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55AC" w14:textId="3A4E6445" w:rsidR="008151A9" w:rsidRPr="008908D6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</w:rPr>
      </w:pPr>
      <w:r w:rsidRPr="008908D6">
        <w:rPr>
          <w:rFonts w:ascii="Calibri" w:eastAsia="Batang" w:hAnsi="Calibri"/>
          <w:caps/>
          <w:sz w:val="32"/>
          <w:szCs w:val="32"/>
        </w:rPr>
        <w:t>Leo Goldberg</w:t>
      </w:r>
    </w:p>
    <w:p w14:paraId="55ABB21F" w14:textId="242AEE97" w:rsidR="008151A9" w:rsidRPr="009C0911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>L</w:t>
      </w:r>
      <w:r w:rsidR="007462AE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 w:rsidR="00D71E22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7777777" w:rsidR="008151A9" w:rsidRPr="008C5C64" w:rsidRDefault="008151A9" w:rsidP="0082741C">
      <w:pPr>
        <w:tabs>
          <w:tab w:val="right" w:pos="11160"/>
        </w:tabs>
        <w:ind w:left="360" w:hanging="18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608957FD" w14:textId="179FE06B" w:rsidR="008151A9" w:rsidRPr="008C5C64" w:rsidRDefault="008151A9" w:rsidP="0082741C">
      <w:pPr>
        <w:tabs>
          <w:tab w:val="right" w:pos="11160"/>
        </w:tabs>
        <w:ind w:left="360" w:hanging="180"/>
        <w:rPr>
          <w:rFonts w:ascii="Calibri" w:hAnsi="Calibri"/>
          <w:i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1E3D63F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95411A">
        <w:rPr>
          <w:rFonts w:ascii="Calibri" w:hAnsi="Calibri"/>
          <w:bCs/>
          <w:sz w:val="22"/>
          <w:szCs w:val="22"/>
        </w:rPr>
        <w:t xml:space="preserve">, </w:t>
      </w:r>
      <w:r w:rsidR="005A7C6E">
        <w:rPr>
          <w:rFonts w:ascii="Calibri" w:hAnsi="Calibri"/>
          <w:bCs/>
          <w:sz w:val="22"/>
          <w:szCs w:val="22"/>
        </w:rPr>
        <w:t>Risk Management</w:t>
      </w:r>
      <w:r w:rsidR="0095411A">
        <w:rPr>
          <w:rFonts w:ascii="Calibri" w:hAnsi="Calibri"/>
          <w:bCs/>
          <w:sz w:val="22"/>
          <w:szCs w:val="22"/>
        </w:rPr>
        <w:t xml:space="preserve"> &amp; Insurance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094DF04" w14:textId="4F8FA352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F259CA">
        <w:rPr>
          <w:rFonts w:ascii="Calibri" w:hAnsi="Calibri"/>
          <w:sz w:val="22"/>
          <w:szCs w:val="22"/>
        </w:rPr>
        <w:t>/4.0</w:t>
      </w:r>
    </w:p>
    <w:p w14:paraId="6A3C5F10" w14:textId="3D389D9E" w:rsidR="008151A9" w:rsidRPr="003370FE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422305">
        <w:rPr>
          <w:rFonts w:ascii="Calibri" w:hAnsi="Calibri"/>
          <w:bCs/>
          <w:sz w:val="22"/>
          <w:szCs w:val="22"/>
        </w:rPr>
        <w:t xml:space="preserve"> </w:t>
      </w:r>
      <w:r w:rsidR="00CB2489">
        <w:rPr>
          <w:rFonts w:ascii="Calibri" w:hAnsi="Calibri"/>
          <w:bCs/>
          <w:sz w:val="22"/>
          <w:szCs w:val="22"/>
        </w:rPr>
        <w:t>($86</w:t>
      </w:r>
      <w:r w:rsidR="0001054F">
        <w:rPr>
          <w:rFonts w:ascii="Calibri" w:hAnsi="Calibri"/>
          <w:bCs/>
          <w:sz w:val="22"/>
          <w:szCs w:val="22"/>
        </w:rPr>
        <w:t>,</w:t>
      </w:r>
      <w:r w:rsidR="00CB2489">
        <w:rPr>
          <w:rFonts w:ascii="Calibri" w:hAnsi="Calibri"/>
          <w:bCs/>
          <w:sz w:val="22"/>
          <w:szCs w:val="22"/>
        </w:rPr>
        <w:t>000),</w:t>
      </w:r>
      <w:r w:rsidR="00132778">
        <w:rPr>
          <w:rFonts w:ascii="Calibri" w:hAnsi="Calibri"/>
          <w:sz w:val="22"/>
          <w:szCs w:val="22"/>
        </w:rPr>
        <w:t xml:space="preserve"> 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3370FE">
        <w:rPr>
          <w:rFonts w:ascii="Calibri" w:hAnsi="Calibri"/>
          <w:bCs/>
          <w:sz w:val="22"/>
          <w:szCs w:val="22"/>
        </w:rPr>
        <w:t>(Spring ’2</w:t>
      </w:r>
      <w:r w:rsidR="005E25B2">
        <w:rPr>
          <w:rFonts w:ascii="Calibri" w:hAnsi="Calibri"/>
          <w:bCs/>
          <w:sz w:val="22"/>
          <w:szCs w:val="22"/>
        </w:rPr>
        <w:t>3</w:t>
      </w:r>
      <w:r w:rsidR="003370FE">
        <w:rPr>
          <w:rFonts w:ascii="Calibri" w:hAnsi="Calibri"/>
          <w:bCs/>
          <w:sz w:val="22"/>
          <w:szCs w:val="22"/>
        </w:rPr>
        <w:t>)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410B156D" w14:textId="431473C6" w:rsidR="002D2F1C" w:rsidRDefault="004A4BE7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FINRA Securities Industry Essentials</w:t>
      </w:r>
      <w:r w:rsidR="00E1269D">
        <w:rPr>
          <w:rFonts w:ascii="Calibri" w:hAnsi="Calibri"/>
          <w:sz w:val="22"/>
          <w:szCs w:val="22"/>
        </w:rPr>
        <w:t xml:space="preserve"> (SIE)</w:t>
      </w:r>
      <w:r w:rsidR="007364E0">
        <w:rPr>
          <w:rFonts w:ascii="Calibri" w:hAnsi="Calibri"/>
          <w:sz w:val="22"/>
          <w:szCs w:val="22"/>
        </w:rPr>
        <w:t>, June 2024</w:t>
      </w:r>
    </w:p>
    <w:p w14:paraId="5055A0A5" w14:textId="1E731C22" w:rsidR="00350A01" w:rsidRDefault="009B31F1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627F749D" w14:textId="0BB3E6FC" w:rsidR="00063C11" w:rsidRDefault="00063C11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Forte Capital Group </w:t>
      </w:r>
      <w:r w:rsidRPr="00E07F81">
        <w:rPr>
          <w:rFonts w:ascii="Calibri" w:hAnsi="Calibri"/>
          <w:b/>
          <w:sz w:val="22"/>
          <w:szCs w:val="22"/>
        </w:rPr>
        <w:t xml:space="preserve">– </w:t>
      </w:r>
      <w:r>
        <w:rPr>
          <w:rFonts w:ascii="Calibri" w:hAnsi="Calibri"/>
          <w:b/>
          <w:sz w:val="22"/>
          <w:szCs w:val="22"/>
        </w:rPr>
        <w:t>Wealth Management &amp; Investment Solutions</w:t>
      </w:r>
      <w:r w:rsidR="00527003">
        <w:rPr>
          <w:rFonts w:ascii="Calibri" w:hAnsi="Calibri"/>
          <w:b/>
          <w:sz w:val="22"/>
          <w:szCs w:val="22"/>
        </w:rPr>
        <w:tab/>
        <w:t>New York, NY</w:t>
      </w:r>
    </w:p>
    <w:p w14:paraId="7A1A60A1" w14:textId="1B688AF3" w:rsidR="00527003" w:rsidRPr="00527003" w:rsidRDefault="00760D78" w:rsidP="00527003">
      <w:pPr>
        <w:tabs>
          <w:tab w:val="right" w:pos="11160"/>
        </w:tabs>
        <w:ind w:left="180" w:firstLine="7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Summer Intern</w:t>
      </w:r>
      <w:r w:rsidR="00527003">
        <w:rPr>
          <w:rFonts w:ascii="Calibri" w:hAnsi="Calibri"/>
          <w:bCs/>
          <w:i/>
          <w:iCs/>
          <w:sz w:val="22"/>
          <w:szCs w:val="22"/>
        </w:rPr>
        <w:tab/>
        <w:t>June 2024 – August 2024</w:t>
      </w:r>
    </w:p>
    <w:p w14:paraId="0430A108" w14:textId="397B1203" w:rsidR="00527003" w:rsidRPr="005E2F2B" w:rsidRDefault="005E2F2B" w:rsidP="00527003">
      <w:pPr>
        <w:numPr>
          <w:ilvl w:val="0"/>
          <w:numId w:val="40"/>
        </w:numPr>
        <w:ind w:left="427"/>
        <w:rPr>
          <w:rFonts w:ascii="Calibri" w:hAnsi="Calibri"/>
          <w:b/>
          <w:sz w:val="22"/>
          <w:szCs w:val="22"/>
        </w:rPr>
      </w:pPr>
      <w:r w:rsidRPr="005E2F2B">
        <w:rPr>
          <w:rFonts w:ascii="Calibri" w:eastAsia="Batang" w:hAnsi="Calibri"/>
          <w:color w:val="000000"/>
          <w:sz w:val="22"/>
          <w:szCs w:val="22"/>
        </w:rPr>
        <w:t>Develop comprehensive meeting materials and sophisticated financial models tailored to high-net-worth clients with a minimum of $5 million in liquid assets, aimed at optimizing their investment strategies.</w:t>
      </w:r>
    </w:p>
    <w:p w14:paraId="7F5A7552" w14:textId="0FC520FE" w:rsidR="005E2F2B" w:rsidRDefault="007856E2" w:rsidP="005E2F2B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Pursue</w:t>
      </w:r>
      <w:r w:rsidR="005E2F2B">
        <w:rPr>
          <w:rFonts w:ascii="Calibri" w:hAnsi="Calibri"/>
          <w:bCs/>
          <w:sz w:val="22"/>
          <w:szCs w:val="22"/>
        </w:rPr>
        <w:t xml:space="preserve"> </w:t>
      </w:r>
      <w:r w:rsidR="005E2F2B" w:rsidRPr="005E2F2B">
        <w:rPr>
          <w:rFonts w:ascii="Calibri" w:hAnsi="Calibri"/>
          <w:bCs/>
          <w:sz w:val="22"/>
          <w:szCs w:val="22"/>
        </w:rPr>
        <w:t xml:space="preserve">SIE and Series 7 Certifications, demonstrating proficiency in </w:t>
      </w:r>
      <w:r w:rsidR="005E2F2B">
        <w:rPr>
          <w:rFonts w:ascii="Calibri" w:hAnsi="Calibri"/>
          <w:bCs/>
          <w:sz w:val="22"/>
          <w:szCs w:val="22"/>
        </w:rPr>
        <w:t xml:space="preserve">a wide variety of </w:t>
      </w:r>
      <w:r w:rsidR="005E2F2B" w:rsidRPr="005E2F2B">
        <w:rPr>
          <w:rFonts w:ascii="Calibri" w:hAnsi="Calibri"/>
          <w:bCs/>
          <w:sz w:val="22"/>
          <w:szCs w:val="22"/>
        </w:rPr>
        <w:t>securities and</w:t>
      </w:r>
      <w:r w:rsidR="005E2F2B">
        <w:rPr>
          <w:rFonts w:ascii="Calibri" w:hAnsi="Calibri"/>
          <w:bCs/>
          <w:sz w:val="22"/>
          <w:szCs w:val="22"/>
        </w:rPr>
        <w:t xml:space="preserve"> an</w:t>
      </w:r>
      <w:r w:rsidR="005E2F2B" w:rsidRPr="005E2F2B">
        <w:rPr>
          <w:rFonts w:ascii="Calibri" w:hAnsi="Calibri"/>
          <w:bCs/>
          <w:sz w:val="22"/>
          <w:szCs w:val="22"/>
        </w:rPr>
        <w:t xml:space="preserve"> enhanc</w:t>
      </w:r>
      <w:r w:rsidR="005E2F2B">
        <w:rPr>
          <w:rFonts w:ascii="Calibri" w:hAnsi="Calibri"/>
          <w:bCs/>
          <w:sz w:val="22"/>
          <w:szCs w:val="22"/>
        </w:rPr>
        <w:t>ed</w:t>
      </w:r>
      <w:r w:rsidR="005E2F2B" w:rsidRPr="005E2F2B">
        <w:rPr>
          <w:rFonts w:ascii="Calibri" w:hAnsi="Calibri"/>
          <w:bCs/>
          <w:sz w:val="22"/>
          <w:szCs w:val="22"/>
        </w:rPr>
        <w:t xml:space="preserve"> capability</w:t>
      </w:r>
      <w:r w:rsidR="000E2DC4">
        <w:rPr>
          <w:rFonts w:ascii="Calibri" w:hAnsi="Calibri"/>
          <w:bCs/>
          <w:sz w:val="22"/>
          <w:szCs w:val="22"/>
        </w:rPr>
        <w:t xml:space="preserve">  </w:t>
      </w:r>
      <w:r w:rsidR="005E2F2B" w:rsidRPr="005E2F2B">
        <w:rPr>
          <w:rFonts w:ascii="Calibri" w:hAnsi="Calibri"/>
          <w:bCs/>
          <w:sz w:val="22"/>
          <w:szCs w:val="22"/>
        </w:rPr>
        <w:t xml:space="preserve"> to serve </w:t>
      </w:r>
      <w:r w:rsidR="007E793F">
        <w:rPr>
          <w:rFonts w:ascii="Calibri" w:hAnsi="Calibri"/>
          <w:bCs/>
          <w:sz w:val="22"/>
          <w:szCs w:val="22"/>
        </w:rPr>
        <w:t>complex</w:t>
      </w:r>
      <w:r w:rsidR="005E2F2B" w:rsidRPr="005E2F2B">
        <w:rPr>
          <w:rFonts w:ascii="Calibri" w:hAnsi="Calibri"/>
          <w:bCs/>
          <w:sz w:val="22"/>
          <w:szCs w:val="22"/>
        </w:rPr>
        <w:t xml:space="preserve"> investment portfolios.</w:t>
      </w:r>
    </w:p>
    <w:p w14:paraId="0FAE75A8" w14:textId="38F08CE8" w:rsidR="002D1CBF" w:rsidRPr="00AC0833" w:rsidRDefault="007B3339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 xml:space="preserve">The </w:t>
      </w:r>
      <w:r w:rsidR="002949F3" w:rsidRPr="00E07F81">
        <w:rPr>
          <w:rFonts w:ascii="Calibri" w:hAnsi="Calibri"/>
          <w:b/>
          <w:sz w:val="22"/>
          <w:szCs w:val="22"/>
        </w:rPr>
        <w:t>Shed</w:t>
      </w:r>
      <w:r w:rsidR="0014432C" w:rsidRPr="00E07F81">
        <w:rPr>
          <w:rFonts w:ascii="Calibri" w:hAnsi="Calibri"/>
          <w:b/>
          <w:sz w:val="22"/>
          <w:szCs w:val="22"/>
        </w:rPr>
        <w:t xml:space="preserve"> </w:t>
      </w:r>
      <w:r w:rsidR="00003FAC" w:rsidRPr="00E07F81">
        <w:rPr>
          <w:rFonts w:ascii="Calibri" w:hAnsi="Calibri"/>
          <w:b/>
          <w:sz w:val="22"/>
          <w:szCs w:val="22"/>
        </w:rPr>
        <w:t xml:space="preserve">– </w:t>
      </w:r>
      <w:r w:rsidR="007F2428" w:rsidRPr="00E07F81">
        <w:rPr>
          <w:rFonts w:ascii="Calibri" w:hAnsi="Calibri"/>
          <w:b/>
          <w:i/>
          <w:sz w:val="22"/>
          <w:szCs w:val="22"/>
        </w:rPr>
        <w:t>B</w:t>
      </w:r>
      <w:r w:rsidRPr="00E07F81">
        <w:rPr>
          <w:rFonts w:ascii="Calibri" w:hAnsi="Calibri"/>
          <w:b/>
          <w:i/>
          <w:sz w:val="22"/>
          <w:szCs w:val="22"/>
        </w:rPr>
        <w:t>runch and</w:t>
      </w:r>
      <w:r w:rsidR="007F2428" w:rsidRPr="00E07F81">
        <w:rPr>
          <w:rFonts w:ascii="Calibri" w:hAnsi="Calibri"/>
          <w:b/>
          <w:i/>
          <w:sz w:val="22"/>
          <w:szCs w:val="22"/>
        </w:rPr>
        <w:t xml:space="preserve"> D</w:t>
      </w:r>
      <w:r w:rsidRPr="00E07F81">
        <w:rPr>
          <w:rFonts w:ascii="Calibri" w:hAnsi="Calibri"/>
          <w:b/>
          <w:i/>
          <w:sz w:val="22"/>
          <w:szCs w:val="22"/>
        </w:rPr>
        <w:t xml:space="preserve">inner </w:t>
      </w:r>
      <w:r w:rsidR="007F2428" w:rsidRPr="00E07F81">
        <w:rPr>
          <w:rFonts w:ascii="Calibri" w:hAnsi="Calibri"/>
          <w:b/>
          <w:i/>
          <w:sz w:val="22"/>
          <w:szCs w:val="22"/>
        </w:rPr>
        <w:t>R</w:t>
      </w:r>
      <w:r w:rsidRPr="00E07F81">
        <w:rPr>
          <w:rFonts w:ascii="Calibri" w:hAnsi="Calibri"/>
          <w:b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C5C64">
        <w:rPr>
          <w:rFonts w:ascii="Calibri" w:hAnsi="Calibri"/>
          <w:b/>
          <w:sz w:val="22"/>
          <w:szCs w:val="22"/>
        </w:rPr>
        <w:t>Plainview</w:t>
      </w:r>
      <w:r w:rsidR="00360040" w:rsidRPr="008C5C64">
        <w:rPr>
          <w:rFonts w:ascii="Calibri" w:hAnsi="Calibri"/>
          <w:b/>
          <w:sz w:val="22"/>
          <w:szCs w:val="22"/>
        </w:rPr>
        <w:t>, NY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Server Assistant</w:t>
      </w:r>
      <w:r w:rsidR="003F63D4" w:rsidRPr="00D73F86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C5C64">
        <w:rPr>
          <w:rFonts w:ascii="Calibri" w:hAnsi="Calibri"/>
          <w:bCs/>
          <w:i/>
          <w:iCs/>
          <w:sz w:val="22"/>
          <w:szCs w:val="22"/>
        </w:rPr>
        <w:t>February 2022 – July 2023</w:t>
      </w:r>
      <w:r w:rsidR="003F63D4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</w:p>
    <w:p w14:paraId="554F008A" w14:textId="77777777" w:rsidR="0082741C" w:rsidRDefault="00EC5DB6" w:rsidP="0082741C">
      <w:pPr>
        <w:numPr>
          <w:ilvl w:val="0"/>
          <w:numId w:val="40"/>
        </w:numPr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Utilized a thorough understanding of the menu and daily specials to help servers take customer orders resulting in </w:t>
      </w:r>
    </w:p>
    <w:p w14:paraId="3EF39812" w14:textId="7A09E9EB" w:rsidR="00A5191D" w:rsidRPr="00A5191D" w:rsidRDefault="0082741C" w:rsidP="0082741C">
      <w:pPr>
        <w:ind w:left="18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     </w:t>
      </w:r>
      <w:r w:rsidR="00EC5DB6">
        <w:rPr>
          <w:rFonts w:ascii="Calibri" w:eastAsia="Batang" w:hAnsi="Calibri"/>
          <w:color w:val="000000"/>
          <w:sz w:val="22"/>
          <w:szCs w:val="22"/>
        </w:rPr>
        <w:t xml:space="preserve">reduced food delivery times and an improved customer experience. 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 </w:t>
      </w:r>
    </w:p>
    <w:p w14:paraId="6EF2F597" w14:textId="0D446AD7" w:rsidR="00A6728B" w:rsidRPr="00A6728B" w:rsidRDefault="00A6728B" w:rsidP="00E53E8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6728B">
        <w:rPr>
          <w:rFonts w:ascii="Calibri" w:eastAsia="Batang" w:hAnsi="Calibri"/>
          <w:color w:val="000000"/>
          <w:sz w:val="22"/>
          <w:szCs w:val="22"/>
        </w:rPr>
        <w:t xml:space="preserve">Minimized restaurant congestion </w:t>
      </w:r>
      <w:r w:rsidR="00BF6207" w:rsidRPr="00A6728B">
        <w:rPr>
          <w:rFonts w:ascii="Calibri" w:eastAsia="Batang" w:hAnsi="Calibri"/>
          <w:color w:val="000000"/>
          <w:sz w:val="22"/>
          <w:szCs w:val="22"/>
        </w:rPr>
        <w:t xml:space="preserve">by 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enabling a </w:t>
      </w:r>
      <w:r w:rsidR="00376EB7" w:rsidRPr="00A6728B">
        <w:rPr>
          <w:rFonts w:ascii="Calibri" w:eastAsia="Batang" w:hAnsi="Calibri"/>
          <w:color w:val="000000"/>
          <w:sz w:val="22"/>
          <w:szCs w:val="22"/>
        </w:rPr>
        <w:t>fast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 and efficient turnaround time for all </w:t>
      </w:r>
      <w:r w:rsidR="003C17C1" w:rsidRPr="00A6728B">
        <w:rPr>
          <w:rFonts w:ascii="Calibri" w:eastAsia="Batang" w:hAnsi="Calibri"/>
          <w:color w:val="000000"/>
          <w:sz w:val="22"/>
          <w:szCs w:val="22"/>
        </w:rPr>
        <w:t>30 tables</w:t>
      </w:r>
      <w:r w:rsidR="00240A07" w:rsidRPr="00A6728B">
        <w:rPr>
          <w:rFonts w:ascii="Calibri" w:eastAsia="Batang" w:hAnsi="Calibri"/>
          <w:color w:val="000000"/>
          <w:sz w:val="22"/>
          <w:szCs w:val="22"/>
        </w:rPr>
        <w:t>.</w:t>
      </w:r>
    </w:p>
    <w:p w14:paraId="648E5D27" w14:textId="32171D37" w:rsidR="008151A9" w:rsidRPr="009C0911" w:rsidRDefault="00CB24CE" w:rsidP="0082741C">
      <w:pPr>
        <w:tabs>
          <w:tab w:val="right" w:pos="11160"/>
        </w:tabs>
        <w:ind w:left="180"/>
        <w:rPr>
          <w:rFonts w:ascii="Calibri" w:hAnsi="Calibri"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>The Sands Atlantic Beach Club</w:t>
      </w:r>
      <w:r w:rsidR="008151A9" w:rsidRPr="00E07F81">
        <w:rPr>
          <w:rFonts w:ascii="Calibri" w:hAnsi="Calibri"/>
          <w:b/>
          <w:sz w:val="22"/>
          <w:szCs w:val="22"/>
        </w:rPr>
        <w:t xml:space="preserve"> –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M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 xml:space="preserve">embers </w:t>
      </w:r>
      <w:r w:rsidR="00E119F0">
        <w:rPr>
          <w:rFonts w:ascii="Calibri" w:hAnsi="Calibri"/>
          <w:b/>
          <w:i/>
          <w:iCs/>
          <w:sz w:val="22"/>
          <w:szCs w:val="22"/>
        </w:rPr>
        <w:t>O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>nly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B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each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C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>lub</w:t>
      </w:r>
      <w:r w:rsidR="008151A9" w:rsidRPr="009C0911">
        <w:rPr>
          <w:rFonts w:ascii="Calibri" w:hAnsi="Calibri"/>
          <w:b/>
          <w:sz w:val="22"/>
          <w:szCs w:val="22"/>
        </w:rPr>
        <w:tab/>
      </w:r>
      <w:r w:rsidR="009C0911">
        <w:rPr>
          <w:rFonts w:ascii="Calibri" w:hAnsi="Calibri"/>
          <w:b/>
          <w:sz w:val="22"/>
          <w:szCs w:val="22"/>
        </w:rPr>
        <w:t xml:space="preserve">  </w:t>
      </w:r>
      <w:r w:rsidR="002949F3">
        <w:rPr>
          <w:rFonts w:ascii="Calibri" w:hAnsi="Calibri"/>
          <w:b/>
          <w:sz w:val="22"/>
          <w:szCs w:val="22"/>
        </w:rPr>
        <w:t xml:space="preserve">  </w:t>
      </w:r>
      <w:r w:rsidR="00F21F6C" w:rsidRPr="008C5C64">
        <w:rPr>
          <w:rFonts w:ascii="Calibri" w:hAnsi="Calibri"/>
          <w:b/>
          <w:sz w:val="22"/>
          <w:szCs w:val="22"/>
        </w:rPr>
        <w:t>Atlantic Beach</w:t>
      </w:r>
      <w:r w:rsidR="008A528D" w:rsidRPr="008C5C64">
        <w:rPr>
          <w:rFonts w:ascii="Calibri" w:hAnsi="Calibri"/>
          <w:b/>
          <w:sz w:val="22"/>
          <w:szCs w:val="22"/>
        </w:rPr>
        <w:t>, NY</w:t>
      </w:r>
      <w:r w:rsidR="009C0911">
        <w:rPr>
          <w:rFonts w:ascii="Calibri" w:hAnsi="Calibri"/>
          <w:sz w:val="22"/>
          <w:szCs w:val="22"/>
        </w:rPr>
        <w:t xml:space="preserve"> </w:t>
      </w:r>
    </w:p>
    <w:p w14:paraId="44988FC3" w14:textId="3FD84E52" w:rsidR="008151A9" w:rsidRPr="008C5C64" w:rsidRDefault="002F40BE" w:rsidP="0082741C">
      <w:pPr>
        <w:tabs>
          <w:tab w:val="right" w:pos="11160"/>
        </w:tabs>
        <w:ind w:left="180"/>
        <w:rPr>
          <w:rFonts w:ascii="Calibri" w:hAnsi="Calibri"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Cabana Boy</w:t>
      </w:r>
      <w:r w:rsidR="008151A9" w:rsidRPr="009C0911">
        <w:rPr>
          <w:rFonts w:ascii="Calibri" w:hAnsi="Calibri"/>
          <w:iCs/>
          <w:sz w:val="22"/>
          <w:szCs w:val="22"/>
        </w:rPr>
        <w:tab/>
      </w:r>
      <w:r w:rsidR="009C0911">
        <w:rPr>
          <w:rFonts w:ascii="Calibri" w:hAnsi="Calibri"/>
          <w:iCs/>
          <w:sz w:val="22"/>
          <w:szCs w:val="22"/>
        </w:rPr>
        <w:t xml:space="preserve">    </w:t>
      </w:r>
      <w:r w:rsidR="00020986" w:rsidRPr="008C5C64">
        <w:rPr>
          <w:rFonts w:ascii="Calibri" w:hAnsi="Calibri"/>
          <w:i/>
          <w:iCs/>
          <w:sz w:val="22"/>
          <w:szCs w:val="22"/>
        </w:rPr>
        <w:t>June</w:t>
      </w:r>
      <w:r w:rsidR="00A85563" w:rsidRPr="008C5C64">
        <w:rPr>
          <w:rFonts w:ascii="Calibri" w:hAnsi="Calibri"/>
          <w:i/>
          <w:iCs/>
          <w:sz w:val="22"/>
          <w:szCs w:val="22"/>
        </w:rPr>
        <w:t xml:space="preserve"> 20</w:t>
      </w:r>
      <w:r w:rsidR="008A528D" w:rsidRPr="008C5C64">
        <w:rPr>
          <w:rFonts w:ascii="Calibri" w:hAnsi="Calibri"/>
          <w:i/>
          <w:iCs/>
          <w:sz w:val="22"/>
          <w:szCs w:val="22"/>
        </w:rPr>
        <w:t>21</w:t>
      </w:r>
      <w:r w:rsidR="008151A9" w:rsidRPr="008C5C64">
        <w:rPr>
          <w:rFonts w:ascii="Calibri" w:hAnsi="Calibri"/>
          <w:i/>
          <w:iCs/>
          <w:sz w:val="22"/>
          <w:szCs w:val="22"/>
        </w:rPr>
        <w:t xml:space="preserve"> – </w:t>
      </w:r>
      <w:r w:rsidR="00020986" w:rsidRPr="008C5C64">
        <w:rPr>
          <w:rFonts w:ascii="Calibri" w:hAnsi="Calibri"/>
          <w:i/>
          <w:iCs/>
          <w:sz w:val="22"/>
          <w:szCs w:val="22"/>
        </w:rPr>
        <w:t>September 2021</w:t>
      </w:r>
    </w:p>
    <w:p w14:paraId="14CACA62" w14:textId="7C3E6B3B" w:rsidR="00F41713" w:rsidRDefault="004C5380" w:rsidP="00106B3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Managed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and </w:t>
      </w:r>
      <w:r w:rsidR="00D726E2">
        <w:rPr>
          <w:rFonts w:ascii="Calibri" w:eastAsia="Batang" w:hAnsi="Calibri"/>
          <w:color w:val="000000"/>
          <w:sz w:val="22"/>
          <w:szCs w:val="22"/>
        </w:rPr>
        <w:t xml:space="preserve">maintained </w:t>
      </w:r>
      <w:r>
        <w:rPr>
          <w:rFonts w:ascii="Calibri" w:eastAsia="Batang" w:hAnsi="Calibri"/>
          <w:color w:val="000000"/>
          <w:sz w:val="22"/>
          <w:szCs w:val="22"/>
        </w:rPr>
        <w:t>15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cabanas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as well as </w:t>
      </w:r>
      <w:r w:rsidR="008E2798">
        <w:rPr>
          <w:rFonts w:ascii="Calibri" w:eastAsia="Batang" w:hAnsi="Calibri"/>
          <w:color w:val="000000"/>
          <w:sz w:val="22"/>
          <w:szCs w:val="22"/>
        </w:rPr>
        <w:t>serviced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30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individual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families.</w:t>
      </w:r>
    </w:p>
    <w:p w14:paraId="70FF2E2F" w14:textId="1D35069F" w:rsidR="00A5191D" w:rsidRDefault="00E119F0" w:rsidP="00A5191D">
      <w:pPr>
        <w:numPr>
          <w:ilvl w:val="0"/>
          <w:numId w:val="40"/>
        </w:numPr>
        <w:tabs>
          <w:tab w:val="right" w:pos="10800"/>
        </w:tabs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Organized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 </w:t>
      </w:r>
      <w:r>
        <w:rPr>
          <w:rFonts w:ascii="Calibri" w:eastAsia="Batang" w:hAnsi="Calibri"/>
          <w:color w:val="000000"/>
          <w:sz w:val="22"/>
          <w:szCs w:val="22"/>
        </w:rPr>
        <w:t xml:space="preserve">each cabana’s weekly expenses of up to $1,000 </w:t>
      </w:r>
      <w:r w:rsidR="006B1025">
        <w:rPr>
          <w:rFonts w:ascii="Calibri" w:eastAsia="Batang" w:hAnsi="Calibri"/>
          <w:color w:val="000000"/>
          <w:sz w:val="22"/>
          <w:szCs w:val="22"/>
        </w:rPr>
        <w:t>for</w:t>
      </w:r>
      <w:r w:rsidR="00221F45">
        <w:rPr>
          <w:rFonts w:ascii="Calibri" w:eastAsia="Batang" w:hAnsi="Calibri"/>
          <w:color w:val="000000"/>
          <w:sz w:val="22"/>
          <w:szCs w:val="22"/>
        </w:rPr>
        <w:t xml:space="preserve"> member</w:t>
      </w:r>
      <w:r>
        <w:rPr>
          <w:rFonts w:ascii="Calibri" w:eastAsia="Batang" w:hAnsi="Calibri"/>
          <w:color w:val="000000"/>
          <w:sz w:val="22"/>
          <w:szCs w:val="22"/>
        </w:rPr>
        <w:t xml:space="preserve"> services 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in Excel and </w:t>
      </w:r>
      <w:r>
        <w:rPr>
          <w:rFonts w:ascii="Calibri" w:eastAsia="Batang" w:hAnsi="Calibri"/>
          <w:color w:val="000000"/>
          <w:sz w:val="22"/>
          <w:szCs w:val="22"/>
        </w:rPr>
        <w:t>billed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 </w:t>
      </w:r>
      <w:r>
        <w:rPr>
          <w:rFonts w:ascii="Calibri" w:eastAsia="Batang" w:hAnsi="Calibri"/>
          <w:color w:val="000000"/>
          <w:sz w:val="22"/>
          <w:szCs w:val="22"/>
        </w:rPr>
        <w:t>each member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 accordingly. 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1D01D673" w14:textId="42C3CC91" w:rsidR="00634C39" w:rsidRDefault="003766E2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 xml:space="preserve">Carolina 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>Finance Scholars</w:t>
      </w:r>
      <w:r>
        <w:rPr>
          <w:rFonts w:ascii="Calibri" w:eastAsia="Batang" w:hAnsi="Calibri"/>
          <w:b/>
          <w:color w:val="000000"/>
          <w:sz w:val="22"/>
          <w:szCs w:val="22"/>
        </w:rPr>
        <w:t xml:space="preserve"> Program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6A8CBEA2" w14:textId="4C5B7FAB" w:rsidR="00634C39" w:rsidRDefault="0078744E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Finance Scholar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</w:r>
      <w:r w:rsidR="00E1418A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42A079E6" w14:textId="1413F0AB" w:rsidR="00E83C05" w:rsidRDefault="0017280F" w:rsidP="00634C3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Accelerated </w:t>
      </w:r>
      <w:r w:rsidR="005A5EB7">
        <w:rPr>
          <w:rFonts w:ascii="Calibri" w:eastAsia="Batang" w:hAnsi="Calibri"/>
          <w:bCs/>
          <w:color w:val="000000"/>
          <w:sz w:val="22"/>
          <w:szCs w:val="22"/>
        </w:rPr>
        <w:t>curriculum</w:t>
      </w:r>
      <w:r w:rsidR="00CD5B6E">
        <w:rPr>
          <w:rFonts w:ascii="Calibri" w:eastAsia="Batang" w:hAnsi="Calibri"/>
          <w:bCs/>
          <w:color w:val="000000"/>
          <w:sz w:val="22"/>
          <w:szCs w:val="22"/>
        </w:rPr>
        <w:t xml:space="preserve"> reserved for 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>32 top performing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 xml:space="preserve"> sophomore students in the Finance Program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>providing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advanced training in Valuation and Investment Analysis using case studies and projects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9A07DAA" w14:textId="7F10963C" w:rsidR="00634C39" w:rsidRPr="00E83C05" w:rsidRDefault="00E83C05" w:rsidP="002F4C13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Develop real world financial experience through </w:t>
      </w:r>
      <w:r w:rsidR="0017280F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Practicums on Capital Markets, Financial Analysis using R, and Risk Management using Monte Carlo </w:t>
      </w:r>
      <w:r w:rsidR="00170725" w:rsidRPr="00E83C05">
        <w:rPr>
          <w:rFonts w:ascii="Calibri" w:eastAsia="Batang" w:hAnsi="Calibri"/>
          <w:bCs/>
          <w:color w:val="000000"/>
          <w:sz w:val="22"/>
          <w:szCs w:val="22"/>
        </w:rPr>
        <w:t>Simulation.</w:t>
      </w:r>
      <w:r w:rsidR="00B2476A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60A16C0A" w14:textId="245702AD" w:rsidR="00E1418A" w:rsidRDefault="00792C6B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/>
          <w:color w:val="000000"/>
          <w:sz w:val="22"/>
          <w:szCs w:val="22"/>
        </w:rPr>
      </w:pPr>
      <w:r w:rsidRPr="00792C6B">
        <w:rPr>
          <w:rFonts w:ascii="Calibri" w:eastAsia="Batang" w:hAnsi="Calibri"/>
          <w:b/>
          <w:color w:val="000000"/>
          <w:sz w:val="22"/>
          <w:szCs w:val="22"/>
        </w:rPr>
        <w:t>Carolina Fund</w:t>
      </w:r>
      <w:r w:rsidR="00E1418A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1035CE8B" w14:textId="6EAD2731" w:rsidR="00E1418A" w:rsidRDefault="00E1418A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Group Head (REGAL)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  <w:t>January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523F6970" w14:textId="254C775C" w:rsidR="00557722" w:rsidRDefault="004C52BF" w:rsidP="00557722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Supervis</w:t>
      </w:r>
      <w:r w:rsidR="001A6F00">
        <w:rPr>
          <w:rFonts w:ascii="Calibri" w:eastAsia="Batang" w:hAnsi="Calibri"/>
          <w:bCs/>
          <w:color w:val="000000"/>
          <w:sz w:val="22"/>
          <w:szCs w:val="22"/>
        </w:rPr>
        <w:t>e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the creation and presentation of </w:t>
      </w:r>
      <w:r w:rsidR="000E1362">
        <w:rPr>
          <w:rFonts w:ascii="Calibri" w:eastAsia="Batang" w:hAnsi="Calibri"/>
          <w:bCs/>
          <w:color w:val="000000"/>
          <w:sz w:val="22"/>
          <w:szCs w:val="22"/>
        </w:rPr>
        <w:t>company valuations</w:t>
      </w:r>
      <w:r w:rsidR="002364E3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developed through</w:t>
      </w:r>
      <w:r w:rsidR="0055772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>D</w:t>
      </w:r>
      <w:r w:rsidR="004B60E3">
        <w:rPr>
          <w:rFonts w:ascii="Calibri" w:eastAsia="Batang" w:hAnsi="Calibri"/>
          <w:bCs/>
          <w:color w:val="000000"/>
          <w:sz w:val="22"/>
          <w:szCs w:val="22"/>
        </w:rPr>
        <w:t>iscounted Cash Flow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1277F8">
        <w:rPr>
          <w:rFonts w:ascii="Calibri" w:eastAsia="Batang" w:hAnsi="Calibri"/>
          <w:bCs/>
          <w:color w:val="000000"/>
          <w:sz w:val="22"/>
          <w:szCs w:val="22"/>
        </w:rPr>
        <w:t>Comparable Companies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1E5EC2">
        <w:rPr>
          <w:rFonts w:ascii="Calibri" w:eastAsia="Batang" w:hAnsi="Calibri"/>
          <w:bCs/>
          <w:color w:val="000000"/>
          <w:sz w:val="22"/>
          <w:szCs w:val="22"/>
        </w:rPr>
        <w:t>and Football Field Analyses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02A292E" w14:textId="402AAD0A" w:rsidR="00792C6B" w:rsidRPr="00E26C8F" w:rsidRDefault="008A281C" w:rsidP="00E26C8F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Teach </w:t>
      </w:r>
      <w:r w:rsidR="00113277">
        <w:rPr>
          <w:rFonts w:ascii="Calibri" w:eastAsia="Batang" w:hAnsi="Calibri"/>
          <w:bCs/>
          <w:color w:val="000000"/>
          <w:sz w:val="22"/>
          <w:szCs w:val="22"/>
        </w:rPr>
        <w:t>new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members </w:t>
      </w:r>
      <w:r w:rsidR="00113277">
        <w:rPr>
          <w:rFonts w:ascii="Calibri" w:eastAsia="Batang" w:hAnsi="Calibri"/>
          <w:bCs/>
          <w:color w:val="000000"/>
          <w:sz w:val="22"/>
          <w:szCs w:val="22"/>
        </w:rPr>
        <w:t xml:space="preserve">advanced </w:t>
      </w:r>
      <w:r>
        <w:rPr>
          <w:rFonts w:ascii="Calibri" w:eastAsia="Batang" w:hAnsi="Calibri"/>
          <w:bCs/>
          <w:color w:val="000000"/>
          <w:sz w:val="22"/>
          <w:szCs w:val="22"/>
        </w:rPr>
        <w:t>valuation</w:t>
      </w:r>
      <w:r w:rsidR="00940C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4E1172">
        <w:rPr>
          <w:rFonts w:ascii="Calibri" w:eastAsia="Batang" w:hAnsi="Calibri"/>
          <w:bCs/>
          <w:color w:val="000000"/>
          <w:sz w:val="22"/>
          <w:szCs w:val="22"/>
        </w:rPr>
        <w:t xml:space="preserve">techniques </w:t>
      </w:r>
      <w:r w:rsidR="00071DE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940C50">
        <w:rPr>
          <w:rFonts w:ascii="Calibri" w:eastAsia="Batang" w:hAnsi="Calibri"/>
          <w:bCs/>
          <w:color w:val="000000"/>
          <w:sz w:val="22"/>
          <w:szCs w:val="22"/>
        </w:rPr>
        <w:t>public speaking skills.</w:t>
      </w:r>
      <w:r w:rsidR="00792C6B" w:rsidRPr="00E26C8F">
        <w:rPr>
          <w:rFonts w:ascii="Calibri" w:eastAsia="Batang" w:hAnsi="Calibri"/>
          <w:b/>
          <w:color w:val="000000"/>
          <w:sz w:val="22"/>
          <w:szCs w:val="22"/>
        </w:rPr>
        <w:tab/>
      </w:r>
    </w:p>
    <w:p w14:paraId="55342D88" w14:textId="1F64FC27" w:rsidR="008151A9" w:rsidRPr="009C0911" w:rsidRDefault="004B12CC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1A796505" w:rsidR="008151A9" w:rsidRPr="009C0911" w:rsidRDefault="00240A07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Organize and lead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50B1FDDB" w14:textId="1FFAF316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necessary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>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07DCDE50" w:rsidR="00082250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0A8CC162" w14:textId="2163ADC8" w:rsidR="007F2428" w:rsidRDefault="00ED185B" w:rsidP="007F2428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>a</w:t>
      </w:r>
      <w:r w:rsidR="000C468D">
        <w:rPr>
          <w:rFonts w:ascii="Calibri" w:eastAsia="Batang" w:hAnsi="Calibri"/>
          <w:bCs/>
          <w:color w:val="000000"/>
          <w:sz w:val="22"/>
          <w:szCs w:val="22"/>
        </w:rPr>
        <w:t xml:space="preserve"> rigorous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2E1ECA87" w14:textId="490DC86C" w:rsidR="006A4EA5" w:rsidRDefault="00650CCB" w:rsidP="006A4EA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Attend</w:t>
      </w:r>
      <w:r w:rsidR="00313387">
        <w:rPr>
          <w:rFonts w:ascii="Calibri" w:eastAsia="Batang" w:hAnsi="Calibri"/>
          <w:bCs/>
          <w:color w:val="000000"/>
          <w:sz w:val="22"/>
          <w:szCs w:val="22"/>
        </w:rPr>
        <w:t xml:space="preserve"> bi-weekly meetings that discuss 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organizational updates as well as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>networking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opportunities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. </w:t>
      </w:r>
    </w:p>
    <w:p w14:paraId="5955AA24" w14:textId="098808BC" w:rsidR="00160B4D" w:rsidRPr="00170725" w:rsidRDefault="00160B4D" w:rsidP="0017072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Gain real world experience through case competitions, firm partnerships, interviews, and workshops.</w:t>
      </w:r>
      <w:r w:rsidRPr="0017072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18343C92" w14:textId="1C4EE28B" w:rsidR="00E81D91" w:rsidRPr="00C10417" w:rsidRDefault="00C10417" w:rsidP="00C10417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ADDITIONAL INTERESTS</w:t>
      </w:r>
    </w:p>
    <w:p w14:paraId="1CC23612" w14:textId="77777777" w:rsidR="00933818" w:rsidRPr="00933818" w:rsidRDefault="00933818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b/>
          <w:bCs/>
          <w:color w:val="000000"/>
          <w:sz w:val="8"/>
          <w:szCs w:val="8"/>
        </w:rPr>
      </w:pPr>
    </w:p>
    <w:p w14:paraId="11CE0113" w14:textId="07D7DDC0" w:rsidR="009C0911" w:rsidRPr="009F2ED6" w:rsidRDefault="008151A9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E45194">
        <w:rPr>
          <w:rFonts w:ascii="Calibri" w:hAnsi="Calibri"/>
          <w:b/>
          <w:sz w:val="22"/>
          <w:szCs w:val="22"/>
        </w:rPr>
        <w:t>SKILLS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="00E45194">
        <w:rPr>
          <w:rFonts w:ascii="Calibri" w:eastAsia="Batang" w:hAnsi="Calibri"/>
          <w:color w:val="000000"/>
          <w:sz w:val="22"/>
          <w:szCs w:val="22"/>
        </w:rPr>
        <w:t xml:space="preserve"> Microsoft Suite</w:t>
      </w:r>
      <w:r w:rsidR="00764C84">
        <w:rPr>
          <w:rFonts w:ascii="Calibri" w:eastAsia="Batang" w:hAnsi="Calibri"/>
          <w:color w:val="000000"/>
          <w:sz w:val="22"/>
          <w:szCs w:val="22"/>
        </w:rPr>
        <w:t>,</w:t>
      </w:r>
      <w:r w:rsidR="00764C84" w:rsidRPr="009C0911">
        <w:rPr>
          <w:rFonts w:ascii="Calibri" w:eastAsia="Batang" w:hAnsi="Calibri"/>
          <w:color w:val="000000"/>
          <w:sz w:val="22"/>
          <w:szCs w:val="22"/>
        </w:rPr>
        <w:t xml:space="preserve"> Bloomberg, CapIQ</w:t>
      </w:r>
      <w:r w:rsidR="00E45194">
        <w:rPr>
          <w:rFonts w:ascii="Calibri" w:eastAsia="Batang" w:hAnsi="Calibri"/>
          <w:color w:val="000000"/>
          <w:sz w:val="22"/>
          <w:szCs w:val="22"/>
        </w:rPr>
        <w:t>,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Working knowledge in R</w:t>
      </w:r>
    </w:p>
    <w:p w14:paraId="565C7B02" w14:textId="03DD9651" w:rsidR="006071E1" w:rsidRDefault="008151A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Finance &amp; Investment Association</w:t>
      </w:r>
      <w:r w:rsidR="00D61DC8">
        <w:rPr>
          <w:rFonts w:ascii="Calibri" w:hAnsi="Calibri"/>
          <w:sz w:val="22"/>
          <w:szCs w:val="22"/>
        </w:rPr>
        <w:t>, Gamecock Tennis Club</w:t>
      </w:r>
    </w:p>
    <w:p w14:paraId="2A29009A" w14:textId="0D8F87E1" w:rsidR="008151A9" w:rsidRPr="006071E1" w:rsidRDefault="00CA711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</w:p>
    <w:sectPr w:rsidR="008151A9" w:rsidRPr="006071E1" w:rsidSect="00E6708D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20B0604020202020204"/>
    <w:charset w:val="80"/>
    <w:family w:val="roma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37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4"/>
  </w:num>
  <w:num w:numId="2" w16cid:durableId="2134008718">
    <w:abstractNumId w:val="38"/>
  </w:num>
  <w:num w:numId="3" w16cid:durableId="193812424">
    <w:abstractNumId w:val="16"/>
  </w:num>
  <w:num w:numId="4" w16cid:durableId="1788813294">
    <w:abstractNumId w:val="6"/>
  </w:num>
  <w:num w:numId="5" w16cid:durableId="739249527">
    <w:abstractNumId w:val="0"/>
  </w:num>
  <w:num w:numId="6" w16cid:durableId="1389187796">
    <w:abstractNumId w:val="34"/>
  </w:num>
  <w:num w:numId="7" w16cid:durableId="1259409231">
    <w:abstractNumId w:val="23"/>
  </w:num>
  <w:num w:numId="8" w16cid:durableId="2048135710">
    <w:abstractNumId w:val="26"/>
  </w:num>
  <w:num w:numId="9" w16cid:durableId="1071392485">
    <w:abstractNumId w:val="2"/>
  </w:num>
  <w:num w:numId="10" w16cid:durableId="1411658352">
    <w:abstractNumId w:val="15"/>
  </w:num>
  <w:num w:numId="11" w16cid:durableId="507452161">
    <w:abstractNumId w:val="32"/>
  </w:num>
  <w:num w:numId="12" w16cid:durableId="731656887">
    <w:abstractNumId w:val="13"/>
  </w:num>
  <w:num w:numId="13" w16cid:durableId="1412701769">
    <w:abstractNumId w:val="21"/>
  </w:num>
  <w:num w:numId="14" w16cid:durableId="287786443">
    <w:abstractNumId w:val="12"/>
  </w:num>
  <w:num w:numId="15" w16cid:durableId="1364600512">
    <w:abstractNumId w:val="37"/>
  </w:num>
  <w:num w:numId="16" w16cid:durableId="1445924347">
    <w:abstractNumId w:val="28"/>
  </w:num>
  <w:num w:numId="17" w16cid:durableId="392579063">
    <w:abstractNumId w:val="3"/>
  </w:num>
  <w:num w:numId="18" w16cid:durableId="103429878">
    <w:abstractNumId w:val="27"/>
  </w:num>
  <w:num w:numId="19" w16cid:durableId="1162354544">
    <w:abstractNumId w:val="36"/>
  </w:num>
  <w:num w:numId="20" w16cid:durableId="1288312112">
    <w:abstractNumId w:val="44"/>
  </w:num>
  <w:num w:numId="21" w16cid:durableId="2048412253">
    <w:abstractNumId w:val="40"/>
  </w:num>
  <w:num w:numId="22" w16cid:durableId="476343905">
    <w:abstractNumId w:val="18"/>
  </w:num>
  <w:num w:numId="23" w16cid:durableId="1349213195">
    <w:abstractNumId w:val="4"/>
  </w:num>
  <w:num w:numId="24" w16cid:durableId="1682975870">
    <w:abstractNumId w:val="7"/>
  </w:num>
  <w:num w:numId="25" w16cid:durableId="658071543">
    <w:abstractNumId w:val="39"/>
  </w:num>
  <w:num w:numId="26" w16cid:durableId="1326933940">
    <w:abstractNumId w:val="9"/>
  </w:num>
  <w:num w:numId="27" w16cid:durableId="891622630">
    <w:abstractNumId w:val="33"/>
  </w:num>
  <w:num w:numId="28" w16cid:durableId="1910729833">
    <w:abstractNumId w:val="11"/>
  </w:num>
  <w:num w:numId="29" w16cid:durableId="1134062666">
    <w:abstractNumId w:val="19"/>
  </w:num>
  <w:num w:numId="30" w16cid:durableId="813906867">
    <w:abstractNumId w:val="35"/>
  </w:num>
  <w:num w:numId="31" w16cid:durableId="2009939071">
    <w:abstractNumId w:val="29"/>
  </w:num>
  <w:num w:numId="32" w16cid:durableId="448667538">
    <w:abstractNumId w:val="42"/>
  </w:num>
  <w:num w:numId="33" w16cid:durableId="1295285481">
    <w:abstractNumId w:val="43"/>
  </w:num>
  <w:num w:numId="34" w16cid:durableId="1418820604">
    <w:abstractNumId w:val="17"/>
  </w:num>
  <w:num w:numId="35" w16cid:durableId="876814875">
    <w:abstractNumId w:val="20"/>
  </w:num>
  <w:num w:numId="36" w16cid:durableId="641352384">
    <w:abstractNumId w:val="25"/>
  </w:num>
  <w:num w:numId="37" w16cid:durableId="44306105">
    <w:abstractNumId w:val="5"/>
  </w:num>
  <w:num w:numId="38" w16cid:durableId="2006468534">
    <w:abstractNumId w:val="8"/>
  </w:num>
  <w:num w:numId="39" w16cid:durableId="1300964324">
    <w:abstractNumId w:val="41"/>
  </w:num>
  <w:num w:numId="40" w16cid:durableId="294484979">
    <w:abstractNumId w:val="24"/>
  </w:num>
  <w:num w:numId="41" w16cid:durableId="1557014130">
    <w:abstractNumId w:val="10"/>
  </w:num>
  <w:num w:numId="42" w16cid:durableId="582420032">
    <w:abstractNumId w:val="31"/>
  </w:num>
  <w:num w:numId="43" w16cid:durableId="1809737319">
    <w:abstractNumId w:val="30"/>
  </w:num>
  <w:num w:numId="44" w16cid:durableId="941450504">
    <w:abstractNumId w:val="22"/>
  </w:num>
  <w:num w:numId="45" w16cid:durableId="75786223">
    <w:abstractNumId w:val="1"/>
  </w:num>
  <w:num w:numId="46" w16cid:durableId="602533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63C11"/>
    <w:rsid w:val="00071960"/>
    <w:rsid w:val="00071DED"/>
    <w:rsid w:val="00081586"/>
    <w:rsid w:val="000821B9"/>
    <w:rsid w:val="00082250"/>
    <w:rsid w:val="0009587D"/>
    <w:rsid w:val="000A1D20"/>
    <w:rsid w:val="000A7C16"/>
    <w:rsid w:val="000C042D"/>
    <w:rsid w:val="000C0DEB"/>
    <w:rsid w:val="000C24E7"/>
    <w:rsid w:val="000C468D"/>
    <w:rsid w:val="000C5553"/>
    <w:rsid w:val="000D35B7"/>
    <w:rsid w:val="000D7295"/>
    <w:rsid w:val="000E1362"/>
    <w:rsid w:val="000E19D5"/>
    <w:rsid w:val="000E2DC4"/>
    <w:rsid w:val="000F6D68"/>
    <w:rsid w:val="00106B31"/>
    <w:rsid w:val="00113277"/>
    <w:rsid w:val="00120767"/>
    <w:rsid w:val="001277F8"/>
    <w:rsid w:val="00132778"/>
    <w:rsid w:val="00136AE3"/>
    <w:rsid w:val="0014432C"/>
    <w:rsid w:val="00160B4D"/>
    <w:rsid w:val="00167ECB"/>
    <w:rsid w:val="00170725"/>
    <w:rsid w:val="0017280F"/>
    <w:rsid w:val="00172EE2"/>
    <w:rsid w:val="00175EFD"/>
    <w:rsid w:val="00176690"/>
    <w:rsid w:val="001858E2"/>
    <w:rsid w:val="00186ACE"/>
    <w:rsid w:val="0019003A"/>
    <w:rsid w:val="00192FFA"/>
    <w:rsid w:val="001930AD"/>
    <w:rsid w:val="001969EA"/>
    <w:rsid w:val="001A08B8"/>
    <w:rsid w:val="001A6F00"/>
    <w:rsid w:val="001C0D19"/>
    <w:rsid w:val="001C3B73"/>
    <w:rsid w:val="001C7481"/>
    <w:rsid w:val="001D5F21"/>
    <w:rsid w:val="001E272D"/>
    <w:rsid w:val="001E5EC2"/>
    <w:rsid w:val="001E7101"/>
    <w:rsid w:val="001F300E"/>
    <w:rsid w:val="001F382D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871"/>
    <w:rsid w:val="002D1CBF"/>
    <w:rsid w:val="002D2E60"/>
    <w:rsid w:val="002D2F1C"/>
    <w:rsid w:val="002D5B4D"/>
    <w:rsid w:val="002D7330"/>
    <w:rsid w:val="002E4DF5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3D2C"/>
    <w:rsid w:val="00343DC5"/>
    <w:rsid w:val="00345B89"/>
    <w:rsid w:val="00346C74"/>
    <w:rsid w:val="00347E98"/>
    <w:rsid w:val="00350A01"/>
    <w:rsid w:val="00354AA7"/>
    <w:rsid w:val="00360040"/>
    <w:rsid w:val="00363F32"/>
    <w:rsid w:val="003766E2"/>
    <w:rsid w:val="00376EB7"/>
    <w:rsid w:val="0038192D"/>
    <w:rsid w:val="00384F80"/>
    <w:rsid w:val="00386BD5"/>
    <w:rsid w:val="00394164"/>
    <w:rsid w:val="003A7EF5"/>
    <w:rsid w:val="003C17C1"/>
    <w:rsid w:val="003C4963"/>
    <w:rsid w:val="003C7549"/>
    <w:rsid w:val="003D0152"/>
    <w:rsid w:val="003D0DBB"/>
    <w:rsid w:val="003D2A8D"/>
    <w:rsid w:val="003F63D4"/>
    <w:rsid w:val="00416835"/>
    <w:rsid w:val="00422305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A4BE7"/>
    <w:rsid w:val="004B12CC"/>
    <w:rsid w:val="004B4B96"/>
    <w:rsid w:val="004B54CF"/>
    <w:rsid w:val="004B60E3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7003"/>
    <w:rsid w:val="00527F8E"/>
    <w:rsid w:val="005312E7"/>
    <w:rsid w:val="00535429"/>
    <w:rsid w:val="005506E1"/>
    <w:rsid w:val="0055314A"/>
    <w:rsid w:val="00557722"/>
    <w:rsid w:val="00562C3C"/>
    <w:rsid w:val="00572249"/>
    <w:rsid w:val="00580389"/>
    <w:rsid w:val="00586245"/>
    <w:rsid w:val="005866DB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D1B82"/>
    <w:rsid w:val="005D3A1C"/>
    <w:rsid w:val="005E1620"/>
    <w:rsid w:val="005E25B2"/>
    <w:rsid w:val="005E2F2B"/>
    <w:rsid w:val="005E5A87"/>
    <w:rsid w:val="00600EC9"/>
    <w:rsid w:val="006071E1"/>
    <w:rsid w:val="006215C3"/>
    <w:rsid w:val="0062248A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6591"/>
    <w:rsid w:val="00677CB4"/>
    <w:rsid w:val="006811E8"/>
    <w:rsid w:val="006822FD"/>
    <w:rsid w:val="006A03DD"/>
    <w:rsid w:val="006A0594"/>
    <w:rsid w:val="006A1357"/>
    <w:rsid w:val="006A4EA5"/>
    <w:rsid w:val="006B1025"/>
    <w:rsid w:val="006B1EA4"/>
    <w:rsid w:val="006B6E72"/>
    <w:rsid w:val="006C745D"/>
    <w:rsid w:val="006F0CFA"/>
    <w:rsid w:val="006F72A3"/>
    <w:rsid w:val="007001EB"/>
    <w:rsid w:val="007044DD"/>
    <w:rsid w:val="00723380"/>
    <w:rsid w:val="007364E0"/>
    <w:rsid w:val="00737999"/>
    <w:rsid w:val="0074058D"/>
    <w:rsid w:val="00741D1B"/>
    <w:rsid w:val="007462AE"/>
    <w:rsid w:val="007565EC"/>
    <w:rsid w:val="00760D78"/>
    <w:rsid w:val="00764B32"/>
    <w:rsid w:val="00764C84"/>
    <w:rsid w:val="00765770"/>
    <w:rsid w:val="007806FD"/>
    <w:rsid w:val="007856E2"/>
    <w:rsid w:val="0078744E"/>
    <w:rsid w:val="00792C6B"/>
    <w:rsid w:val="0079743C"/>
    <w:rsid w:val="007B3339"/>
    <w:rsid w:val="007C6218"/>
    <w:rsid w:val="007C70D4"/>
    <w:rsid w:val="007D2CF2"/>
    <w:rsid w:val="007E4FBB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52B57"/>
    <w:rsid w:val="008531EC"/>
    <w:rsid w:val="00855176"/>
    <w:rsid w:val="00860120"/>
    <w:rsid w:val="00865673"/>
    <w:rsid w:val="00867F6F"/>
    <w:rsid w:val="00881975"/>
    <w:rsid w:val="008908D6"/>
    <w:rsid w:val="00893175"/>
    <w:rsid w:val="00896B9D"/>
    <w:rsid w:val="008A0450"/>
    <w:rsid w:val="008A1D98"/>
    <w:rsid w:val="008A281C"/>
    <w:rsid w:val="008A528D"/>
    <w:rsid w:val="008A5CE5"/>
    <w:rsid w:val="008B6BA5"/>
    <w:rsid w:val="008C5C64"/>
    <w:rsid w:val="008D1874"/>
    <w:rsid w:val="008D19D2"/>
    <w:rsid w:val="008E2798"/>
    <w:rsid w:val="008F3B05"/>
    <w:rsid w:val="00910F86"/>
    <w:rsid w:val="00913106"/>
    <w:rsid w:val="00930CFC"/>
    <w:rsid w:val="00931DE3"/>
    <w:rsid w:val="00933818"/>
    <w:rsid w:val="0093430B"/>
    <w:rsid w:val="00940C50"/>
    <w:rsid w:val="0095411A"/>
    <w:rsid w:val="0097396D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F2ED6"/>
    <w:rsid w:val="00A11D40"/>
    <w:rsid w:val="00A163AD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191D"/>
    <w:rsid w:val="00A56A81"/>
    <w:rsid w:val="00A6728B"/>
    <w:rsid w:val="00A71B54"/>
    <w:rsid w:val="00A77798"/>
    <w:rsid w:val="00A85563"/>
    <w:rsid w:val="00A92B16"/>
    <w:rsid w:val="00AA4749"/>
    <w:rsid w:val="00AA522B"/>
    <w:rsid w:val="00AC0833"/>
    <w:rsid w:val="00AD2E30"/>
    <w:rsid w:val="00AD6812"/>
    <w:rsid w:val="00AE07E4"/>
    <w:rsid w:val="00AE4FB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C4D54"/>
    <w:rsid w:val="00BD159B"/>
    <w:rsid w:val="00BD73AE"/>
    <w:rsid w:val="00BE16BB"/>
    <w:rsid w:val="00BF299D"/>
    <w:rsid w:val="00BF6207"/>
    <w:rsid w:val="00C03888"/>
    <w:rsid w:val="00C06A1B"/>
    <w:rsid w:val="00C10417"/>
    <w:rsid w:val="00C1240C"/>
    <w:rsid w:val="00C37984"/>
    <w:rsid w:val="00C44EF3"/>
    <w:rsid w:val="00C47B85"/>
    <w:rsid w:val="00C611E5"/>
    <w:rsid w:val="00C673F6"/>
    <w:rsid w:val="00C745B7"/>
    <w:rsid w:val="00C870FE"/>
    <w:rsid w:val="00C9196A"/>
    <w:rsid w:val="00CA7119"/>
    <w:rsid w:val="00CB2489"/>
    <w:rsid w:val="00CB24CE"/>
    <w:rsid w:val="00CB27BC"/>
    <w:rsid w:val="00CD59DC"/>
    <w:rsid w:val="00CD5B6E"/>
    <w:rsid w:val="00CD6999"/>
    <w:rsid w:val="00CE160A"/>
    <w:rsid w:val="00CE1B88"/>
    <w:rsid w:val="00D1267B"/>
    <w:rsid w:val="00D21092"/>
    <w:rsid w:val="00D34A9A"/>
    <w:rsid w:val="00D5280F"/>
    <w:rsid w:val="00D533B2"/>
    <w:rsid w:val="00D57252"/>
    <w:rsid w:val="00D57BEA"/>
    <w:rsid w:val="00D61DC8"/>
    <w:rsid w:val="00D7051F"/>
    <w:rsid w:val="00D71E22"/>
    <w:rsid w:val="00D726E2"/>
    <w:rsid w:val="00D73F86"/>
    <w:rsid w:val="00D7761C"/>
    <w:rsid w:val="00D80572"/>
    <w:rsid w:val="00D8083A"/>
    <w:rsid w:val="00DA061B"/>
    <w:rsid w:val="00DA348F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60C9"/>
    <w:rsid w:val="00E404BD"/>
    <w:rsid w:val="00E45194"/>
    <w:rsid w:val="00E474C8"/>
    <w:rsid w:val="00E5285F"/>
    <w:rsid w:val="00E65EC4"/>
    <w:rsid w:val="00E6708D"/>
    <w:rsid w:val="00E673B2"/>
    <w:rsid w:val="00E81D91"/>
    <w:rsid w:val="00E83C05"/>
    <w:rsid w:val="00E86818"/>
    <w:rsid w:val="00E9286B"/>
    <w:rsid w:val="00EA26EA"/>
    <w:rsid w:val="00EA3162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128ED"/>
    <w:rsid w:val="00F149C1"/>
    <w:rsid w:val="00F15995"/>
    <w:rsid w:val="00F1605B"/>
    <w:rsid w:val="00F21F6C"/>
    <w:rsid w:val="00F24FC7"/>
    <w:rsid w:val="00F259CA"/>
    <w:rsid w:val="00F34072"/>
    <w:rsid w:val="00F342A8"/>
    <w:rsid w:val="00F40746"/>
    <w:rsid w:val="00F41713"/>
    <w:rsid w:val="00F43027"/>
    <w:rsid w:val="00F52128"/>
    <w:rsid w:val="00F63E5B"/>
    <w:rsid w:val="00F66537"/>
    <w:rsid w:val="00F67CC1"/>
    <w:rsid w:val="00F74698"/>
    <w:rsid w:val="00F75F89"/>
    <w:rsid w:val="00F81F56"/>
    <w:rsid w:val="00F82F1E"/>
    <w:rsid w:val="00F87EE7"/>
    <w:rsid w:val="00F9574D"/>
    <w:rsid w:val="00F97C6B"/>
    <w:rsid w:val="00FA275F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C11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9c1bb86-d26d-484c-9d41-eaf311ef4ab6"/>
    <ds:schemaRef ds:uri="4436a6a3-ab32-4822-99cb-75f418745ea2"/>
  </ds:schemaRefs>
</ds:datastoreItem>
</file>

<file path=customXml/itemProps3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www.w3.org/2000/xmlns/"/>
    <ds:schemaRef ds:uri="09c1bb86-d26d-484c-9d41-eaf311ef4ab6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Goldberg, Leo</cp:lastModifiedBy>
  <cp:revision>26</cp:revision>
  <cp:lastPrinted>2024-04-15T19:01:00Z</cp:lastPrinted>
  <dcterms:created xsi:type="dcterms:W3CDTF">2024-01-17T04:16:00Z</dcterms:created>
  <dcterms:modified xsi:type="dcterms:W3CDTF">2024-06-25T13:35:00Z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