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6ECB7A61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 and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646F7B0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57252">
        <w:rPr>
          <w:rFonts w:ascii="Calibri" w:hAnsi="Calibri"/>
          <w:sz w:val="22"/>
          <w:szCs w:val="22"/>
        </w:rPr>
        <w:t>1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>s</w:t>
      </w:r>
      <w:proofErr w:type="spellEnd"/>
      <w:r>
        <w:rPr>
          <w:rFonts w:ascii="Calibri" w:hAnsi="Calibri"/>
          <w:sz w:val="22"/>
          <w:szCs w:val="22"/>
        </w:rPr>
        <w:t xml:space="preserve">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0C7827F6" w14:textId="033A0F98" w:rsidR="00B13B07" w:rsidRPr="00F41713" w:rsidRDefault="00D1267B" w:rsidP="00F41713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Communicated with servers and </w:t>
      </w:r>
      <w:r w:rsidR="007806FD">
        <w:rPr>
          <w:rFonts w:ascii="Calibri" w:eastAsia="Batang" w:hAnsi="Calibri"/>
          <w:color w:val="000000"/>
          <w:sz w:val="22"/>
          <w:szCs w:val="22"/>
        </w:rPr>
        <w:t xml:space="preserve">assisted with delivering food to customers in a timely manner. </w:t>
      </w:r>
    </w:p>
    <w:p w14:paraId="3F3F4717" w14:textId="6A7D71B1" w:rsidR="00BF6207" w:rsidRDefault="00BF6207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Minimized restaurant congestion by </w:t>
      </w:r>
      <w:r w:rsidR="00804F9F">
        <w:rPr>
          <w:rFonts w:ascii="Calibri" w:eastAsia="Batang" w:hAnsi="Calibri"/>
          <w:color w:val="000000"/>
          <w:sz w:val="22"/>
          <w:szCs w:val="22"/>
        </w:rPr>
        <w:t xml:space="preserve">enabling a quick and efficient turnaround time for all </w:t>
      </w:r>
      <w:r w:rsidR="003C17C1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>
        <w:rPr>
          <w:rFonts w:ascii="Calibri" w:eastAsia="Batang" w:hAnsi="Calibri"/>
          <w:color w:val="000000"/>
          <w:sz w:val="22"/>
          <w:szCs w:val="22"/>
        </w:rPr>
        <w:t>.</w:t>
      </w:r>
    </w:p>
    <w:p w14:paraId="7D080A28" w14:textId="4757EB61" w:rsidR="009F2ED6" w:rsidRPr="00E81D91" w:rsidRDefault="00AE07E4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Contributed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 within </w:t>
      </w:r>
      <w:r w:rsidR="00F67CC1">
        <w:rPr>
          <w:rFonts w:ascii="Calibri" w:eastAsia="Batang" w:hAnsi="Calibri"/>
          <w:color w:val="000000"/>
          <w:sz w:val="22"/>
          <w:szCs w:val="22"/>
        </w:rPr>
        <w:t xml:space="preserve">a 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1635FD1F" w14:textId="4B566D23" w:rsidR="00106B31" w:rsidRPr="00F41713" w:rsidRDefault="00520A8F" w:rsidP="00F4171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Interacted</w:t>
      </w:r>
      <w:r w:rsid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members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ranging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from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seniors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to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families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young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children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01625074" w14:textId="18CEA464" w:rsidR="005135AA" w:rsidRDefault="00256600" w:rsidP="005135AA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Budgeted food delivery bills</w:t>
      </w:r>
      <w:r w:rsidR="005135AA">
        <w:rPr>
          <w:rFonts w:ascii="Calibri" w:eastAsia="Batang" w:hAnsi="Calibri"/>
          <w:color w:val="000000"/>
          <w:sz w:val="22"/>
          <w:szCs w:val="22"/>
        </w:rPr>
        <w:t xml:space="preserve"> for each cabana</w:t>
      </w:r>
      <w:r>
        <w:rPr>
          <w:rFonts w:ascii="Calibri" w:eastAsia="Batang" w:hAnsi="Calibri"/>
          <w:color w:val="000000"/>
          <w:sz w:val="22"/>
          <w:szCs w:val="22"/>
        </w:rPr>
        <w:t xml:space="preserve"> by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 organiz</w:t>
      </w:r>
      <w:r>
        <w:rPr>
          <w:rFonts w:ascii="Calibri" w:eastAsia="Batang" w:hAnsi="Calibri"/>
          <w:color w:val="000000"/>
          <w:sz w:val="22"/>
          <w:szCs w:val="22"/>
        </w:rPr>
        <w:t xml:space="preserve">ing 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the costs </w:t>
      </w:r>
      <w:r w:rsidR="005135AA">
        <w:rPr>
          <w:rFonts w:ascii="Calibri" w:eastAsia="Batang" w:hAnsi="Calibri"/>
          <w:color w:val="000000"/>
          <w:sz w:val="22"/>
          <w:szCs w:val="22"/>
        </w:rPr>
        <w:t>of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xcel and </w:t>
      </w:r>
      <w:r w:rsidR="00BD159B">
        <w:rPr>
          <w:rFonts w:ascii="Calibri" w:eastAsia="Batang" w:hAnsi="Calibri"/>
          <w:color w:val="000000"/>
          <w:sz w:val="22"/>
          <w:szCs w:val="22"/>
        </w:rPr>
        <w:t>billing.</w:t>
      </w:r>
    </w:p>
    <w:p w14:paraId="1695F4E0" w14:textId="270C796C" w:rsidR="00AC0833" w:rsidRPr="005135AA" w:rsidRDefault="005135AA" w:rsidP="005135AA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>
        <w:rPr>
          <w:rFonts w:ascii="Calibri" w:eastAsia="Batang" w:hAnsi="Calibri"/>
          <w:color w:val="000000"/>
          <w:sz w:val="22"/>
          <w:szCs w:val="22"/>
        </w:rPr>
        <w:t>members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>accordingly</w:t>
      </w:r>
      <w:r w:rsidR="00435E7E" w:rsidRPr="005135AA">
        <w:rPr>
          <w:rFonts w:ascii="Calibri" w:eastAsia="Batang" w:hAnsi="Calibri"/>
          <w:color w:val="000000"/>
          <w:sz w:val="22"/>
          <w:szCs w:val="22"/>
        </w:rPr>
        <w:t>.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3287437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5F86FD7F" w:rsidR="00F34072" w:rsidRDefault="00BD159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Participate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in mock </w:t>
      </w:r>
      <w:r w:rsidR="00650CCB">
        <w:rPr>
          <w:rFonts w:ascii="Calibri" w:eastAsia="Batang" w:hAnsi="Calibri"/>
          <w:bCs/>
          <w:color w:val="000000"/>
          <w:sz w:val="22"/>
          <w:szCs w:val="22"/>
        </w:rPr>
        <w:t xml:space="preserve">management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03CAFED2" w14:textId="71278484" w:rsidR="006A4EA5" w:rsidRDefault="006A4EA5" w:rsidP="006A4EA5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75AD45BF" w14:textId="34C978DC" w:rsidR="006A4EA5" w:rsidRDefault="006A4EA5" w:rsidP="006A4EA5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 w:rsidRPr="006A4EA5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December 2023 – Present</w:t>
      </w:r>
    </w:p>
    <w:p w14:paraId="7409524F" w14:textId="634294AD" w:rsidR="005A7C6E" w:rsidRDefault="005A7C6E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Reserved for the top 32 most competitive finance majors of the sophomore class. </w:t>
      </w:r>
    </w:p>
    <w:p w14:paraId="621D2298" w14:textId="10CEF501" w:rsidR="006A4EA5" w:rsidRDefault="006A4EA5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</w:t>
      </w:r>
      <w:r w:rsidR="007565EC">
        <w:rPr>
          <w:rFonts w:ascii="Calibri" w:eastAsia="Batang" w:hAnsi="Calibri"/>
          <w:bCs/>
          <w:color w:val="000000"/>
          <w:sz w:val="22"/>
          <w:szCs w:val="22"/>
        </w:rPr>
        <w:t xml:space="preserve">through </w:t>
      </w:r>
      <w:r w:rsidR="00D57252">
        <w:rPr>
          <w:rFonts w:ascii="Calibri" w:eastAsia="Batang" w:hAnsi="Calibri"/>
          <w:bCs/>
          <w:color w:val="000000"/>
          <w:sz w:val="22"/>
          <w:szCs w:val="22"/>
        </w:rPr>
        <w:t>access to</w:t>
      </w:r>
      <w:r w:rsidR="005A7C6E">
        <w:rPr>
          <w:rFonts w:ascii="Calibri" w:eastAsia="Batang" w:hAnsi="Calibri"/>
          <w:bCs/>
          <w:color w:val="000000"/>
          <w:sz w:val="22"/>
          <w:szCs w:val="22"/>
        </w:rPr>
        <w:t xml:space="preserve"> advanced sections of the finance curriculum with an emphasis on case analysis.</w:t>
      </w:r>
    </w:p>
    <w:p w14:paraId="2C37220D" w14:textId="602F5276" w:rsidR="006A4EA5" w:rsidRPr="006A4EA5" w:rsidRDefault="00931DE3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Engage in</w:t>
      </w:r>
      <w:r w:rsidR="00D57252">
        <w:rPr>
          <w:rFonts w:ascii="Calibri" w:eastAsia="Batang" w:hAnsi="Calibri"/>
          <w:bCs/>
          <w:color w:val="000000"/>
          <w:sz w:val="22"/>
          <w:szCs w:val="22"/>
        </w:rPr>
        <w:t xml:space="preserve"> weekly practicum courses on valuation and investment analysis using </w:t>
      </w:r>
      <w:r>
        <w:rPr>
          <w:rFonts w:ascii="Calibri" w:eastAsia="Batang" w:hAnsi="Calibri"/>
          <w:bCs/>
          <w:color w:val="000000"/>
          <w:sz w:val="22"/>
          <w:szCs w:val="22"/>
        </w:rPr>
        <w:t>R</w:t>
      </w:r>
      <w:r w:rsidR="00D57252">
        <w:rPr>
          <w:rFonts w:ascii="Calibri" w:eastAsia="Batang" w:hAnsi="Calibri"/>
          <w:bCs/>
          <w:color w:val="000000"/>
          <w:sz w:val="22"/>
          <w:szCs w:val="22"/>
        </w:rPr>
        <w:t>, Risk Analysis and Monte Carlo Simulation.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1AEC96BD" w:rsidR="009C0911" w:rsidRPr="009F2ED6" w:rsidRDefault="008151A9" w:rsidP="005A7C6E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 Bloomberg, CapIQ</w:t>
      </w:r>
    </w:p>
    <w:p w14:paraId="270BF345" w14:textId="638734C5" w:rsidR="00CA7119" w:rsidRDefault="008151A9" w:rsidP="005A7C6E">
      <w:pPr>
        <w:tabs>
          <w:tab w:val="left" w:pos="1620"/>
        </w:tabs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  <w:r w:rsidR="006811E8">
        <w:rPr>
          <w:rFonts w:ascii="Calibri" w:hAnsi="Calibri"/>
          <w:sz w:val="22"/>
          <w:szCs w:val="22"/>
        </w:rPr>
        <w:t>, Gamecock Consulting Club</w:t>
      </w:r>
    </w:p>
    <w:p w14:paraId="2A29009A" w14:textId="5E540290" w:rsidR="008151A9" w:rsidRPr="009C0911" w:rsidRDefault="00CA7119" w:rsidP="005A7C6E">
      <w:pPr>
        <w:tabs>
          <w:tab w:val="left" w:pos="1620"/>
        </w:tabs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lastRenderedPageBreak/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9C0911" w:rsidSect="005A7C6E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43DC5"/>
    <w:rsid w:val="00345B89"/>
    <w:rsid w:val="00346C74"/>
    <w:rsid w:val="00347E98"/>
    <w:rsid w:val="00350A01"/>
    <w:rsid w:val="00354AA7"/>
    <w:rsid w:val="00360040"/>
    <w:rsid w:val="00363F32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A7C6E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215C3"/>
    <w:rsid w:val="0062248A"/>
    <w:rsid w:val="0062787E"/>
    <w:rsid w:val="0063168F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31DE3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6A81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D159B"/>
    <w:rsid w:val="00BD73AE"/>
    <w:rsid w:val="00BE16BB"/>
    <w:rsid w:val="00BF6207"/>
    <w:rsid w:val="00C06A1B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CE1B88"/>
    <w:rsid w:val="00D1267B"/>
    <w:rsid w:val="00D5280F"/>
    <w:rsid w:val="00D533B2"/>
    <w:rsid w:val="00D5725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41713"/>
    <w:rsid w:val="00F52128"/>
    <w:rsid w:val="00F66537"/>
    <w:rsid w:val="00F67CC1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9</cp:revision>
  <cp:lastPrinted>2023-12-21T01:11:00Z</cp:lastPrinted>
  <dcterms:created xsi:type="dcterms:W3CDTF">2023-12-16T18:42:00Z</dcterms:created>
  <dcterms:modified xsi:type="dcterms:W3CDTF">2023-12-21T01:30:00Z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