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3C4B" w14:textId="77777777" w:rsidR="00690325" w:rsidRPr="00F57836" w:rsidRDefault="00690325" w:rsidP="00690325">
      <w:pPr>
        <w:pStyle w:val="Normal1"/>
        <w:spacing w:line="360" w:lineRule="auto"/>
        <w:jc w:val="center"/>
        <w:rPr>
          <w:rFonts w:ascii="Arial" w:eastAsia="Arial" w:hAnsi="Arial" w:cs="Arial"/>
          <w:sz w:val="28"/>
        </w:rPr>
      </w:pPr>
      <w:r w:rsidRPr="00F57836">
        <w:rPr>
          <w:rFonts w:ascii="Arial" w:eastAsia="Arial" w:hAnsi="Arial" w:cs="Arial"/>
          <w:sz w:val="28"/>
        </w:rPr>
        <w:t>Interaksi</w:t>
      </w:r>
      <w:r>
        <w:rPr>
          <w:rFonts w:ascii="Arial" w:eastAsia="Arial" w:hAnsi="Arial" w:cs="Arial"/>
          <w:sz w:val="28"/>
        </w:rPr>
        <w:t xml:space="preserve"> </w:t>
      </w:r>
      <w:r w:rsidRPr="00F57836">
        <w:rPr>
          <w:rFonts w:ascii="Arial" w:eastAsia="Arial" w:hAnsi="Arial" w:cs="Arial"/>
          <w:sz w:val="28"/>
        </w:rPr>
        <w:t>Manusia</w:t>
      </w:r>
      <w:r>
        <w:rPr>
          <w:rFonts w:ascii="Arial" w:eastAsia="Arial" w:hAnsi="Arial" w:cs="Arial"/>
          <w:sz w:val="28"/>
        </w:rPr>
        <w:t xml:space="preserve"> </w:t>
      </w:r>
      <w:r w:rsidRPr="00F57836">
        <w:rPr>
          <w:rFonts w:ascii="Arial" w:eastAsia="Arial" w:hAnsi="Arial" w:cs="Arial"/>
          <w:sz w:val="28"/>
        </w:rPr>
        <w:t>dan</w:t>
      </w:r>
      <w:r>
        <w:rPr>
          <w:rFonts w:ascii="Arial" w:eastAsia="Arial" w:hAnsi="Arial" w:cs="Arial"/>
          <w:sz w:val="28"/>
        </w:rPr>
        <w:t xml:space="preserve"> </w:t>
      </w:r>
      <w:r w:rsidRPr="00F57836">
        <w:rPr>
          <w:rFonts w:ascii="Arial" w:eastAsia="Arial" w:hAnsi="Arial" w:cs="Arial"/>
          <w:sz w:val="28"/>
        </w:rPr>
        <w:t>Komputer</w:t>
      </w:r>
    </w:p>
    <w:p w14:paraId="4FF13C4C" w14:textId="77777777" w:rsidR="00690325" w:rsidRPr="00F57836" w:rsidRDefault="00690325" w:rsidP="00690325">
      <w:pPr>
        <w:pStyle w:val="Normal1"/>
        <w:spacing w:line="360" w:lineRule="auto"/>
        <w:jc w:val="center"/>
        <w:rPr>
          <w:rFonts w:ascii="Arial" w:eastAsia="Arial" w:hAnsi="Arial" w:cs="Arial"/>
          <w:sz w:val="28"/>
        </w:rPr>
      </w:pPr>
      <w:r w:rsidRPr="00F57836">
        <w:rPr>
          <w:rFonts w:ascii="Arial" w:eastAsia="Arial" w:hAnsi="Arial" w:cs="Arial"/>
          <w:sz w:val="28"/>
        </w:rPr>
        <w:t>Modul</w:t>
      </w:r>
      <w:r>
        <w:rPr>
          <w:rFonts w:ascii="Arial" w:eastAsia="Arial" w:hAnsi="Arial" w:cs="Arial"/>
          <w:sz w:val="28"/>
        </w:rPr>
        <w:t xml:space="preserve"> </w:t>
      </w:r>
      <w:r w:rsidRPr="00F57836">
        <w:rPr>
          <w:rFonts w:ascii="Arial" w:eastAsia="Arial" w:hAnsi="Arial" w:cs="Arial"/>
          <w:sz w:val="28"/>
        </w:rPr>
        <w:t>Praktikum</w:t>
      </w:r>
      <w:r>
        <w:rPr>
          <w:rFonts w:ascii="Arial" w:eastAsia="Arial" w:hAnsi="Arial" w:cs="Arial"/>
          <w:sz w:val="28"/>
        </w:rPr>
        <w:t xml:space="preserve"> </w:t>
      </w:r>
      <w:r w:rsidR="003A51E0">
        <w:rPr>
          <w:rFonts w:ascii="Arial" w:eastAsia="Arial" w:hAnsi="Arial" w:cs="Arial"/>
          <w:sz w:val="28"/>
        </w:rPr>
        <w:t>9</w:t>
      </w:r>
    </w:p>
    <w:p w14:paraId="4FF13C4D" w14:textId="77777777" w:rsidR="00690325" w:rsidRPr="00690325" w:rsidRDefault="00690325" w:rsidP="00690325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690325">
        <w:rPr>
          <w:rFonts w:ascii="Arial" w:eastAsia="Arial" w:hAnsi="Arial" w:cs="Arial"/>
          <w:color w:val="000000"/>
          <w:sz w:val="28"/>
          <w:szCs w:val="28"/>
        </w:rPr>
        <w:t>“</w:t>
      </w:r>
      <w:r w:rsidRPr="00690325">
        <w:rPr>
          <w:rFonts w:ascii="Arial" w:eastAsia="Arial" w:hAnsi="Arial" w:cs="Arial"/>
          <w:i/>
          <w:color w:val="000000"/>
          <w:sz w:val="28"/>
          <w:szCs w:val="28"/>
          <w:lang w:val="en-AU"/>
        </w:rPr>
        <w:t>Interaction devices and human factors</w:t>
      </w:r>
      <w:r w:rsidRPr="00690325">
        <w:rPr>
          <w:rFonts w:ascii="Arial" w:eastAsia="Arial" w:hAnsi="Arial" w:cs="Arial"/>
          <w:color w:val="000000"/>
          <w:sz w:val="28"/>
          <w:szCs w:val="28"/>
        </w:rPr>
        <w:t>”</w:t>
      </w:r>
    </w:p>
    <w:p w14:paraId="4FF13C4E" w14:textId="77777777" w:rsidR="00690325" w:rsidRPr="00266AFA" w:rsidRDefault="00690325" w:rsidP="00690325">
      <w:pPr>
        <w:pStyle w:val="Normal1"/>
        <w:numPr>
          <w:ilvl w:val="0"/>
          <w:numId w:val="1"/>
        </w:numPr>
        <w:tabs>
          <w:tab w:val="clear" w:pos="0"/>
        </w:tabs>
        <w:spacing w:line="360" w:lineRule="auto"/>
        <w:ind w:left="426" w:hanging="426"/>
        <w:rPr>
          <w:rFonts w:ascii="Times New Roman" w:eastAsia="Arial" w:hAnsi="Times New Roman" w:cs="Times New Roman"/>
          <w:b/>
        </w:rPr>
      </w:pPr>
      <w:r w:rsidRPr="00266AFA">
        <w:rPr>
          <w:rFonts w:ascii="Times New Roman" w:eastAsia="Arial" w:hAnsi="Times New Roman" w:cs="Times New Roman"/>
          <w:b/>
        </w:rPr>
        <w:t>Tujuan</w:t>
      </w:r>
      <w:r w:rsidRPr="00266AFA">
        <w:rPr>
          <w:rFonts w:ascii="Times New Roman" w:eastAsia="Arial" w:hAnsi="Times New Roman" w:cs="Times New Roman"/>
          <w:b/>
        </w:rPr>
        <w:tab/>
      </w:r>
    </w:p>
    <w:p w14:paraId="4FF13C4F" w14:textId="77777777" w:rsidR="00690325" w:rsidRPr="00690325" w:rsidRDefault="00690325" w:rsidP="00690325">
      <w:pPr>
        <w:pStyle w:val="Normal1"/>
        <w:numPr>
          <w:ilvl w:val="0"/>
          <w:numId w:val="4"/>
        </w:numPr>
        <w:spacing w:line="360" w:lineRule="auto"/>
        <w:rPr>
          <w:rFonts w:asciiTheme="minorHAnsi" w:eastAsia="Arial" w:hAnsiTheme="minorHAnsi" w:cs="Times New Roman"/>
          <w:sz w:val="22"/>
        </w:rPr>
      </w:pPr>
      <w:r w:rsidRPr="00690325">
        <w:rPr>
          <w:rFonts w:asciiTheme="minorHAnsi" w:eastAsia="Arial" w:hAnsiTheme="minorHAnsi" w:cs="Times New Roman"/>
          <w:sz w:val="22"/>
        </w:rPr>
        <w:t>Memahami jenis-jenis interaksi device dan faktor manusia</w:t>
      </w:r>
    </w:p>
    <w:p w14:paraId="4FF13C50" w14:textId="77777777" w:rsidR="00690325" w:rsidRPr="00690325" w:rsidRDefault="00690325" w:rsidP="00690325">
      <w:pPr>
        <w:pStyle w:val="Normal1"/>
        <w:numPr>
          <w:ilvl w:val="0"/>
          <w:numId w:val="4"/>
        </w:numPr>
        <w:spacing w:line="360" w:lineRule="auto"/>
        <w:rPr>
          <w:rFonts w:asciiTheme="minorHAnsi" w:eastAsia="Arial" w:hAnsiTheme="minorHAnsi" w:cs="Times New Roman"/>
          <w:sz w:val="22"/>
        </w:rPr>
      </w:pPr>
      <w:r w:rsidRPr="00690325">
        <w:rPr>
          <w:rFonts w:asciiTheme="minorHAnsi" w:eastAsia="Arial" w:hAnsiTheme="minorHAnsi" w:cs="Times New Roman"/>
          <w:sz w:val="22"/>
        </w:rPr>
        <w:t>Memahami model GOMS</w:t>
      </w:r>
    </w:p>
    <w:p w14:paraId="4FF13C51" w14:textId="77777777" w:rsidR="00690325" w:rsidRPr="00D6040A" w:rsidRDefault="00690325" w:rsidP="00690325">
      <w:pPr>
        <w:pStyle w:val="Normal1"/>
        <w:numPr>
          <w:ilvl w:val="0"/>
          <w:numId w:val="1"/>
        </w:numPr>
        <w:tabs>
          <w:tab w:val="clear" w:pos="0"/>
        </w:tabs>
        <w:spacing w:line="360" w:lineRule="auto"/>
        <w:ind w:left="426" w:hanging="426"/>
        <w:rPr>
          <w:rFonts w:ascii="Times New Roman" w:eastAsia="Arial" w:hAnsi="Times New Roman" w:cs="Times New Roman"/>
          <w:b/>
        </w:rPr>
      </w:pPr>
      <w:r w:rsidRPr="00266AFA">
        <w:rPr>
          <w:rFonts w:ascii="Times New Roman" w:eastAsia="Arial" w:hAnsi="Times New Roman" w:cs="Times New Roman"/>
          <w:b/>
        </w:rPr>
        <w:t>Tugas</w:t>
      </w:r>
      <w:r w:rsidRPr="00266AFA">
        <w:rPr>
          <w:rFonts w:ascii="Times New Roman" w:eastAsia="Arial" w:hAnsi="Times New Roman" w:cs="Times New Roman"/>
          <w:b/>
        </w:rPr>
        <w:tab/>
      </w:r>
    </w:p>
    <w:p w14:paraId="4FF13C52" w14:textId="77777777" w:rsidR="005839BD" w:rsidRDefault="00690325" w:rsidP="007815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A51E0">
        <w:rPr>
          <w:rFonts w:cstheme="minorHAnsi"/>
          <w:color w:val="000000"/>
        </w:rPr>
        <w:t xml:space="preserve">Di setiap tablet atau smartphone berbasis layar sentuh menggunakan </w:t>
      </w:r>
      <w:r w:rsidRPr="003A51E0">
        <w:rPr>
          <w:rFonts w:cstheme="minorHAnsi"/>
          <w:color w:val="0000FF"/>
        </w:rPr>
        <w:t>virtual keyboard</w:t>
      </w:r>
      <w:r w:rsidRPr="003A51E0">
        <w:rPr>
          <w:rFonts w:cstheme="minorHAnsi"/>
          <w:color w:val="000000"/>
        </w:rPr>
        <w:t xml:space="preserve"> sebagai piranti inputnya. Bahkan sistem operasi personal computer yang mendukung layar sentuh menyediakan fasilitas virtual keyboard. </w:t>
      </w:r>
      <w:r w:rsidRPr="003A51E0">
        <w:rPr>
          <w:rFonts w:cstheme="minorHAnsi"/>
          <w:color w:val="C00000"/>
        </w:rPr>
        <w:t>Apakah nantinya virtual keyboard mampu menggantikan physical keyboard</w:t>
      </w:r>
      <w:r w:rsidRPr="003A51E0">
        <w:rPr>
          <w:rFonts w:cstheme="minorHAnsi"/>
          <w:color w:val="000000"/>
        </w:rPr>
        <w:t xml:space="preserve"> yang telah lama digunakan? </w:t>
      </w:r>
      <w:r w:rsidR="003A51E0">
        <w:rPr>
          <w:rFonts w:cstheme="minorHAnsi"/>
          <w:color w:val="000000"/>
        </w:rPr>
        <w:t>J</w:t>
      </w:r>
      <w:r w:rsidR="003A51E0">
        <w:rPr>
          <w:rFonts w:cstheme="minorHAnsi"/>
          <w:color w:val="000000"/>
          <w:lang w:val="id-ID"/>
        </w:rPr>
        <w:t xml:space="preserve">elaskan jawaban Anda. </w:t>
      </w:r>
      <w:r w:rsidR="003A51E0" w:rsidRPr="00690325">
        <w:rPr>
          <w:rFonts w:cstheme="minorHAnsi"/>
          <w:color w:val="000000"/>
        </w:rPr>
        <w:t>Silakan cari juga pendapat orang lain di internet dan cantumkan sebagai referensi di laporan yang dibuat.</w:t>
      </w:r>
    </w:p>
    <w:p w14:paraId="4FF13C53" w14:textId="77777777" w:rsidR="003A51E0" w:rsidRPr="003A51E0" w:rsidRDefault="003A51E0" w:rsidP="003A51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FF13C54" w14:textId="77777777" w:rsidR="00E01018" w:rsidRDefault="00E01018" w:rsidP="006903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bookmarkStart w:id="0" w:name="_Hlk103245231"/>
      <w:r>
        <w:rPr>
          <w:rFonts w:cstheme="minorHAnsi"/>
          <w:color w:val="000000"/>
        </w:rPr>
        <w:t xml:space="preserve">Keystroke Level Modeling merupakan satu bagian dari teknik pemodelan kognitif GOMS yang dapat digunakan untuk memprediksi waktu yang dibutuhkan untuk mengerjakan sebuah task dalam sebuah software. </w:t>
      </w:r>
    </w:p>
    <w:p w14:paraId="4FF13C55" w14:textId="77777777" w:rsidR="00E01018" w:rsidRPr="00E01018" w:rsidRDefault="00E01018" w:rsidP="00E01018">
      <w:pPr>
        <w:pStyle w:val="ListParagraph"/>
        <w:rPr>
          <w:rFonts w:cstheme="minorHAnsi"/>
          <w:color w:val="000000"/>
        </w:rPr>
      </w:pPr>
    </w:p>
    <w:p w14:paraId="4FF13C56" w14:textId="77777777" w:rsidR="00E01018" w:rsidRDefault="00E01018" w:rsidP="00E0101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Diketahui waktu yang dibutu</w:t>
      </w:r>
      <w:r w:rsidR="003A51E0">
        <w:rPr>
          <w:rFonts w:cstheme="minorHAnsi"/>
          <w:color w:val="000000"/>
          <w:lang w:val="id-ID"/>
        </w:rPr>
        <w:t>h</w:t>
      </w:r>
      <w:r>
        <w:rPr>
          <w:rFonts w:cstheme="minorHAnsi"/>
          <w:color w:val="000000"/>
        </w:rPr>
        <w:t>kan setiap operator yang mungkin digunakan dalam berinteraksi dengan sebuah mobile device adalah sebagai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2805"/>
        <w:gridCol w:w="4357"/>
        <w:gridCol w:w="914"/>
      </w:tblGrid>
      <w:tr w:rsidR="00E01018" w14:paraId="4FF13C5B" w14:textId="77777777" w:rsidTr="00F96268">
        <w:tc>
          <w:tcPr>
            <w:tcW w:w="558" w:type="dxa"/>
          </w:tcPr>
          <w:p w14:paraId="4FF13C57" w14:textId="77777777" w:rsidR="00E01018" w:rsidRPr="00154851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color w:val="000000"/>
              </w:rPr>
            </w:pPr>
            <w:r w:rsidRPr="00154851">
              <w:rPr>
                <w:rFonts w:cstheme="minorHAnsi"/>
                <w:b/>
                <w:color w:val="000000"/>
              </w:rPr>
              <w:t>No</w:t>
            </w:r>
          </w:p>
        </w:tc>
        <w:tc>
          <w:tcPr>
            <w:tcW w:w="2880" w:type="dxa"/>
          </w:tcPr>
          <w:p w14:paraId="4FF13C58" w14:textId="77777777" w:rsidR="00E01018" w:rsidRPr="00154851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color w:val="000000"/>
              </w:rPr>
            </w:pPr>
            <w:r w:rsidRPr="00154851">
              <w:rPr>
                <w:rFonts w:cstheme="minorHAnsi"/>
                <w:b/>
                <w:color w:val="000000"/>
              </w:rPr>
              <w:t>Operator</w:t>
            </w:r>
          </w:p>
        </w:tc>
        <w:tc>
          <w:tcPr>
            <w:tcW w:w="4500" w:type="dxa"/>
          </w:tcPr>
          <w:p w14:paraId="4FF13C59" w14:textId="77777777" w:rsidR="00E01018" w:rsidRPr="00154851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color w:val="000000"/>
              </w:rPr>
            </w:pPr>
            <w:r w:rsidRPr="00154851">
              <w:rPr>
                <w:rFonts w:cstheme="minorHAnsi"/>
                <w:b/>
                <w:color w:val="000000"/>
              </w:rPr>
              <w:t>Deskripsi</w:t>
            </w:r>
          </w:p>
        </w:tc>
        <w:tc>
          <w:tcPr>
            <w:tcW w:w="918" w:type="dxa"/>
          </w:tcPr>
          <w:p w14:paraId="4FF13C5A" w14:textId="77777777" w:rsidR="00E01018" w:rsidRPr="00154851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color w:val="000000"/>
              </w:rPr>
            </w:pPr>
            <w:r w:rsidRPr="00154851">
              <w:rPr>
                <w:rFonts w:cstheme="minorHAnsi"/>
                <w:b/>
                <w:color w:val="000000"/>
              </w:rPr>
              <w:t>Waktu</w:t>
            </w:r>
          </w:p>
        </w:tc>
      </w:tr>
      <w:tr w:rsidR="00E01018" w14:paraId="4FF13C60" w14:textId="77777777" w:rsidTr="00F96268">
        <w:tc>
          <w:tcPr>
            <w:tcW w:w="558" w:type="dxa"/>
          </w:tcPr>
          <w:p w14:paraId="4FF13C5C" w14:textId="77777777" w:rsidR="00E01018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2880" w:type="dxa"/>
          </w:tcPr>
          <w:p w14:paraId="4FF13C5D" w14:textId="77777777" w:rsidR="00E01018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Tap on screen</w:t>
            </w:r>
          </w:p>
        </w:tc>
        <w:tc>
          <w:tcPr>
            <w:tcW w:w="4500" w:type="dxa"/>
          </w:tcPr>
          <w:p w14:paraId="4FF13C5E" w14:textId="77777777" w:rsidR="00E01018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Menekan layar secara singkat. Seperti menekan tombol atau memilih menu</w:t>
            </w:r>
          </w:p>
        </w:tc>
        <w:tc>
          <w:tcPr>
            <w:tcW w:w="918" w:type="dxa"/>
          </w:tcPr>
          <w:p w14:paraId="4FF13C5F" w14:textId="77777777" w:rsidR="00E01018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0.5 s</w:t>
            </w:r>
          </w:p>
        </w:tc>
      </w:tr>
      <w:tr w:rsidR="00E01018" w14:paraId="4FF13C65" w14:textId="77777777" w:rsidTr="00F96268">
        <w:tc>
          <w:tcPr>
            <w:tcW w:w="558" w:type="dxa"/>
          </w:tcPr>
          <w:p w14:paraId="4FF13C61" w14:textId="77777777" w:rsidR="00E01018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2880" w:type="dxa"/>
          </w:tcPr>
          <w:p w14:paraId="4FF13C62" w14:textId="77777777" w:rsidR="00E01018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Swipe Screen Vertically</w:t>
            </w:r>
          </w:p>
        </w:tc>
        <w:tc>
          <w:tcPr>
            <w:tcW w:w="4500" w:type="dxa"/>
          </w:tcPr>
          <w:p w14:paraId="4FF13C63" w14:textId="77777777" w:rsidR="00E01018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Menggeser layar ke kiri atau ke kanan</w:t>
            </w:r>
          </w:p>
        </w:tc>
        <w:tc>
          <w:tcPr>
            <w:tcW w:w="918" w:type="dxa"/>
          </w:tcPr>
          <w:p w14:paraId="4FF13C64" w14:textId="77777777" w:rsidR="00E01018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0.7 s</w:t>
            </w:r>
          </w:p>
        </w:tc>
      </w:tr>
      <w:tr w:rsidR="00E01018" w14:paraId="4FF13C6A" w14:textId="77777777" w:rsidTr="00F96268">
        <w:tc>
          <w:tcPr>
            <w:tcW w:w="558" w:type="dxa"/>
          </w:tcPr>
          <w:p w14:paraId="4FF13C66" w14:textId="77777777" w:rsidR="00E01018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2880" w:type="dxa"/>
          </w:tcPr>
          <w:p w14:paraId="4FF13C67" w14:textId="77777777" w:rsidR="00E01018" w:rsidRDefault="00E0101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Swipe Screen Horizontally</w:t>
            </w:r>
          </w:p>
        </w:tc>
        <w:tc>
          <w:tcPr>
            <w:tcW w:w="4500" w:type="dxa"/>
          </w:tcPr>
          <w:p w14:paraId="4FF13C68" w14:textId="77777777" w:rsidR="00E01018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Menggeser layar ke atas atau ke bawah</w:t>
            </w:r>
          </w:p>
        </w:tc>
        <w:tc>
          <w:tcPr>
            <w:tcW w:w="918" w:type="dxa"/>
          </w:tcPr>
          <w:p w14:paraId="4FF13C69" w14:textId="77777777" w:rsidR="00E01018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0.7 s</w:t>
            </w:r>
          </w:p>
        </w:tc>
      </w:tr>
      <w:tr w:rsidR="00154851" w14:paraId="4FF13C6F" w14:textId="77777777" w:rsidTr="00F96268">
        <w:tc>
          <w:tcPr>
            <w:tcW w:w="558" w:type="dxa"/>
          </w:tcPr>
          <w:p w14:paraId="4FF13C6B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2880" w:type="dxa"/>
          </w:tcPr>
          <w:p w14:paraId="4FF13C6C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Long Tap on Screen</w:t>
            </w:r>
          </w:p>
        </w:tc>
        <w:tc>
          <w:tcPr>
            <w:tcW w:w="4500" w:type="dxa"/>
          </w:tcPr>
          <w:p w14:paraId="4FF13C6D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Menyentuh layar dengan jari dalam waktu cukup lama. Seperti untuk memilih beberapa gambar atau file. </w:t>
            </w:r>
          </w:p>
        </w:tc>
        <w:tc>
          <w:tcPr>
            <w:tcW w:w="918" w:type="dxa"/>
          </w:tcPr>
          <w:p w14:paraId="4FF13C6E" w14:textId="77777777" w:rsidR="00154851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s</w:t>
            </w:r>
          </w:p>
        </w:tc>
      </w:tr>
      <w:tr w:rsidR="00E01018" w14:paraId="4FF13C74" w14:textId="77777777" w:rsidTr="00F96268">
        <w:tc>
          <w:tcPr>
            <w:tcW w:w="558" w:type="dxa"/>
          </w:tcPr>
          <w:p w14:paraId="4FF13C70" w14:textId="77777777" w:rsidR="00E01018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="00E01018">
              <w:rPr>
                <w:rFonts w:cstheme="minorHAnsi"/>
                <w:color w:val="000000"/>
              </w:rPr>
              <w:t>.</w:t>
            </w:r>
          </w:p>
        </w:tc>
        <w:tc>
          <w:tcPr>
            <w:tcW w:w="2880" w:type="dxa"/>
          </w:tcPr>
          <w:p w14:paraId="4FF13C71" w14:textId="77777777" w:rsidR="00E01018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Press Volume Button Up</w:t>
            </w:r>
          </w:p>
        </w:tc>
        <w:tc>
          <w:tcPr>
            <w:tcW w:w="4500" w:type="dxa"/>
          </w:tcPr>
          <w:p w14:paraId="4FF13C72" w14:textId="77777777" w:rsidR="00E01018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Menekan tombol volume +</w:t>
            </w:r>
          </w:p>
        </w:tc>
        <w:tc>
          <w:tcPr>
            <w:tcW w:w="918" w:type="dxa"/>
          </w:tcPr>
          <w:p w14:paraId="4FF13C73" w14:textId="77777777" w:rsidR="00E01018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0.6 s</w:t>
            </w:r>
          </w:p>
        </w:tc>
      </w:tr>
      <w:tr w:rsidR="00154851" w14:paraId="4FF13C79" w14:textId="77777777" w:rsidTr="00F96268">
        <w:tc>
          <w:tcPr>
            <w:tcW w:w="558" w:type="dxa"/>
          </w:tcPr>
          <w:p w14:paraId="4FF13C75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6.</w:t>
            </w:r>
          </w:p>
        </w:tc>
        <w:tc>
          <w:tcPr>
            <w:tcW w:w="2880" w:type="dxa"/>
          </w:tcPr>
          <w:p w14:paraId="4FF13C76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Press Volume Button Down</w:t>
            </w:r>
          </w:p>
        </w:tc>
        <w:tc>
          <w:tcPr>
            <w:tcW w:w="4500" w:type="dxa"/>
          </w:tcPr>
          <w:p w14:paraId="4FF13C77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Menekan tombol volume -</w:t>
            </w:r>
          </w:p>
        </w:tc>
        <w:tc>
          <w:tcPr>
            <w:tcW w:w="918" w:type="dxa"/>
          </w:tcPr>
          <w:p w14:paraId="4FF13C78" w14:textId="77777777" w:rsidR="00154851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0.6 s</w:t>
            </w:r>
          </w:p>
        </w:tc>
      </w:tr>
      <w:tr w:rsidR="00154851" w14:paraId="4FF13C7E" w14:textId="77777777" w:rsidTr="00F96268">
        <w:tc>
          <w:tcPr>
            <w:tcW w:w="558" w:type="dxa"/>
          </w:tcPr>
          <w:p w14:paraId="4FF13C7A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7.</w:t>
            </w:r>
          </w:p>
        </w:tc>
        <w:tc>
          <w:tcPr>
            <w:tcW w:w="2880" w:type="dxa"/>
          </w:tcPr>
          <w:p w14:paraId="4FF13C7B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Hold Power Button</w:t>
            </w:r>
          </w:p>
        </w:tc>
        <w:tc>
          <w:tcPr>
            <w:tcW w:w="4500" w:type="dxa"/>
          </w:tcPr>
          <w:p w14:paraId="4FF13C7C" w14:textId="77777777" w:rsidR="00154851" w:rsidRDefault="00154851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Menekan tombol untuk mematikan atau menyalakan device</w:t>
            </w:r>
          </w:p>
        </w:tc>
        <w:tc>
          <w:tcPr>
            <w:tcW w:w="918" w:type="dxa"/>
          </w:tcPr>
          <w:p w14:paraId="4FF13C7D" w14:textId="77777777" w:rsidR="00154851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s</w:t>
            </w:r>
          </w:p>
        </w:tc>
      </w:tr>
      <w:tr w:rsidR="00F96268" w14:paraId="4FF13C83" w14:textId="77777777" w:rsidTr="00F96268">
        <w:tc>
          <w:tcPr>
            <w:tcW w:w="558" w:type="dxa"/>
          </w:tcPr>
          <w:p w14:paraId="4FF13C7F" w14:textId="77777777" w:rsidR="00F96268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8. </w:t>
            </w:r>
          </w:p>
        </w:tc>
        <w:tc>
          <w:tcPr>
            <w:tcW w:w="2880" w:type="dxa"/>
          </w:tcPr>
          <w:p w14:paraId="4FF13C80" w14:textId="77777777" w:rsidR="00F96268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Focusing / Attention on task</w:t>
            </w:r>
          </w:p>
        </w:tc>
        <w:tc>
          <w:tcPr>
            <w:tcW w:w="4500" w:type="dxa"/>
          </w:tcPr>
          <w:p w14:paraId="4FF13C81" w14:textId="77777777" w:rsidR="00F96268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Pengguna memfokuskan diri pada sebuah task setelah pergantian halaman</w:t>
            </w:r>
          </w:p>
        </w:tc>
        <w:tc>
          <w:tcPr>
            <w:tcW w:w="918" w:type="dxa"/>
          </w:tcPr>
          <w:p w14:paraId="4FF13C82" w14:textId="77777777" w:rsidR="00F96268" w:rsidRDefault="00F96268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0.3 s</w:t>
            </w:r>
          </w:p>
        </w:tc>
      </w:tr>
      <w:tr w:rsidR="00C44F8F" w14:paraId="4FF13C88" w14:textId="77777777" w:rsidTr="00F96268">
        <w:tc>
          <w:tcPr>
            <w:tcW w:w="558" w:type="dxa"/>
          </w:tcPr>
          <w:p w14:paraId="4FF13C84" w14:textId="77777777" w:rsidR="00C44F8F" w:rsidRDefault="00C44F8F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9.</w:t>
            </w:r>
          </w:p>
        </w:tc>
        <w:tc>
          <w:tcPr>
            <w:tcW w:w="2880" w:type="dxa"/>
          </w:tcPr>
          <w:p w14:paraId="4FF13C85" w14:textId="77777777" w:rsidR="00C44F8F" w:rsidRDefault="00C44F8F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System Processing</w:t>
            </w:r>
          </w:p>
        </w:tc>
        <w:tc>
          <w:tcPr>
            <w:tcW w:w="4500" w:type="dxa"/>
          </w:tcPr>
          <w:p w14:paraId="4FF13C86" w14:textId="77777777" w:rsidR="00C44F8F" w:rsidRDefault="00C44F8F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Sistem memperoses perintah yang diberikan</w:t>
            </w:r>
          </w:p>
        </w:tc>
        <w:tc>
          <w:tcPr>
            <w:tcW w:w="918" w:type="dxa"/>
          </w:tcPr>
          <w:p w14:paraId="4FF13C87" w14:textId="77777777" w:rsidR="00C44F8F" w:rsidRDefault="00C44F8F" w:rsidP="00E0101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0.2 s</w:t>
            </w:r>
          </w:p>
        </w:tc>
      </w:tr>
    </w:tbl>
    <w:p w14:paraId="4FF13C89" w14:textId="77777777" w:rsidR="00E01018" w:rsidRDefault="00E01018" w:rsidP="00E0101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14:paraId="4FF13C8A" w14:textId="77777777" w:rsidR="00F96268" w:rsidRDefault="00F96268" w:rsidP="00F96268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Dengan menguraikan Me</w:t>
      </w:r>
      <w:r w:rsidR="003A51E0">
        <w:rPr>
          <w:rFonts w:cstheme="minorHAnsi"/>
          <w:color w:val="000000"/>
        </w:rPr>
        <w:t>thod-nya terlebih dahulu, tentuk</w:t>
      </w:r>
      <w:r>
        <w:rPr>
          <w:rFonts w:cstheme="minorHAnsi"/>
          <w:color w:val="000000"/>
        </w:rPr>
        <w:t>an waktu yang dibutuhkan untuk mencapai Goal berikut ini:</w:t>
      </w:r>
    </w:p>
    <w:p w14:paraId="4FF13C8B" w14:textId="77777777" w:rsidR="00F96268" w:rsidRDefault="00F96268" w:rsidP="00F96268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15382F">
        <w:rPr>
          <w:rFonts w:cstheme="minorHAnsi"/>
          <w:color w:val="0000FF"/>
        </w:rPr>
        <w:t>Mengirim pesan melalui aplikasi SMS</w:t>
      </w:r>
      <w:r w:rsidR="00895950">
        <w:rPr>
          <w:rFonts w:cstheme="minorHAnsi"/>
          <w:color w:val="000000"/>
        </w:rPr>
        <w:t xml:space="preserve"> (Method diuraikan mulai dari halaman utama aplikasi SMS). Nomor tujuan sudah ada di contact list tapi belum ada di message list.</w:t>
      </w:r>
    </w:p>
    <w:p w14:paraId="4FF13C8C" w14:textId="77777777" w:rsidR="00895950" w:rsidRDefault="00895950" w:rsidP="00F96268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15382F">
        <w:rPr>
          <w:rFonts w:cstheme="minorHAnsi"/>
          <w:color w:val="0000FF"/>
        </w:rPr>
        <w:t>Mengirim pesan melalui aplikasi WhatsApp</w:t>
      </w:r>
      <w:r>
        <w:rPr>
          <w:rFonts w:cstheme="minorHAnsi"/>
          <w:color w:val="000000"/>
        </w:rPr>
        <w:t xml:space="preserve"> (Method diuraikan mulai dari halaman utama aplikasi WhatsApp). Nomor tujuan sudah ada di contact list tapi belum ada di message list.</w:t>
      </w:r>
    </w:p>
    <w:p w14:paraId="4FF13C8D" w14:textId="77777777" w:rsidR="00895950" w:rsidRDefault="00895950" w:rsidP="00895950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Menghapus pesan dari suatu percakapan di aplikasi SMS</w:t>
      </w:r>
      <w:r w:rsidR="003A51E0">
        <w:rPr>
          <w:rFonts w:cstheme="minorHAnsi"/>
          <w:color w:val="000000"/>
          <w:lang w:val="id-ID"/>
        </w:rPr>
        <w:t>.</w:t>
      </w:r>
    </w:p>
    <w:p w14:paraId="4FF13C8E" w14:textId="77777777" w:rsidR="00895950" w:rsidRPr="00F96268" w:rsidRDefault="00895950" w:rsidP="00895950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Menghapus pesan dari suatu percakapan di aplikasi WhatsApp.</w:t>
      </w:r>
    </w:p>
    <w:bookmarkEnd w:id="0"/>
    <w:p w14:paraId="4FF13C8F" w14:textId="77777777" w:rsidR="005839BD" w:rsidRDefault="005974D0" w:rsidP="00E01F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 w:rsidRPr="0015382F">
        <w:rPr>
          <w:rFonts w:cstheme="minorHAnsi"/>
          <w:color w:val="0000FF"/>
        </w:rPr>
        <w:t>Bandingkan waktu yang dibutuhkan</w:t>
      </w:r>
      <w:r>
        <w:rPr>
          <w:rFonts w:cstheme="minorHAnsi"/>
          <w:color w:val="000000"/>
        </w:rPr>
        <w:t xml:space="preserve"> untuk mencapai Goal tersebut antara </w:t>
      </w:r>
      <w:r w:rsidRPr="0015382F">
        <w:rPr>
          <w:rFonts w:cstheme="minorHAnsi"/>
          <w:color w:val="0000FF"/>
        </w:rPr>
        <w:t>aplikasi SMS</w:t>
      </w:r>
      <w:r>
        <w:rPr>
          <w:rFonts w:cstheme="minorHAnsi"/>
          <w:color w:val="000000"/>
        </w:rPr>
        <w:t xml:space="preserve"> dan </w:t>
      </w:r>
      <w:r w:rsidRPr="0015382F">
        <w:rPr>
          <w:rFonts w:cstheme="minorHAnsi"/>
          <w:color w:val="0000FF"/>
        </w:rPr>
        <w:t>aplikasi WhatsApp</w:t>
      </w:r>
      <w:r>
        <w:rPr>
          <w:rFonts w:cstheme="minorHAnsi"/>
          <w:color w:val="000000"/>
        </w:rPr>
        <w:t xml:space="preserve"> ! Mana yang lebih baik?</w:t>
      </w:r>
    </w:p>
    <w:p w14:paraId="4FF13C90" w14:textId="77777777" w:rsidR="00C44F8F" w:rsidRDefault="00C44F8F" w:rsidP="00E01F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</w:p>
    <w:p w14:paraId="4FF13C91" w14:textId="77777777" w:rsidR="00C44F8F" w:rsidRPr="00F837D1" w:rsidRDefault="00C44F8F" w:rsidP="00E01F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u w:val="single"/>
        </w:rPr>
      </w:pPr>
      <w:r w:rsidRPr="00F837D1">
        <w:rPr>
          <w:rFonts w:cstheme="minorHAnsi"/>
          <w:color w:val="000000"/>
          <w:u w:val="single"/>
        </w:rPr>
        <w:t>Uraian Method untuk setiap Goal dapat dibuat seperti di bawah ini:</w:t>
      </w:r>
    </w:p>
    <w:p w14:paraId="4FF13C92" w14:textId="77777777" w:rsidR="00C44F8F" w:rsidRDefault="00C44F8F" w:rsidP="00C44F8F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cstheme="minorHAnsi"/>
          <w:color w:val="000000"/>
        </w:rPr>
      </w:pPr>
    </w:p>
    <w:p w14:paraId="4FF13C93" w14:textId="77777777" w:rsidR="00C44F8F" w:rsidRDefault="00C44F8F" w:rsidP="00E01F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 w:rsidRPr="00F837D1">
        <w:rPr>
          <w:rFonts w:cstheme="minorHAnsi"/>
          <w:b/>
          <w:color w:val="000000"/>
        </w:rPr>
        <w:t xml:space="preserve">Goal: </w:t>
      </w:r>
      <w:r w:rsidRPr="00F837D1">
        <w:rPr>
          <w:rFonts w:cstheme="minorHAnsi"/>
          <w:b/>
          <w:color w:val="000000"/>
          <w:lang w:val="en-AU"/>
        </w:rPr>
        <w:t>Mematikan Device (Shutdown</w:t>
      </w:r>
      <w:r w:rsidR="00F837D1">
        <w:rPr>
          <w:rFonts w:cstheme="minorHAnsi"/>
          <w:b/>
          <w:color w:val="000000"/>
          <w:lang w:val="en-AU"/>
        </w:rPr>
        <w:t xml:space="preserve"> Device)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38"/>
        <w:gridCol w:w="6030"/>
        <w:gridCol w:w="810"/>
      </w:tblGrid>
      <w:tr w:rsidR="00C44F8F" w14:paraId="4FF13C97" w14:textId="77777777" w:rsidTr="00C44F8F">
        <w:tc>
          <w:tcPr>
            <w:tcW w:w="738" w:type="dxa"/>
          </w:tcPr>
          <w:p w14:paraId="4FF13C94" w14:textId="77777777" w:rsidR="00C44F8F" w:rsidRPr="00F837D1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/>
              </w:rPr>
            </w:pPr>
            <w:r w:rsidRPr="00F837D1">
              <w:rPr>
                <w:rFonts w:cstheme="minorHAnsi"/>
                <w:b/>
                <w:color w:val="000000"/>
              </w:rPr>
              <w:t xml:space="preserve">No. </w:t>
            </w:r>
          </w:p>
        </w:tc>
        <w:tc>
          <w:tcPr>
            <w:tcW w:w="6030" w:type="dxa"/>
          </w:tcPr>
          <w:p w14:paraId="4FF13C95" w14:textId="77777777" w:rsidR="00C44F8F" w:rsidRPr="00F837D1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/>
              </w:rPr>
            </w:pPr>
            <w:r w:rsidRPr="00F837D1">
              <w:rPr>
                <w:rFonts w:cstheme="minorHAnsi"/>
                <w:b/>
                <w:color w:val="000000"/>
              </w:rPr>
              <w:t>Method</w:t>
            </w:r>
          </w:p>
        </w:tc>
        <w:tc>
          <w:tcPr>
            <w:tcW w:w="810" w:type="dxa"/>
          </w:tcPr>
          <w:p w14:paraId="4FF13C96" w14:textId="77777777" w:rsidR="00C44F8F" w:rsidRPr="00F837D1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000000"/>
              </w:rPr>
            </w:pPr>
            <w:r w:rsidRPr="00F837D1">
              <w:rPr>
                <w:rFonts w:cstheme="minorHAnsi"/>
                <w:b/>
                <w:color w:val="000000"/>
              </w:rPr>
              <w:t>Time</w:t>
            </w:r>
          </w:p>
        </w:tc>
      </w:tr>
      <w:tr w:rsidR="00C44F8F" w14:paraId="4FF13C9B" w14:textId="77777777" w:rsidTr="00C44F8F">
        <w:tc>
          <w:tcPr>
            <w:tcW w:w="738" w:type="dxa"/>
          </w:tcPr>
          <w:p w14:paraId="4FF13C98" w14:textId="77777777" w:rsid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6030" w:type="dxa"/>
          </w:tcPr>
          <w:p w14:paraId="4FF13C99" w14:textId="77777777" w:rsid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Tahan tombol power</w:t>
            </w:r>
          </w:p>
        </w:tc>
        <w:tc>
          <w:tcPr>
            <w:tcW w:w="810" w:type="dxa"/>
          </w:tcPr>
          <w:p w14:paraId="4FF13C9A" w14:textId="77777777" w:rsidR="00C44F8F" w:rsidRDefault="00C44F8F" w:rsidP="00C44F8F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s</w:t>
            </w:r>
          </w:p>
        </w:tc>
      </w:tr>
      <w:tr w:rsidR="00C44F8F" w14:paraId="4FF13C9F" w14:textId="77777777" w:rsidTr="00C44F8F">
        <w:tc>
          <w:tcPr>
            <w:tcW w:w="738" w:type="dxa"/>
          </w:tcPr>
          <w:p w14:paraId="4FF13C9C" w14:textId="77777777" w:rsid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6030" w:type="dxa"/>
          </w:tcPr>
          <w:p w14:paraId="4FF13C9D" w14:textId="77777777" w:rsidR="00C44F8F" w:rsidRP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Pengguna focus pada menu Power Off</w:t>
            </w:r>
          </w:p>
        </w:tc>
        <w:tc>
          <w:tcPr>
            <w:tcW w:w="810" w:type="dxa"/>
          </w:tcPr>
          <w:p w14:paraId="4FF13C9E" w14:textId="77777777" w:rsidR="00C44F8F" w:rsidRDefault="00C44F8F" w:rsidP="00C44F8F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0.3 s</w:t>
            </w:r>
          </w:p>
        </w:tc>
      </w:tr>
      <w:tr w:rsidR="00C44F8F" w14:paraId="4FF13CA3" w14:textId="77777777" w:rsidTr="00C44F8F">
        <w:tc>
          <w:tcPr>
            <w:tcW w:w="738" w:type="dxa"/>
          </w:tcPr>
          <w:p w14:paraId="4FF13CA0" w14:textId="77777777" w:rsid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6030" w:type="dxa"/>
          </w:tcPr>
          <w:p w14:paraId="4FF13CA1" w14:textId="77777777" w:rsidR="00C44F8F" w:rsidRP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Pilih menu Power Off</w:t>
            </w:r>
          </w:p>
        </w:tc>
        <w:tc>
          <w:tcPr>
            <w:tcW w:w="810" w:type="dxa"/>
          </w:tcPr>
          <w:p w14:paraId="4FF13CA2" w14:textId="77777777" w:rsidR="00C44F8F" w:rsidRDefault="00C44F8F" w:rsidP="00C44F8F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0.5 s</w:t>
            </w:r>
          </w:p>
        </w:tc>
      </w:tr>
      <w:tr w:rsidR="00C44F8F" w14:paraId="4FF13CA7" w14:textId="77777777" w:rsidTr="00C44F8F">
        <w:tc>
          <w:tcPr>
            <w:tcW w:w="738" w:type="dxa"/>
          </w:tcPr>
          <w:p w14:paraId="4FF13CA4" w14:textId="77777777" w:rsid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6030" w:type="dxa"/>
          </w:tcPr>
          <w:p w14:paraId="4FF13CA5" w14:textId="77777777" w:rsidR="00C44F8F" w:rsidRP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Device mematikan sistem</w:t>
            </w:r>
          </w:p>
        </w:tc>
        <w:tc>
          <w:tcPr>
            <w:tcW w:w="810" w:type="dxa"/>
          </w:tcPr>
          <w:p w14:paraId="4FF13CA6" w14:textId="77777777" w:rsidR="00C44F8F" w:rsidRDefault="00C44F8F" w:rsidP="00C44F8F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0.2 s</w:t>
            </w:r>
          </w:p>
        </w:tc>
      </w:tr>
      <w:tr w:rsidR="00C44F8F" w14:paraId="4FF13CAB" w14:textId="77777777" w:rsidTr="00C44F8F">
        <w:tc>
          <w:tcPr>
            <w:tcW w:w="738" w:type="dxa"/>
          </w:tcPr>
          <w:p w14:paraId="4FF13CA8" w14:textId="77777777" w:rsidR="00C44F8F" w:rsidRDefault="00C44F8F" w:rsidP="00E01F7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6030" w:type="dxa"/>
          </w:tcPr>
          <w:p w14:paraId="4FF13CA9" w14:textId="77777777" w:rsidR="00C44F8F" w:rsidRPr="00C44F8F" w:rsidRDefault="00C44F8F" w:rsidP="00C44F8F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4F8F">
              <w:rPr>
                <w:rFonts w:cstheme="minorHAnsi"/>
                <w:b/>
                <w:color w:val="000000"/>
              </w:rPr>
              <w:t>Total Time</w:t>
            </w:r>
          </w:p>
        </w:tc>
        <w:tc>
          <w:tcPr>
            <w:tcW w:w="810" w:type="dxa"/>
          </w:tcPr>
          <w:p w14:paraId="4FF13CAA" w14:textId="77777777" w:rsidR="00C44F8F" w:rsidRPr="00C44F8F" w:rsidRDefault="00C44F8F" w:rsidP="00C44F8F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4F8F">
              <w:rPr>
                <w:rFonts w:cstheme="minorHAnsi"/>
                <w:b/>
                <w:color w:val="000000"/>
              </w:rPr>
              <w:t>2 s</w:t>
            </w:r>
          </w:p>
        </w:tc>
      </w:tr>
    </w:tbl>
    <w:p w14:paraId="4FF13CAC" w14:textId="77777777" w:rsidR="00C44F8F" w:rsidRDefault="00C44F8F" w:rsidP="00E01F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</w:p>
    <w:p w14:paraId="4FF13CAD" w14:textId="77777777" w:rsidR="005974D0" w:rsidRPr="00E01F77" w:rsidRDefault="005974D0" w:rsidP="00E01F7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</w:p>
    <w:p w14:paraId="4FF13CAE" w14:textId="77777777" w:rsidR="00873B36" w:rsidRPr="005974D0" w:rsidRDefault="005974D0" w:rsidP="00731B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theme="minorHAnsi"/>
          <w:color w:val="000000"/>
        </w:rPr>
        <w:t>Jika anda membuat aplikasi Messaging baru, interaksi seperti apa yang ingin anda tawarkan agar waktu yang dibutuhkan untuk mencapai setiap Goal tersebut</w:t>
      </w:r>
      <w:r w:rsidR="003A51E0">
        <w:rPr>
          <w:rFonts w:cstheme="minorHAnsi"/>
          <w:color w:val="000000"/>
        </w:rPr>
        <w:t xml:space="preserve"> (kirim pesan maupun</w:t>
      </w:r>
      <w:r>
        <w:rPr>
          <w:rFonts w:cstheme="minorHAnsi"/>
          <w:color w:val="000000"/>
        </w:rPr>
        <w:t xml:space="preserve"> delete pesan) dapat dilakukan lebih cepat ? Buat mockup</w:t>
      </w:r>
      <w:r w:rsidR="0015382F">
        <w:rPr>
          <w:rFonts w:cstheme="minorHAnsi"/>
          <w:color w:val="000000"/>
        </w:rPr>
        <w:t xml:space="preserve"> (maket)</w:t>
      </w:r>
      <w:r>
        <w:rPr>
          <w:rFonts w:cstheme="minorHAnsi"/>
          <w:color w:val="000000"/>
        </w:rPr>
        <w:t xml:space="preserve"> aplikasinya dan sertai uraian Method untuk mencapai setiap Goal tersebut!</w:t>
      </w:r>
    </w:p>
    <w:p w14:paraId="4FF13CAF" w14:textId="77777777" w:rsidR="005974D0" w:rsidRDefault="005974D0" w:rsidP="005974D0">
      <w:pPr>
        <w:autoSpaceDE w:val="0"/>
        <w:autoSpaceDN w:val="0"/>
        <w:adjustRightInd w:val="0"/>
        <w:spacing w:after="0" w:line="240" w:lineRule="auto"/>
        <w:jc w:val="both"/>
      </w:pPr>
    </w:p>
    <w:p w14:paraId="4FF13CB0" w14:textId="77777777" w:rsidR="005974D0" w:rsidRDefault="005974D0" w:rsidP="005974D0">
      <w:pPr>
        <w:autoSpaceDE w:val="0"/>
        <w:autoSpaceDN w:val="0"/>
        <w:adjustRightInd w:val="0"/>
        <w:spacing w:after="0" w:line="240" w:lineRule="auto"/>
        <w:jc w:val="both"/>
      </w:pPr>
    </w:p>
    <w:p w14:paraId="4FF13CB1" w14:textId="77777777" w:rsidR="005974D0" w:rsidRDefault="005974D0" w:rsidP="005974D0">
      <w:pPr>
        <w:autoSpaceDE w:val="0"/>
        <w:autoSpaceDN w:val="0"/>
        <w:adjustRightInd w:val="0"/>
        <w:spacing w:after="0" w:line="240" w:lineRule="auto"/>
        <w:jc w:val="both"/>
      </w:pPr>
    </w:p>
    <w:p w14:paraId="4FF13CB2" w14:textId="77777777" w:rsidR="005974D0" w:rsidRDefault="005974D0" w:rsidP="005974D0">
      <w:pPr>
        <w:autoSpaceDE w:val="0"/>
        <w:autoSpaceDN w:val="0"/>
        <w:adjustRightInd w:val="0"/>
        <w:spacing w:after="0" w:line="240" w:lineRule="auto"/>
        <w:jc w:val="both"/>
      </w:pPr>
    </w:p>
    <w:sectPr w:rsidR="005974D0" w:rsidSect="0027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FB2DC0C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0005B1"/>
    <w:multiLevelType w:val="hybridMultilevel"/>
    <w:tmpl w:val="55BA4CB2"/>
    <w:lvl w:ilvl="0" w:tplc="8E9C8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B3C8C"/>
    <w:multiLevelType w:val="hybridMultilevel"/>
    <w:tmpl w:val="8DC4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647EA"/>
    <w:multiLevelType w:val="hybridMultilevel"/>
    <w:tmpl w:val="53C2CC46"/>
    <w:lvl w:ilvl="0" w:tplc="759AFA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6C56F8"/>
    <w:multiLevelType w:val="hybridMultilevel"/>
    <w:tmpl w:val="5CDE38EC"/>
    <w:lvl w:ilvl="0" w:tplc="7F0216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F95339"/>
    <w:multiLevelType w:val="hybridMultilevel"/>
    <w:tmpl w:val="C248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635249">
    <w:abstractNumId w:val="0"/>
  </w:num>
  <w:num w:numId="2" w16cid:durableId="1814983562">
    <w:abstractNumId w:val="2"/>
  </w:num>
  <w:num w:numId="3" w16cid:durableId="2125534677">
    <w:abstractNumId w:val="5"/>
  </w:num>
  <w:num w:numId="4" w16cid:durableId="982007269">
    <w:abstractNumId w:val="3"/>
  </w:num>
  <w:num w:numId="5" w16cid:durableId="1096439923">
    <w:abstractNumId w:val="4"/>
  </w:num>
  <w:num w:numId="6" w16cid:durableId="191543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B36"/>
    <w:rsid w:val="00002ABA"/>
    <w:rsid w:val="000C2FCB"/>
    <w:rsid w:val="000E2C13"/>
    <w:rsid w:val="0011033B"/>
    <w:rsid w:val="0015382F"/>
    <w:rsid w:val="00154851"/>
    <w:rsid w:val="00271B84"/>
    <w:rsid w:val="00276024"/>
    <w:rsid w:val="00334C3B"/>
    <w:rsid w:val="003A51E0"/>
    <w:rsid w:val="003A7600"/>
    <w:rsid w:val="004531F8"/>
    <w:rsid w:val="00471656"/>
    <w:rsid w:val="00476BA3"/>
    <w:rsid w:val="004A41F6"/>
    <w:rsid w:val="004D20D1"/>
    <w:rsid w:val="00553C83"/>
    <w:rsid w:val="005839BD"/>
    <w:rsid w:val="00595BE2"/>
    <w:rsid w:val="005974D0"/>
    <w:rsid w:val="005E4CFE"/>
    <w:rsid w:val="00683F6D"/>
    <w:rsid w:val="00690325"/>
    <w:rsid w:val="00700C86"/>
    <w:rsid w:val="0071323D"/>
    <w:rsid w:val="007245A6"/>
    <w:rsid w:val="00731B45"/>
    <w:rsid w:val="007C0945"/>
    <w:rsid w:val="00852514"/>
    <w:rsid w:val="00873B36"/>
    <w:rsid w:val="00895950"/>
    <w:rsid w:val="008E57A0"/>
    <w:rsid w:val="00920F11"/>
    <w:rsid w:val="009A3417"/>
    <w:rsid w:val="009C74A3"/>
    <w:rsid w:val="00A327CC"/>
    <w:rsid w:val="00A866E2"/>
    <w:rsid w:val="00AC0ACD"/>
    <w:rsid w:val="00AC6E94"/>
    <w:rsid w:val="00B358EE"/>
    <w:rsid w:val="00B662DA"/>
    <w:rsid w:val="00C44F8F"/>
    <w:rsid w:val="00CA5171"/>
    <w:rsid w:val="00D01CF6"/>
    <w:rsid w:val="00D53D48"/>
    <w:rsid w:val="00D84233"/>
    <w:rsid w:val="00DC134A"/>
    <w:rsid w:val="00E01018"/>
    <w:rsid w:val="00E01F77"/>
    <w:rsid w:val="00E06764"/>
    <w:rsid w:val="00E34C45"/>
    <w:rsid w:val="00EA299F"/>
    <w:rsid w:val="00EF6DFD"/>
    <w:rsid w:val="00F837D1"/>
    <w:rsid w:val="00F91EB3"/>
    <w:rsid w:val="00F96268"/>
    <w:rsid w:val="00FC5A86"/>
    <w:rsid w:val="00FD0587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3C4B"/>
  <w15:docId w15:val="{F88D4AAB-0D1B-433B-813E-06C8875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9032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325"/>
    <w:pPr>
      <w:ind w:left="720"/>
      <w:contextualSpacing/>
    </w:pPr>
  </w:style>
  <w:style w:type="table" w:styleId="TableGrid">
    <w:name w:val="Table Grid"/>
    <w:basedOn w:val="TableNormal"/>
    <w:uiPriority w:val="59"/>
    <w:rsid w:val="00E0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kartono</dc:creator>
  <cp:lastModifiedBy>Johanes Yogtan</cp:lastModifiedBy>
  <cp:revision>13</cp:revision>
  <dcterms:created xsi:type="dcterms:W3CDTF">2021-04-28T17:51:00Z</dcterms:created>
  <dcterms:modified xsi:type="dcterms:W3CDTF">2022-05-12T04:10:00Z</dcterms:modified>
</cp:coreProperties>
</file>