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67" w:rsidRPr="005E0293" w:rsidRDefault="00443F51" w:rsidP="005E0293">
      <w:pPr>
        <w:spacing w:line="360" w:lineRule="auto"/>
        <w:jc w:val="both"/>
        <w:rPr>
          <w:lang w:val="de-CH"/>
        </w:rPr>
      </w:pPr>
      <w:proofErr w:type="spellStart"/>
      <w:r>
        <w:rPr>
          <w:lang w:val="de-CH"/>
        </w:rPr>
        <w:t>Discussion</w:t>
      </w:r>
      <w:proofErr w:type="spellEnd"/>
      <w:r>
        <w:rPr>
          <w:lang w:val="de-CH"/>
        </w:rPr>
        <w:t>:</w:t>
      </w:r>
    </w:p>
    <w:p w:rsidR="005E0293" w:rsidRDefault="00380998" w:rsidP="005E0293">
      <w:pPr>
        <w:spacing w:line="360" w:lineRule="auto"/>
        <w:jc w:val="both"/>
        <w:rPr>
          <w:lang w:val="en-US"/>
        </w:rPr>
      </w:pPr>
      <w:r w:rsidRPr="005E0293">
        <w:rPr>
          <w:lang w:val="en-US"/>
        </w:rPr>
        <w:t>The study of viral egress</w:t>
      </w:r>
      <w:r w:rsidR="00B03B47" w:rsidRPr="005E0293">
        <w:rPr>
          <w:lang w:val="en-US"/>
        </w:rPr>
        <w:t xml:space="preserve"> is of interest since it</w:t>
      </w:r>
      <w:r w:rsidRPr="005E0293">
        <w:rPr>
          <w:lang w:val="en-US"/>
        </w:rPr>
        <w:t xml:space="preserve"> directly affects the transmission and proliferation of virus progeny trough the host’s tissue. </w:t>
      </w:r>
      <w:r w:rsidR="00186A67" w:rsidRPr="005E0293">
        <w:rPr>
          <w:lang w:val="en-US"/>
        </w:rPr>
        <w:t>The egress of enveloped vir</w:t>
      </w:r>
      <w:r w:rsidR="001A2594" w:rsidRPr="005E0293">
        <w:rPr>
          <w:lang w:val="en-US"/>
        </w:rPr>
        <w:t>uses is well document</w:t>
      </w:r>
      <w:r w:rsidRPr="005E0293">
        <w:rPr>
          <w:lang w:val="en-US"/>
        </w:rPr>
        <w:t>ed. At the end of their replication cycle they form vesicles at the host’s plasma membrane and egress via bu</w:t>
      </w:r>
      <w:r w:rsidRPr="005E0293">
        <w:rPr>
          <w:lang w:val="en-US"/>
        </w:rPr>
        <w:t>d</w:t>
      </w:r>
      <w:r w:rsidRPr="005E0293">
        <w:rPr>
          <w:lang w:val="en-US"/>
        </w:rPr>
        <w:t>ding</w:t>
      </w:r>
      <w:r w:rsidR="005E0293">
        <w:rPr>
          <w:lang w:val="en-US"/>
        </w:rPr>
        <w:t xml:space="preserve">. </w:t>
      </w:r>
      <w:r w:rsidR="006F61F7">
        <w:rPr>
          <w:lang w:val="en-US"/>
        </w:rPr>
        <w:t xml:space="preserve">The egress of non-enveloped viruses is poorly understood. </w:t>
      </w:r>
      <w:r w:rsidR="00203330" w:rsidRPr="005E0293">
        <w:rPr>
          <w:lang w:val="en-US"/>
        </w:rPr>
        <w:t xml:space="preserve">It has long been thought that the egress of non-enveloped viruses is the </w:t>
      </w:r>
      <w:r w:rsidR="00805698" w:rsidRPr="005E0293">
        <w:rPr>
          <w:lang w:val="en-US"/>
        </w:rPr>
        <w:t>result</w:t>
      </w:r>
      <w:r w:rsidR="00203330" w:rsidRPr="005E0293">
        <w:rPr>
          <w:lang w:val="en-US"/>
        </w:rPr>
        <w:t xml:space="preserve"> of a lytic burst occurring at the end of a virus infection. However, there is growing evidence that egress of non-enveloped viruses is not a mere </w:t>
      </w:r>
      <w:r w:rsidR="00805698" w:rsidRPr="005E0293">
        <w:rPr>
          <w:lang w:val="en-US"/>
        </w:rPr>
        <w:t xml:space="preserve">consequence of the </w:t>
      </w:r>
      <w:r w:rsidR="00203330" w:rsidRPr="005E0293">
        <w:rPr>
          <w:lang w:val="en-US"/>
        </w:rPr>
        <w:t xml:space="preserve">passive </w:t>
      </w:r>
      <w:r w:rsidR="00805698" w:rsidRPr="005E0293">
        <w:rPr>
          <w:lang w:val="en-US"/>
        </w:rPr>
        <w:t xml:space="preserve">virus </w:t>
      </w:r>
      <w:r w:rsidR="00203330" w:rsidRPr="005E0293">
        <w:rPr>
          <w:lang w:val="en-US"/>
        </w:rPr>
        <w:t xml:space="preserve">release </w:t>
      </w:r>
      <w:r w:rsidR="00164F91" w:rsidRPr="005E0293">
        <w:rPr>
          <w:lang w:val="en-US"/>
        </w:rPr>
        <w:t xml:space="preserve">induced </w:t>
      </w:r>
      <w:r w:rsidR="00203330" w:rsidRPr="005E0293">
        <w:rPr>
          <w:lang w:val="en-US"/>
        </w:rPr>
        <w:t xml:space="preserve">by cell </w:t>
      </w:r>
      <w:r w:rsidR="00805698" w:rsidRPr="005E0293">
        <w:rPr>
          <w:lang w:val="en-US"/>
        </w:rPr>
        <w:t xml:space="preserve">lysis but involves a </w:t>
      </w:r>
      <w:proofErr w:type="spellStart"/>
      <w:r w:rsidR="00805698" w:rsidRPr="005E0293">
        <w:rPr>
          <w:lang w:val="en-US"/>
        </w:rPr>
        <w:t>prelytic</w:t>
      </w:r>
      <w:proofErr w:type="spellEnd"/>
      <w:r w:rsidR="00805698" w:rsidRPr="005E0293">
        <w:rPr>
          <w:lang w:val="en-US"/>
        </w:rPr>
        <w:t xml:space="preserve"> active vesicular transport of the progeny </w:t>
      </w:r>
      <w:proofErr w:type="spellStart"/>
      <w:r w:rsidR="00805698" w:rsidRPr="005E0293">
        <w:rPr>
          <w:lang w:val="en-US"/>
        </w:rPr>
        <w:t>virions</w:t>
      </w:r>
      <w:proofErr w:type="spellEnd"/>
      <w:r w:rsidR="006F61F7">
        <w:rPr>
          <w:lang w:val="en-US"/>
        </w:rPr>
        <w:t xml:space="preserve"> (</w:t>
      </w:r>
      <w:proofErr w:type="spellStart"/>
      <w:r w:rsidR="006F61F7">
        <w:rPr>
          <w:lang w:val="en-US"/>
        </w:rPr>
        <w:t>Nüesch</w:t>
      </w:r>
      <w:proofErr w:type="spellEnd"/>
      <w:proofErr w:type="gramStart"/>
      <w:r w:rsidR="006F61F7">
        <w:rPr>
          <w:lang w:val="en-US"/>
        </w:rPr>
        <w:t>..)</w:t>
      </w:r>
      <w:proofErr w:type="gramEnd"/>
      <w:r w:rsidR="00805698" w:rsidRPr="005E0293">
        <w:rPr>
          <w:lang w:val="en-US"/>
        </w:rPr>
        <w:t xml:space="preserve">. </w:t>
      </w:r>
    </w:p>
    <w:p w:rsidR="002E405F" w:rsidRDefault="00A84D63" w:rsidP="005E0293">
      <w:pPr>
        <w:spacing w:line="360" w:lineRule="auto"/>
        <w:jc w:val="both"/>
        <w:rPr>
          <w:lang w:val="en-US"/>
        </w:rPr>
      </w:pPr>
      <w:r w:rsidRPr="005E0293">
        <w:rPr>
          <w:lang w:val="en-US"/>
        </w:rPr>
        <w:t xml:space="preserve">In the case of enveloped viruses, actively egressing </w:t>
      </w:r>
      <w:r w:rsidR="001345BB">
        <w:rPr>
          <w:lang w:val="en-US"/>
        </w:rPr>
        <w:t>progeny acquires a</w:t>
      </w:r>
      <w:r w:rsidR="007270C1">
        <w:rPr>
          <w:lang w:val="en-US"/>
        </w:rPr>
        <w:t xml:space="preserve"> host cell</w:t>
      </w:r>
      <w:r w:rsidR="001345BB">
        <w:rPr>
          <w:lang w:val="en-US"/>
        </w:rPr>
        <w:t xml:space="preserve"> </w:t>
      </w:r>
      <w:r w:rsidRPr="005E0293">
        <w:rPr>
          <w:lang w:val="en-US"/>
        </w:rPr>
        <w:t>m</w:t>
      </w:r>
      <w:r w:rsidR="001345BB">
        <w:rPr>
          <w:lang w:val="en-US"/>
        </w:rPr>
        <w:t xml:space="preserve">embrane </w:t>
      </w:r>
      <w:r w:rsidRPr="005E0293">
        <w:rPr>
          <w:lang w:val="en-US"/>
        </w:rPr>
        <w:t>derived envelope and thus it is simply distinguishable from passively released viruses lacking such envelope</w:t>
      </w:r>
      <w:r w:rsidR="005E0293" w:rsidRPr="005E0293">
        <w:rPr>
          <w:lang w:val="en-US"/>
        </w:rPr>
        <w:t xml:space="preserve">. </w:t>
      </w:r>
      <w:r w:rsidR="001A2594" w:rsidRPr="005E0293">
        <w:rPr>
          <w:lang w:val="en-US"/>
        </w:rPr>
        <w:t xml:space="preserve">The </w:t>
      </w:r>
      <w:r w:rsidRPr="005E0293">
        <w:rPr>
          <w:lang w:val="en-US"/>
        </w:rPr>
        <w:t>documentation</w:t>
      </w:r>
      <w:r w:rsidR="001A2594" w:rsidRPr="005E0293">
        <w:rPr>
          <w:lang w:val="en-US"/>
        </w:rPr>
        <w:t xml:space="preserve"> of an active </w:t>
      </w:r>
      <w:proofErr w:type="spellStart"/>
      <w:r w:rsidR="001A2594" w:rsidRPr="005E0293">
        <w:rPr>
          <w:lang w:val="en-US"/>
        </w:rPr>
        <w:t>prelytic</w:t>
      </w:r>
      <w:proofErr w:type="spellEnd"/>
      <w:r w:rsidR="001A2594" w:rsidRPr="005E0293">
        <w:rPr>
          <w:lang w:val="en-US"/>
        </w:rPr>
        <w:t xml:space="preserve"> egress of non-enveloped viruses is </w:t>
      </w:r>
      <w:r w:rsidR="005E0293">
        <w:rPr>
          <w:lang w:val="en-US"/>
        </w:rPr>
        <w:t>complex</w:t>
      </w:r>
      <w:r w:rsidR="001A2594" w:rsidRPr="005E0293">
        <w:rPr>
          <w:lang w:val="en-US"/>
        </w:rPr>
        <w:t xml:space="preserve"> since </w:t>
      </w:r>
      <w:r w:rsidRPr="005E0293">
        <w:rPr>
          <w:lang w:val="en-US"/>
        </w:rPr>
        <w:t>the lysis of only few cells can</w:t>
      </w:r>
      <w:r w:rsidR="005E0293">
        <w:rPr>
          <w:lang w:val="en-US"/>
        </w:rPr>
        <w:t xml:space="preserve"> passively</w:t>
      </w:r>
      <w:r w:rsidRPr="005E0293">
        <w:rPr>
          <w:lang w:val="en-US"/>
        </w:rPr>
        <w:t xml:space="preserve"> release </w:t>
      </w:r>
      <w:proofErr w:type="spellStart"/>
      <w:r w:rsidRPr="005E0293">
        <w:rPr>
          <w:lang w:val="en-US"/>
        </w:rPr>
        <w:t>virions</w:t>
      </w:r>
      <w:proofErr w:type="spellEnd"/>
      <w:r w:rsidRPr="005E0293">
        <w:rPr>
          <w:lang w:val="en-US"/>
        </w:rPr>
        <w:t xml:space="preserve"> that might be interpreted as actively egressing progeny. Therefore, it is of importance to not only demonstrate the presence of </w:t>
      </w:r>
      <w:proofErr w:type="spellStart"/>
      <w:r w:rsidRPr="005E0293">
        <w:rPr>
          <w:lang w:val="en-US"/>
        </w:rPr>
        <w:t>virions</w:t>
      </w:r>
      <w:proofErr w:type="spellEnd"/>
      <w:r w:rsidRPr="005E0293">
        <w:rPr>
          <w:lang w:val="en-US"/>
        </w:rPr>
        <w:t xml:space="preserve"> in the cul</w:t>
      </w:r>
      <w:r w:rsidR="00776366">
        <w:rPr>
          <w:lang w:val="en-US"/>
        </w:rPr>
        <w:t>ture media prior to</w:t>
      </w:r>
      <w:r w:rsidR="005E0293">
        <w:rPr>
          <w:lang w:val="en-US"/>
        </w:rPr>
        <w:t xml:space="preserve"> cytolysis but to directly show an active retrograde transport of virus progeny. </w:t>
      </w:r>
      <w:r w:rsidR="002E405F" w:rsidRPr="005E0293">
        <w:rPr>
          <w:lang w:val="en-US"/>
        </w:rPr>
        <w:t xml:space="preserve">By using anion-exchange chromatography (AEX) we were able to identify a late nuclear maturation step leading to a segregation of two DNA-containing </w:t>
      </w:r>
      <w:proofErr w:type="spellStart"/>
      <w:r w:rsidR="002E405F" w:rsidRPr="005E0293">
        <w:rPr>
          <w:lang w:val="en-US"/>
        </w:rPr>
        <w:t>virion</w:t>
      </w:r>
      <w:proofErr w:type="spellEnd"/>
      <w:r w:rsidR="002E405F" w:rsidRPr="005E0293">
        <w:rPr>
          <w:lang w:val="en-US"/>
        </w:rPr>
        <w:t xml:space="preserve"> populations. Only one population was able to actively egress the cell prior to cell lysis, confirming an active egress for MVM, a commonly accepted model parvovirus.      </w:t>
      </w:r>
    </w:p>
    <w:p w:rsidR="0028140C" w:rsidRDefault="005E2880" w:rsidP="005E02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two </w:t>
      </w:r>
      <w:r w:rsidR="00291DF9">
        <w:rPr>
          <w:lang w:val="en-US"/>
        </w:rPr>
        <w:t xml:space="preserve">DNA-containing </w:t>
      </w:r>
      <w:r>
        <w:rPr>
          <w:lang w:val="en-US"/>
        </w:rPr>
        <w:t>progeny populations differed in their net surface charge</w:t>
      </w:r>
      <w:r w:rsidR="00083544">
        <w:rPr>
          <w:lang w:val="en-US"/>
        </w:rPr>
        <w:t>s</w:t>
      </w:r>
      <w:r>
        <w:rPr>
          <w:lang w:val="en-US"/>
        </w:rPr>
        <w:t xml:space="preserve"> in consequence of </w:t>
      </w:r>
      <w:r w:rsidR="00291DF9">
        <w:rPr>
          <w:lang w:val="en-US"/>
        </w:rPr>
        <w:t>distinct phosphorylation states resulting in distinctive AEX profiles. Interestingly, EC</w:t>
      </w:r>
      <w:r w:rsidR="008F32A1">
        <w:rPr>
          <w:lang w:val="en-US"/>
        </w:rPr>
        <w:t>s</w:t>
      </w:r>
      <w:r w:rsidR="00291DF9">
        <w:rPr>
          <w:lang w:val="en-US"/>
        </w:rPr>
        <w:t xml:space="preserve"> displayed an identical AEX profile as the FC-P</w:t>
      </w:r>
      <w:r w:rsidR="00291DF9" w:rsidRPr="00291DF9">
        <w:rPr>
          <w:vertAlign w:val="subscript"/>
          <w:lang w:val="en-US"/>
        </w:rPr>
        <w:t>1</w:t>
      </w:r>
      <w:r w:rsidR="00291DF9">
        <w:rPr>
          <w:lang w:val="en-US"/>
        </w:rPr>
        <w:t xml:space="preserve"> population, indicating a similar phosphorylation pattern on their capsid surface. Significantly, both EC</w:t>
      </w:r>
      <w:r w:rsidR="008F32A1">
        <w:rPr>
          <w:lang w:val="en-US"/>
        </w:rPr>
        <w:t>s</w:t>
      </w:r>
      <w:r w:rsidR="00291DF9">
        <w:rPr>
          <w:lang w:val="en-US"/>
        </w:rPr>
        <w:t xml:space="preserve"> and FC-P</w:t>
      </w:r>
      <w:r w:rsidR="00291DF9" w:rsidRPr="00291DF9">
        <w:rPr>
          <w:vertAlign w:val="subscript"/>
          <w:lang w:val="en-US"/>
        </w:rPr>
        <w:t>1</w:t>
      </w:r>
      <w:r w:rsidR="00291DF9">
        <w:rPr>
          <w:lang w:val="en-US"/>
        </w:rPr>
        <w:t xml:space="preserve"> were incapable of nuclear export. In contrast, the nuclear export competent FC-P</w:t>
      </w:r>
      <w:r w:rsidR="00291DF9" w:rsidRPr="00291DF9">
        <w:rPr>
          <w:vertAlign w:val="subscript"/>
          <w:lang w:val="en-US"/>
        </w:rPr>
        <w:t>2</w:t>
      </w:r>
      <w:r w:rsidR="00291DF9">
        <w:rPr>
          <w:lang w:val="en-US"/>
        </w:rPr>
        <w:t xml:space="preserve"> </w:t>
      </w:r>
      <w:proofErr w:type="spellStart"/>
      <w:r w:rsidR="00291DF9">
        <w:rPr>
          <w:lang w:val="en-US"/>
        </w:rPr>
        <w:t>virions</w:t>
      </w:r>
      <w:proofErr w:type="spellEnd"/>
      <w:r w:rsidR="00291DF9">
        <w:rPr>
          <w:lang w:val="en-US"/>
        </w:rPr>
        <w:t xml:space="preserve"> </w:t>
      </w:r>
      <w:r w:rsidR="0036195C">
        <w:rPr>
          <w:lang w:val="en-US"/>
        </w:rPr>
        <w:t xml:space="preserve">featured a more negatively charged capsid surface caused by additional </w:t>
      </w:r>
      <w:proofErr w:type="spellStart"/>
      <w:r w:rsidR="0036195C">
        <w:rPr>
          <w:lang w:val="en-US"/>
        </w:rPr>
        <w:t>phosphorylations</w:t>
      </w:r>
      <w:proofErr w:type="spellEnd"/>
      <w:r w:rsidR="0036195C">
        <w:rPr>
          <w:lang w:val="en-US"/>
        </w:rPr>
        <w:t>.</w:t>
      </w:r>
      <w:r w:rsidR="00321252">
        <w:rPr>
          <w:lang w:val="en-US"/>
        </w:rPr>
        <w:t xml:space="preserve"> Moreover</w:t>
      </w:r>
      <w:r w:rsidR="00F82845">
        <w:rPr>
          <w:lang w:val="en-US"/>
        </w:rPr>
        <w:t>, the N-VP2 conformation represented a major structural di</w:t>
      </w:r>
      <w:r w:rsidR="00F82845">
        <w:rPr>
          <w:lang w:val="en-US"/>
        </w:rPr>
        <w:t>f</w:t>
      </w:r>
      <w:r w:rsidR="00F82845">
        <w:rPr>
          <w:lang w:val="en-US"/>
        </w:rPr>
        <w:t>ference between FC-P</w:t>
      </w:r>
      <w:r w:rsidR="00F82845" w:rsidRPr="00F82845">
        <w:rPr>
          <w:vertAlign w:val="subscript"/>
          <w:lang w:val="en-US"/>
        </w:rPr>
        <w:t>1</w:t>
      </w:r>
      <w:r w:rsidR="00F82845">
        <w:rPr>
          <w:lang w:val="en-US"/>
        </w:rPr>
        <w:t xml:space="preserve"> and FC-P</w:t>
      </w:r>
      <w:r w:rsidR="00F82845" w:rsidRPr="00F82845">
        <w:rPr>
          <w:vertAlign w:val="subscript"/>
          <w:lang w:val="en-US"/>
        </w:rPr>
        <w:t>2</w:t>
      </w:r>
      <w:r w:rsidR="00F82845">
        <w:rPr>
          <w:lang w:val="en-US"/>
        </w:rPr>
        <w:t>. While externalized in FC-P</w:t>
      </w:r>
      <w:r w:rsidR="00F82845" w:rsidRPr="00F82845">
        <w:rPr>
          <w:vertAlign w:val="subscript"/>
          <w:lang w:val="en-US"/>
        </w:rPr>
        <w:t>2</w:t>
      </w:r>
      <w:r w:rsidR="00F82845">
        <w:rPr>
          <w:lang w:val="en-US"/>
        </w:rPr>
        <w:t>, the N-VP</w:t>
      </w:r>
      <w:r w:rsidR="00F82845" w:rsidRPr="0028140C">
        <w:rPr>
          <w:lang w:val="en-US"/>
        </w:rPr>
        <w:t>2</w:t>
      </w:r>
      <w:r w:rsidR="00F82845">
        <w:rPr>
          <w:lang w:val="en-US"/>
        </w:rPr>
        <w:t xml:space="preserve"> termini of FC-P</w:t>
      </w:r>
      <w:r w:rsidR="00F82845" w:rsidRPr="00F82845">
        <w:rPr>
          <w:vertAlign w:val="subscript"/>
          <w:lang w:val="en-US"/>
        </w:rPr>
        <w:t>1</w:t>
      </w:r>
      <w:r w:rsidR="00F82845">
        <w:rPr>
          <w:lang w:val="en-US"/>
        </w:rPr>
        <w:t xml:space="preserve"> were not accessible to antibodies or proteolytic digestion</w:t>
      </w:r>
      <w:r w:rsidR="005E4819">
        <w:rPr>
          <w:lang w:val="en-US"/>
        </w:rPr>
        <w:t xml:space="preserve"> as previously observed for EC</w:t>
      </w:r>
      <w:r w:rsidR="008F32A1">
        <w:rPr>
          <w:lang w:val="en-US"/>
        </w:rPr>
        <w:t>s</w:t>
      </w:r>
      <w:r w:rsidR="005E4819">
        <w:rPr>
          <w:lang w:val="en-US"/>
        </w:rPr>
        <w:t xml:space="preserve"> (ref)</w:t>
      </w:r>
      <w:r w:rsidR="00F82845">
        <w:rPr>
          <w:lang w:val="en-US"/>
        </w:rPr>
        <w:t xml:space="preserve">. </w:t>
      </w:r>
      <w:r w:rsidR="0028140C">
        <w:rPr>
          <w:lang w:val="en-US"/>
        </w:rPr>
        <w:t xml:space="preserve">This observation encouraged us to investigate a potential involvement of N-VP2 in the nuclear export of MVM. </w:t>
      </w:r>
    </w:p>
    <w:p w:rsidR="0028140C" w:rsidRDefault="0028140C" w:rsidP="005E029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 </w:t>
      </w:r>
    </w:p>
    <w:p w:rsidR="00197403" w:rsidRDefault="00197403" w:rsidP="00197403">
      <w:pPr>
        <w:spacing w:line="360" w:lineRule="auto"/>
        <w:jc w:val="both"/>
        <w:rPr>
          <w:lang w:val="en-US"/>
        </w:rPr>
      </w:pPr>
    </w:p>
    <w:p w:rsidR="00197403" w:rsidRDefault="00197403" w:rsidP="00197403">
      <w:pPr>
        <w:spacing w:line="360" w:lineRule="auto"/>
        <w:jc w:val="both"/>
        <w:rPr>
          <w:lang w:val="en-US"/>
        </w:rPr>
      </w:pPr>
    </w:p>
    <w:p w:rsidR="002C7878" w:rsidRDefault="007D281F" w:rsidP="005E0293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197403">
        <w:rPr>
          <w:lang w:val="en-US"/>
        </w:rPr>
        <w:t>N-VP2</w:t>
      </w:r>
      <w:r>
        <w:rPr>
          <w:lang w:val="en-US"/>
        </w:rPr>
        <w:t xml:space="preserve"> termini, particularly their</w:t>
      </w:r>
      <w:r w:rsidR="00197403">
        <w:rPr>
          <w:lang w:val="en-US"/>
        </w:rPr>
        <w:t xml:space="preserve"> distal </w:t>
      </w:r>
      <w:proofErr w:type="spellStart"/>
      <w:r w:rsidR="00197403">
        <w:rPr>
          <w:lang w:val="en-US"/>
        </w:rPr>
        <w:t>phosphorylations</w:t>
      </w:r>
      <w:proofErr w:type="spellEnd"/>
      <w:r w:rsidR="00197403">
        <w:rPr>
          <w:lang w:val="en-US"/>
        </w:rPr>
        <w:t>, h</w:t>
      </w:r>
      <w:r>
        <w:rPr>
          <w:lang w:val="en-US"/>
        </w:rPr>
        <w:t>ave</w:t>
      </w:r>
      <w:r w:rsidR="00197403">
        <w:rPr>
          <w:lang w:val="en-US"/>
        </w:rPr>
        <w:t xml:space="preserve"> been previously reported to play a crucial role in the nuclear export of </w:t>
      </w:r>
      <w:r w:rsidR="00197403" w:rsidRPr="00197403">
        <w:rPr>
          <w:i/>
          <w:lang w:val="en-US"/>
        </w:rPr>
        <w:t>de novo</w:t>
      </w:r>
      <w:r w:rsidR="00197403">
        <w:rPr>
          <w:lang w:val="en-US"/>
        </w:rPr>
        <w:t xml:space="preserve"> synthesized </w:t>
      </w:r>
      <w:proofErr w:type="spellStart"/>
      <w:r w:rsidR="00197403">
        <w:rPr>
          <w:lang w:val="en-US"/>
        </w:rPr>
        <w:t>virion</w:t>
      </w:r>
      <w:proofErr w:type="spellEnd"/>
      <w:r w:rsidR="00197403">
        <w:rPr>
          <w:lang w:val="en-US"/>
        </w:rPr>
        <w:t xml:space="preserve"> progeny (4SG, </w:t>
      </w:r>
      <w:proofErr w:type="spellStart"/>
      <w:r w:rsidR="00197403">
        <w:rPr>
          <w:lang w:val="en-US"/>
        </w:rPr>
        <w:t>Almendral</w:t>
      </w:r>
      <w:proofErr w:type="spellEnd"/>
      <w:r w:rsidR="00197403">
        <w:rPr>
          <w:lang w:val="en-US"/>
        </w:rPr>
        <w:t>).</w:t>
      </w:r>
      <w:r w:rsidR="00083544">
        <w:rPr>
          <w:lang w:val="en-US"/>
        </w:rPr>
        <w:t xml:space="preserve"> This data is in line with our findings that</w:t>
      </w:r>
      <w:r>
        <w:rPr>
          <w:lang w:val="en-US"/>
        </w:rPr>
        <w:t xml:space="preserve"> nuclear export capacity</w:t>
      </w:r>
      <w:r w:rsidR="00083544">
        <w:rPr>
          <w:lang w:val="en-US"/>
        </w:rPr>
        <w:t xml:space="preserve"> was observed </w:t>
      </w:r>
      <w:r>
        <w:rPr>
          <w:lang w:val="en-US"/>
        </w:rPr>
        <w:t xml:space="preserve">only </w:t>
      </w:r>
      <w:r w:rsidR="00083544">
        <w:rPr>
          <w:lang w:val="en-US"/>
        </w:rPr>
        <w:t>for the N-VP2 exposing FC-P</w:t>
      </w:r>
      <w:r w:rsidR="00083544" w:rsidRPr="00083544">
        <w:rPr>
          <w:vertAlign w:val="subscript"/>
          <w:lang w:val="en-US"/>
        </w:rPr>
        <w:t>2</w:t>
      </w:r>
      <w:r w:rsidR="00083544">
        <w:rPr>
          <w:lang w:val="en-US"/>
        </w:rPr>
        <w:t xml:space="preserve"> </w:t>
      </w:r>
      <w:proofErr w:type="spellStart"/>
      <w:r w:rsidR="00083544">
        <w:rPr>
          <w:lang w:val="en-US"/>
        </w:rPr>
        <w:t>virions</w:t>
      </w:r>
      <w:proofErr w:type="spellEnd"/>
      <w:r w:rsidR="00083544">
        <w:rPr>
          <w:lang w:val="en-US"/>
        </w:rPr>
        <w:t>.</w:t>
      </w:r>
      <w:r w:rsidR="00197403">
        <w:rPr>
          <w:lang w:val="en-US"/>
        </w:rPr>
        <w:t xml:space="preserve"> In order to challenge a possible involvement of N-VP2 and its prominent distal </w:t>
      </w:r>
      <w:proofErr w:type="spellStart"/>
      <w:r w:rsidR="00197403">
        <w:rPr>
          <w:lang w:val="en-US"/>
        </w:rPr>
        <w:t>phosphoryl</w:t>
      </w:r>
      <w:r w:rsidR="00197403">
        <w:rPr>
          <w:lang w:val="en-US"/>
        </w:rPr>
        <w:t>a</w:t>
      </w:r>
      <w:r w:rsidR="00197403">
        <w:rPr>
          <w:lang w:val="en-US"/>
        </w:rPr>
        <w:t>tions</w:t>
      </w:r>
      <w:proofErr w:type="spellEnd"/>
      <w:r w:rsidR="00197403">
        <w:rPr>
          <w:lang w:val="en-US"/>
        </w:rPr>
        <w:t xml:space="preserve"> in the export of FC-P</w:t>
      </w:r>
      <w:r w:rsidR="00197403" w:rsidRPr="00197403">
        <w:rPr>
          <w:vertAlign w:val="subscript"/>
          <w:lang w:val="en-US"/>
        </w:rPr>
        <w:t>2</w:t>
      </w:r>
      <w:r w:rsidR="00197403">
        <w:rPr>
          <w:lang w:val="en-US"/>
        </w:rPr>
        <w:t xml:space="preserve"> </w:t>
      </w:r>
      <w:proofErr w:type="spellStart"/>
      <w:r w:rsidR="00197403">
        <w:rPr>
          <w:lang w:val="en-US"/>
        </w:rPr>
        <w:t>virions</w:t>
      </w:r>
      <w:proofErr w:type="spellEnd"/>
      <w:r w:rsidR="00197403">
        <w:rPr>
          <w:lang w:val="en-US"/>
        </w:rPr>
        <w:t xml:space="preserve">, we used two genomic mutants. The first mutant, referred to as 5SG, lacks the five most distal serine </w:t>
      </w:r>
      <w:proofErr w:type="spellStart"/>
      <w:r w:rsidR="00197403">
        <w:rPr>
          <w:lang w:val="en-US"/>
        </w:rPr>
        <w:t>phosphorylations</w:t>
      </w:r>
      <w:proofErr w:type="spellEnd"/>
      <w:r w:rsidR="00197403">
        <w:rPr>
          <w:lang w:val="en-US"/>
        </w:rPr>
        <w:t xml:space="preserve"> within the N-VP2 termini. The second mutant, called G33F, is un</w:t>
      </w:r>
      <w:r w:rsidR="00776366">
        <w:rPr>
          <w:lang w:val="en-US"/>
        </w:rPr>
        <w:t>able to externalize the</w:t>
      </w:r>
      <w:r w:rsidR="00197403">
        <w:rPr>
          <w:lang w:val="en-US"/>
        </w:rPr>
        <w:t xml:space="preserve"> N-VP2 sequence on the surface of the capsid due to the i</w:t>
      </w:r>
      <w:r w:rsidR="00197403">
        <w:rPr>
          <w:lang w:val="en-US"/>
        </w:rPr>
        <w:t>n</w:t>
      </w:r>
      <w:r w:rsidR="00197403">
        <w:rPr>
          <w:lang w:val="en-US"/>
        </w:rPr>
        <w:t xml:space="preserve">sertion of a bulky phenylalanine residue </w:t>
      </w:r>
      <w:r w:rsidR="002C7878">
        <w:rPr>
          <w:lang w:val="en-US"/>
        </w:rPr>
        <w:t>at position 33 of its VP2 protein sequence</w:t>
      </w:r>
      <w:r w:rsidR="00197403">
        <w:rPr>
          <w:lang w:val="en-US"/>
        </w:rPr>
        <w:t xml:space="preserve">. </w:t>
      </w:r>
      <w:r w:rsidR="00083544">
        <w:rPr>
          <w:lang w:val="en-US"/>
        </w:rPr>
        <w:t>Our results r</w:t>
      </w:r>
      <w:r w:rsidR="00083544">
        <w:rPr>
          <w:lang w:val="en-US"/>
        </w:rPr>
        <w:t>e</w:t>
      </w:r>
      <w:r w:rsidR="00083544">
        <w:rPr>
          <w:lang w:val="en-US"/>
        </w:rPr>
        <w:t>vealed that</w:t>
      </w:r>
      <w:r w:rsidR="00F82845">
        <w:rPr>
          <w:lang w:val="en-US"/>
        </w:rPr>
        <w:t xml:space="preserve"> </w:t>
      </w:r>
      <w:r w:rsidR="002C7878">
        <w:rPr>
          <w:lang w:val="en-US"/>
        </w:rPr>
        <w:t xml:space="preserve">both </w:t>
      </w:r>
      <w:r w:rsidR="00F82845">
        <w:rPr>
          <w:lang w:val="en-US"/>
        </w:rPr>
        <w:t xml:space="preserve">the </w:t>
      </w:r>
      <w:r w:rsidR="00D04926">
        <w:rPr>
          <w:lang w:val="en-US"/>
        </w:rPr>
        <w:t xml:space="preserve">removal of the distal serine </w:t>
      </w:r>
      <w:proofErr w:type="spellStart"/>
      <w:r w:rsidR="00D04926">
        <w:rPr>
          <w:lang w:val="en-US"/>
        </w:rPr>
        <w:t>phosphoryla</w:t>
      </w:r>
      <w:r w:rsidR="002C7878">
        <w:rPr>
          <w:lang w:val="en-US"/>
        </w:rPr>
        <w:t>tions</w:t>
      </w:r>
      <w:proofErr w:type="spellEnd"/>
      <w:r w:rsidR="002C7878">
        <w:rPr>
          <w:lang w:val="en-US"/>
        </w:rPr>
        <w:t xml:space="preserve"> of N-VP2 and</w:t>
      </w:r>
      <w:r w:rsidR="00D04926">
        <w:rPr>
          <w:lang w:val="en-US"/>
        </w:rPr>
        <w:t xml:space="preserve"> the prevention of its externalization by sit</w:t>
      </w:r>
      <w:r w:rsidR="002C7878">
        <w:rPr>
          <w:lang w:val="en-US"/>
        </w:rPr>
        <w:t>e-directed mutagenesis preclude</w:t>
      </w:r>
      <w:r w:rsidR="00F82845">
        <w:rPr>
          <w:lang w:val="en-US"/>
        </w:rPr>
        <w:t xml:space="preserve"> N-VP2 from being the determinant</w:t>
      </w:r>
      <w:r w:rsidR="00D04926">
        <w:rPr>
          <w:lang w:val="en-US"/>
        </w:rPr>
        <w:t xml:space="preserve"> for the different AEX profiles.</w:t>
      </w:r>
      <w:r w:rsidR="00083544">
        <w:rPr>
          <w:lang w:val="en-US"/>
        </w:rPr>
        <w:t xml:space="preserve"> Both mutants were still able to produce FC-P</w:t>
      </w:r>
      <w:r w:rsidR="00083544" w:rsidRPr="00083544">
        <w:rPr>
          <w:vertAlign w:val="subscript"/>
          <w:lang w:val="en-US"/>
        </w:rPr>
        <w:t>1</w:t>
      </w:r>
      <w:r w:rsidR="00083544">
        <w:rPr>
          <w:lang w:val="en-US"/>
        </w:rPr>
        <w:t xml:space="preserve"> as well as FC-P</w:t>
      </w:r>
      <w:r w:rsidR="00083544" w:rsidRPr="00083544">
        <w:rPr>
          <w:vertAlign w:val="subscript"/>
          <w:lang w:val="en-US"/>
        </w:rPr>
        <w:t>2</w:t>
      </w:r>
      <w:r w:rsidR="00083544">
        <w:rPr>
          <w:lang w:val="en-US"/>
        </w:rPr>
        <w:t xml:space="preserve"> progeny </w:t>
      </w:r>
      <w:proofErr w:type="spellStart"/>
      <w:r w:rsidR="00083544">
        <w:rPr>
          <w:lang w:val="en-US"/>
        </w:rPr>
        <w:t>virions</w:t>
      </w:r>
      <w:proofErr w:type="spellEnd"/>
      <w:r>
        <w:rPr>
          <w:lang w:val="en-US"/>
        </w:rPr>
        <w:t>, although having altered N-VP2 configurations</w:t>
      </w:r>
      <w:r w:rsidR="00083544">
        <w:rPr>
          <w:lang w:val="en-US"/>
        </w:rPr>
        <w:t>.</w:t>
      </w:r>
      <w:r w:rsidR="00776366">
        <w:rPr>
          <w:lang w:val="en-US"/>
        </w:rPr>
        <w:t xml:space="preserve"> These findings point to other surface </w:t>
      </w:r>
      <w:proofErr w:type="spellStart"/>
      <w:r w:rsidR="00776366">
        <w:rPr>
          <w:lang w:val="en-US"/>
        </w:rPr>
        <w:t>phosphorylations</w:t>
      </w:r>
      <w:proofErr w:type="spellEnd"/>
      <w:r w:rsidR="002C7878">
        <w:rPr>
          <w:lang w:val="en-US"/>
        </w:rPr>
        <w:t xml:space="preserve"> </w:t>
      </w:r>
      <w:r w:rsidR="00776366">
        <w:rPr>
          <w:lang w:val="en-US"/>
        </w:rPr>
        <w:t xml:space="preserve">distinct from the distal N-VP2 serine </w:t>
      </w:r>
      <w:proofErr w:type="spellStart"/>
      <w:r w:rsidR="00776366">
        <w:rPr>
          <w:lang w:val="en-US"/>
        </w:rPr>
        <w:t>phosphorylations</w:t>
      </w:r>
      <w:proofErr w:type="spellEnd"/>
      <w:r w:rsidR="00776366">
        <w:rPr>
          <w:lang w:val="en-US"/>
        </w:rPr>
        <w:t xml:space="preserve"> determining the two characteristic AEX pr</w:t>
      </w:r>
      <w:r w:rsidR="00776366">
        <w:rPr>
          <w:lang w:val="en-US"/>
        </w:rPr>
        <w:t>o</w:t>
      </w:r>
      <w:r w:rsidR="00776366">
        <w:rPr>
          <w:lang w:val="en-US"/>
        </w:rPr>
        <w:t xml:space="preserve">files.  </w:t>
      </w:r>
    </w:p>
    <w:p w:rsidR="00990E09" w:rsidRDefault="00321252" w:rsidP="005E0293">
      <w:pPr>
        <w:spacing w:line="360" w:lineRule="auto"/>
        <w:jc w:val="both"/>
        <w:rPr>
          <w:lang w:val="en-US"/>
        </w:rPr>
      </w:pPr>
      <w:r>
        <w:rPr>
          <w:lang w:val="en-US"/>
        </w:rPr>
        <w:t>Unexpectedly, the</w:t>
      </w:r>
      <w:r w:rsidR="00776366">
        <w:rPr>
          <w:lang w:val="en-US"/>
        </w:rPr>
        <w:t xml:space="preserve"> aforementioned</w:t>
      </w:r>
      <w:r>
        <w:rPr>
          <w:lang w:val="en-US"/>
        </w:rPr>
        <w:t xml:space="preserve"> mutants were able to accumulate in the culture media to similar quantities as observed for the WT.</w:t>
      </w:r>
      <w:r w:rsidR="00C00604">
        <w:rPr>
          <w:lang w:val="en-US"/>
        </w:rPr>
        <w:t xml:space="preserve"> Analysis of the intra- and extracellular AEX profiles following transfection in transformed human fibroblasts revealed that, equally to the WT </w:t>
      </w:r>
      <w:proofErr w:type="spellStart"/>
      <w:r w:rsidR="00C00604">
        <w:rPr>
          <w:lang w:val="en-US"/>
        </w:rPr>
        <w:t>virions</w:t>
      </w:r>
      <w:proofErr w:type="spellEnd"/>
      <w:r w:rsidR="00C00604">
        <w:rPr>
          <w:lang w:val="en-US"/>
        </w:rPr>
        <w:t>, mainly FC-P</w:t>
      </w:r>
      <w:r w:rsidR="00C00604" w:rsidRPr="00C00604">
        <w:rPr>
          <w:vertAlign w:val="subscript"/>
          <w:lang w:val="en-US"/>
        </w:rPr>
        <w:t>2</w:t>
      </w:r>
      <w:r w:rsidR="00C00604">
        <w:rPr>
          <w:lang w:val="en-US"/>
        </w:rPr>
        <w:t xml:space="preserve"> particles were accumulating in the media, indicating an active </w:t>
      </w:r>
      <w:proofErr w:type="spellStart"/>
      <w:r w:rsidR="00C00604">
        <w:rPr>
          <w:lang w:val="en-US"/>
        </w:rPr>
        <w:t>prelytic</w:t>
      </w:r>
      <w:proofErr w:type="spellEnd"/>
      <w:r w:rsidR="00C00604">
        <w:rPr>
          <w:lang w:val="en-US"/>
        </w:rPr>
        <w:t xml:space="preserve"> egress also for the mutant </w:t>
      </w:r>
      <w:proofErr w:type="spellStart"/>
      <w:r w:rsidR="00C00604">
        <w:rPr>
          <w:lang w:val="en-US"/>
        </w:rPr>
        <w:t>virions</w:t>
      </w:r>
      <w:proofErr w:type="spellEnd"/>
      <w:r w:rsidR="00C00604">
        <w:rPr>
          <w:lang w:val="en-US"/>
        </w:rPr>
        <w:t>. Thes</w:t>
      </w:r>
      <w:r w:rsidR="00D94AD8">
        <w:rPr>
          <w:lang w:val="en-US"/>
        </w:rPr>
        <w:t>e results appear to be contradictory to</w:t>
      </w:r>
      <w:r w:rsidR="00FB32C2">
        <w:rPr>
          <w:lang w:val="en-US"/>
        </w:rPr>
        <w:t xml:space="preserve"> a</w:t>
      </w:r>
      <w:r w:rsidR="00C00604">
        <w:rPr>
          <w:lang w:val="en-US"/>
        </w:rPr>
        <w:t xml:space="preserve"> previous </w:t>
      </w:r>
      <w:r w:rsidR="00FB32C2">
        <w:rPr>
          <w:lang w:val="en-US"/>
        </w:rPr>
        <w:t>report</w:t>
      </w:r>
      <w:r w:rsidR="005B361B">
        <w:rPr>
          <w:lang w:val="en-US"/>
        </w:rPr>
        <w:t xml:space="preserve"> where the N-VP2 termini and their distal serine </w:t>
      </w:r>
      <w:proofErr w:type="spellStart"/>
      <w:r w:rsidR="005B361B">
        <w:rPr>
          <w:lang w:val="en-US"/>
        </w:rPr>
        <w:t>phosphorylations</w:t>
      </w:r>
      <w:proofErr w:type="spellEnd"/>
      <w:r w:rsidR="005B361B">
        <w:rPr>
          <w:lang w:val="en-US"/>
        </w:rPr>
        <w:t xml:space="preserve"> have been shown to drive the capsid out of the host’s nucleus (4SG, </w:t>
      </w:r>
      <w:proofErr w:type="spellStart"/>
      <w:r w:rsidR="005B361B">
        <w:rPr>
          <w:lang w:val="en-US"/>
        </w:rPr>
        <w:t>Almendral</w:t>
      </w:r>
      <w:proofErr w:type="spellEnd"/>
      <w:r w:rsidR="005B361B">
        <w:rPr>
          <w:lang w:val="en-US"/>
        </w:rPr>
        <w:t xml:space="preserve">). </w:t>
      </w:r>
      <w:r w:rsidR="00FB32C2">
        <w:rPr>
          <w:lang w:val="en-US"/>
        </w:rPr>
        <w:t xml:space="preserve">However, importance of the distal </w:t>
      </w:r>
      <w:proofErr w:type="spellStart"/>
      <w:r w:rsidR="00FB32C2">
        <w:rPr>
          <w:lang w:val="en-US"/>
        </w:rPr>
        <w:t>phosphorylations</w:t>
      </w:r>
      <w:proofErr w:type="spellEnd"/>
      <w:r w:rsidR="00FB32C2">
        <w:rPr>
          <w:lang w:val="en-US"/>
        </w:rPr>
        <w:t xml:space="preserve"> of N-VP2 </w:t>
      </w:r>
      <w:r w:rsidR="00940B4C">
        <w:rPr>
          <w:lang w:val="en-US"/>
        </w:rPr>
        <w:t>for nuclear export has been</w:t>
      </w:r>
      <w:r w:rsidR="00FB32C2">
        <w:rPr>
          <w:lang w:val="en-US"/>
        </w:rPr>
        <w:t xml:space="preserve"> only demonstrated for transformed human fibroblasts. In murine fibroblasts</w:t>
      </w:r>
      <w:r w:rsidR="00940B4C">
        <w:rPr>
          <w:lang w:val="en-US"/>
        </w:rPr>
        <w:t xml:space="preserve"> but not in transformed human fibroblasts</w:t>
      </w:r>
      <w:r w:rsidR="00FB32C2">
        <w:rPr>
          <w:lang w:val="en-US"/>
        </w:rPr>
        <w:t>, progeny egress wa</w:t>
      </w:r>
      <w:r w:rsidR="004F6234">
        <w:rPr>
          <w:lang w:val="en-US"/>
        </w:rPr>
        <w:t>s sensitive to inhibition of Crm</w:t>
      </w:r>
      <w:r w:rsidR="00FB32C2">
        <w:rPr>
          <w:lang w:val="en-US"/>
        </w:rPr>
        <w:t>1 by LMB and r</w:t>
      </w:r>
      <w:r w:rsidR="00FB32C2">
        <w:rPr>
          <w:lang w:val="en-US"/>
        </w:rPr>
        <w:t>e</w:t>
      </w:r>
      <w:r w:rsidR="00FB32C2">
        <w:rPr>
          <w:lang w:val="en-US"/>
        </w:rPr>
        <w:t>quired the infection process itself.</w:t>
      </w:r>
      <w:r w:rsidR="004F6234">
        <w:rPr>
          <w:lang w:val="en-US"/>
        </w:rPr>
        <w:t xml:space="preserve"> Despite</w:t>
      </w:r>
      <w:r w:rsidR="002D615D">
        <w:rPr>
          <w:lang w:val="en-US"/>
        </w:rPr>
        <w:t xml:space="preserve"> extensive attempts</w:t>
      </w:r>
      <w:r w:rsidR="000424F8">
        <w:rPr>
          <w:lang w:val="en-US"/>
        </w:rPr>
        <w:t>,</w:t>
      </w:r>
      <w:r w:rsidR="002D615D">
        <w:rPr>
          <w:lang w:val="en-US"/>
        </w:rPr>
        <w:t xml:space="preserve"> demonstration of a direct or indirect</w:t>
      </w:r>
      <w:r w:rsidR="004F6234">
        <w:rPr>
          <w:lang w:val="en-US"/>
        </w:rPr>
        <w:t xml:space="preserve"> interaction between N-VP2 or other capsid regions </w:t>
      </w:r>
      <w:r w:rsidR="00D94AD8">
        <w:rPr>
          <w:lang w:val="en-US"/>
        </w:rPr>
        <w:t xml:space="preserve">and </w:t>
      </w:r>
      <w:r w:rsidR="004F6234">
        <w:rPr>
          <w:lang w:val="en-US"/>
        </w:rPr>
        <w:t>Crm1</w:t>
      </w:r>
      <w:r w:rsidR="00940B4C">
        <w:rPr>
          <w:lang w:val="en-US"/>
        </w:rPr>
        <w:t xml:space="preserve"> </w:t>
      </w:r>
      <w:r w:rsidR="004F6234">
        <w:rPr>
          <w:lang w:val="en-US"/>
        </w:rPr>
        <w:t xml:space="preserve">failed. The dependence of progeny egress </w:t>
      </w:r>
      <w:r w:rsidR="00D94AD8">
        <w:rPr>
          <w:lang w:val="en-US"/>
        </w:rPr>
        <w:t>on the Crm1 export pathway may</w:t>
      </w:r>
      <w:r w:rsidR="004F6234">
        <w:rPr>
          <w:lang w:val="en-US"/>
        </w:rPr>
        <w:t xml:space="preserve"> rather be indirect via the </w:t>
      </w:r>
      <w:proofErr w:type="spellStart"/>
      <w:r w:rsidR="004F6234">
        <w:rPr>
          <w:lang w:val="en-US"/>
        </w:rPr>
        <w:t>supraphysiological</w:t>
      </w:r>
      <w:proofErr w:type="spellEnd"/>
      <w:r w:rsidR="004F6234">
        <w:rPr>
          <w:lang w:val="en-US"/>
        </w:rPr>
        <w:t xml:space="preserve"> interaction between NS2 and Crm1 (ref). The requirement for NS2 in progeny egress has already been demo</w:t>
      </w:r>
      <w:r w:rsidR="004F6234">
        <w:rPr>
          <w:lang w:val="en-US"/>
        </w:rPr>
        <w:t>n</w:t>
      </w:r>
      <w:r w:rsidR="004F6234">
        <w:rPr>
          <w:lang w:val="en-US"/>
        </w:rPr>
        <w:t>strated to be indispensable for murine cells (</w:t>
      </w:r>
      <w:proofErr w:type="spellStart"/>
      <w:r w:rsidR="004F6234">
        <w:rPr>
          <w:lang w:val="en-US"/>
        </w:rPr>
        <w:t>Pintel</w:t>
      </w:r>
      <w:proofErr w:type="spellEnd"/>
      <w:r w:rsidR="004F6234">
        <w:rPr>
          <w:lang w:val="en-US"/>
        </w:rPr>
        <w:t>, Salomé)</w:t>
      </w:r>
      <w:r w:rsidR="00410CCE">
        <w:rPr>
          <w:lang w:val="en-US"/>
        </w:rPr>
        <w:t>,</w:t>
      </w:r>
      <w:r w:rsidR="002D615D">
        <w:rPr>
          <w:lang w:val="en-US"/>
        </w:rPr>
        <w:t xml:space="preserve"> explaining</w:t>
      </w:r>
      <w:r w:rsidR="004F6234">
        <w:rPr>
          <w:lang w:val="en-US"/>
        </w:rPr>
        <w:t xml:space="preserve"> the cell type specific inhib</w:t>
      </w:r>
      <w:r w:rsidR="004F6234">
        <w:rPr>
          <w:lang w:val="en-US"/>
        </w:rPr>
        <w:t>i</w:t>
      </w:r>
      <w:r w:rsidR="004F6234">
        <w:rPr>
          <w:lang w:val="en-US"/>
        </w:rPr>
        <w:t>tion of nuclear export by LMB treatment</w:t>
      </w:r>
      <w:r w:rsidR="00410CCE">
        <w:rPr>
          <w:lang w:val="en-US"/>
        </w:rPr>
        <w:t xml:space="preserve"> (</w:t>
      </w:r>
      <w:proofErr w:type="spellStart"/>
      <w:r w:rsidR="00410CCE">
        <w:rPr>
          <w:lang w:val="en-US"/>
        </w:rPr>
        <w:t>Almendral</w:t>
      </w:r>
      <w:proofErr w:type="spellEnd"/>
      <w:r w:rsidR="00410CCE">
        <w:rPr>
          <w:lang w:val="en-US"/>
        </w:rPr>
        <w:t>, 4SG)</w:t>
      </w:r>
      <w:r w:rsidR="004F6234">
        <w:rPr>
          <w:lang w:val="en-US"/>
        </w:rPr>
        <w:t>.</w:t>
      </w:r>
      <w:r w:rsidR="00664093">
        <w:rPr>
          <w:lang w:val="en-US"/>
        </w:rPr>
        <w:t xml:space="preserve"> Moreover, a 7 </w:t>
      </w:r>
      <w:proofErr w:type="gramStart"/>
      <w:r w:rsidR="00664093">
        <w:rPr>
          <w:lang w:val="en-US"/>
        </w:rPr>
        <w:t>aa</w:t>
      </w:r>
      <w:proofErr w:type="gramEnd"/>
      <w:r w:rsidR="00664093">
        <w:rPr>
          <w:lang w:val="en-US"/>
        </w:rPr>
        <w:t xml:space="preserve"> del</w:t>
      </w:r>
      <w:r w:rsidR="004A7417">
        <w:rPr>
          <w:lang w:val="en-US"/>
        </w:rPr>
        <w:t>etion in the trypsin sensitive R</w:t>
      </w:r>
      <w:r w:rsidR="00664093">
        <w:rPr>
          <w:lang w:val="en-US"/>
        </w:rPr>
        <w:t>VER region within the sequence of N-VP2 did not affect egress of progeny particles. The only limitation</w:t>
      </w:r>
      <w:r w:rsidR="000424F8">
        <w:rPr>
          <w:lang w:val="en-US"/>
        </w:rPr>
        <w:t>s reported for this truncation were</w:t>
      </w:r>
      <w:r w:rsidR="00664093">
        <w:rPr>
          <w:lang w:val="en-US"/>
        </w:rPr>
        <w:t xml:space="preserve"> a slight impairment for</w:t>
      </w:r>
      <w:r w:rsidR="000424F8">
        <w:rPr>
          <w:lang w:val="en-US"/>
        </w:rPr>
        <w:t xml:space="preserve"> binding and nuclear targe</w:t>
      </w:r>
      <w:r w:rsidR="000424F8">
        <w:rPr>
          <w:lang w:val="en-US"/>
        </w:rPr>
        <w:t>t</w:t>
      </w:r>
      <w:r w:rsidR="000424F8">
        <w:rPr>
          <w:lang w:val="en-US"/>
        </w:rPr>
        <w:t>ing</w:t>
      </w:r>
      <w:r w:rsidR="00D94AD8">
        <w:rPr>
          <w:lang w:val="en-US"/>
        </w:rPr>
        <w:t xml:space="preserve"> and thus a delayed time course of infection</w:t>
      </w:r>
      <w:r w:rsidR="00664093">
        <w:rPr>
          <w:lang w:val="en-US"/>
        </w:rPr>
        <w:t xml:space="preserve"> (</w:t>
      </w:r>
      <w:proofErr w:type="spellStart"/>
      <w:r w:rsidR="00664093">
        <w:rPr>
          <w:lang w:val="en-US"/>
        </w:rPr>
        <w:t>Pintel</w:t>
      </w:r>
      <w:proofErr w:type="spellEnd"/>
      <w:r w:rsidR="00090BA3">
        <w:rPr>
          <w:lang w:val="en-US"/>
        </w:rPr>
        <w:t>, own observations</w:t>
      </w:r>
      <w:r w:rsidR="00664093">
        <w:rPr>
          <w:lang w:val="en-US"/>
        </w:rPr>
        <w:t xml:space="preserve">).   </w:t>
      </w:r>
      <w:r w:rsidR="00410CCE">
        <w:rPr>
          <w:lang w:val="en-US"/>
        </w:rPr>
        <w:t xml:space="preserve"> </w:t>
      </w:r>
    </w:p>
    <w:p w:rsidR="00070CC1" w:rsidRDefault="00070CC1" w:rsidP="00070CC1">
      <w:pPr>
        <w:spacing w:line="360" w:lineRule="auto"/>
        <w:jc w:val="both"/>
        <w:rPr>
          <w:lang w:val="en-US"/>
        </w:rPr>
      </w:pPr>
    </w:p>
    <w:p w:rsidR="00E449B8" w:rsidRDefault="0028140C" w:rsidP="00070CC1">
      <w:pPr>
        <w:spacing w:line="360" w:lineRule="auto"/>
        <w:jc w:val="both"/>
        <w:rPr>
          <w:lang w:val="en-US"/>
        </w:rPr>
      </w:pPr>
      <w:r w:rsidRPr="005B361B">
        <w:rPr>
          <w:lang w:val="en-US"/>
        </w:rPr>
        <w:t xml:space="preserve"> </w:t>
      </w:r>
    </w:p>
    <w:p w:rsidR="00E449B8" w:rsidRPr="00D94AD8" w:rsidRDefault="005E4819" w:rsidP="005E0293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Apart from the N-VP2 conformation, the surface phosphorylation pattern is the second prominent difference between FC-P</w:t>
      </w:r>
      <w:r w:rsidRPr="005E4819">
        <w:rPr>
          <w:vertAlign w:val="subscript"/>
          <w:lang w:val="en-US"/>
        </w:rPr>
        <w:t>1</w:t>
      </w:r>
      <w:r>
        <w:rPr>
          <w:lang w:val="en-US"/>
        </w:rPr>
        <w:t xml:space="preserve"> and FC-P</w:t>
      </w:r>
      <w:r w:rsidRPr="005E4819">
        <w:rPr>
          <w:vertAlign w:val="subscript"/>
          <w:lang w:val="en-US"/>
        </w:rPr>
        <w:t>2</w:t>
      </w:r>
      <w:r>
        <w:rPr>
          <w:lang w:val="en-US"/>
        </w:rPr>
        <w:t xml:space="preserve">. </w:t>
      </w:r>
      <w:r w:rsidR="00D94AD8" w:rsidRPr="00D94AD8">
        <w:rPr>
          <w:lang w:val="en-US"/>
        </w:rPr>
        <w:t>The</w:t>
      </w:r>
      <w:r w:rsidR="00D94AD8">
        <w:rPr>
          <w:lang w:val="en-US"/>
        </w:rPr>
        <w:t xml:space="preserve"> surface </w:t>
      </w:r>
      <w:proofErr w:type="spellStart"/>
      <w:r w:rsidR="00D94AD8">
        <w:rPr>
          <w:lang w:val="en-US"/>
        </w:rPr>
        <w:t>phosphorylations</w:t>
      </w:r>
      <w:proofErr w:type="spellEnd"/>
      <w:r w:rsidR="00D94AD8">
        <w:rPr>
          <w:lang w:val="en-US"/>
        </w:rPr>
        <w:t xml:space="preserve"> responsible for the characteristic AEX profiles for FC-P</w:t>
      </w:r>
      <w:r w:rsidR="00D94AD8" w:rsidRPr="005E4819">
        <w:rPr>
          <w:vertAlign w:val="subscript"/>
          <w:lang w:val="en-US"/>
        </w:rPr>
        <w:t xml:space="preserve">1 </w:t>
      </w:r>
      <w:r w:rsidR="00D94AD8">
        <w:rPr>
          <w:lang w:val="en-US"/>
        </w:rPr>
        <w:t>and FC-P</w:t>
      </w:r>
      <w:r w:rsidR="00D94AD8" w:rsidRPr="005E4819">
        <w:rPr>
          <w:vertAlign w:val="subscript"/>
          <w:lang w:val="en-US"/>
        </w:rPr>
        <w:t>2</w:t>
      </w:r>
      <w:r w:rsidR="00D94AD8">
        <w:rPr>
          <w:lang w:val="en-US"/>
        </w:rPr>
        <w:t xml:space="preserve"> changed during a productive in</w:t>
      </w:r>
      <w:r w:rsidR="00045B97">
        <w:rPr>
          <w:lang w:val="en-US"/>
        </w:rPr>
        <w:t xml:space="preserve">fection. </w:t>
      </w:r>
      <w:r>
        <w:rPr>
          <w:lang w:val="en-US"/>
        </w:rPr>
        <w:t>Following pre-assembly of EC</w:t>
      </w:r>
      <w:r w:rsidR="008F32A1">
        <w:rPr>
          <w:lang w:val="en-US"/>
        </w:rPr>
        <w:t>s</w:t>
      </w:r>
      <w:r>
        <w:rPr>
          <w:lang w:val="en-US"/>
        </w:rPr>
        <w:t>, FC-P</w:t>
      </w:r>
      <w:r w:rsidRPr="005E4819">
        <w:rPr>
          <w:vertAlign w:val="subscript"/>
          <w:lang w:val="en-US"/>
        </w:rPr>
        <w:t>1</w:t>
      </w:r>
      <w:r>
        <w:rPr>
          <w:lang w:val="en-US"/>
        </w:rPr>
        <w:t xml:space="preserve"> was the first progeny </w:t>
      </w:r>
      <w:proofErr w:type="spellStart"/>
      <w:r>
        <w:rPr>
          <w:lang w:val="en-US"/>
        </w:rPr>
        <w:t>virion</w:t>
      </w:r>
      <w:proofErr w:type="spellEnd"/>
      <w:r>
        <w:rPr>
          <w:lang w:val="en-US"/>
        </w:rPr>
        <w:t xml:space="preserve"> population to occur in the nucleus and was transferred into FC-P</w:t>
      </w:r>
      <w:r w:rsidRPr="008F32A1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="008F32A1">
        <w:rPr>
          <w:lang w:val="en-US"/>
        </w:rPr>
        <w:t xml:space="preserve">particles </w:t>
      </w:r>
      <w:r>
        <w:rPr>
          <w:lang w:val="en-US"/>
        </w:rPr>
        <w:t>in corresponding stoichiometric amounts</w:t>
      </w:r>
      <w:r w:rsidR="008F32A1">
        <w:rPr>
          <w:lang w:val="en-US"/>
        </w:rPr>
        <w:t>. FC-P</w:t>
      </w:r>
      <w:r w:rsidR="008F32A1" w:rsidRPr="008F32A1">
        <w:rPr>
          <w:vertAlign w:val="subscript"/>
          <w:lang w:val="en-US"/>
        </w:rPr>
        <w:t>2</w:t>
      </w:r>
      <w:r w:rsidR="0073542E">
        <w:rPr>
          <w:lang w:val="en-US"/>
        </w:rPr>
        <w:t xml:space="preserve"> was</w:t>
      </w:r>
      <w:r w:rsidR="008F32A1">
        <w:rPr>
          <w:lang w:val="en-US"/>
        </w:rPr>
        <w:t xml:space="preserve"> the only population able to be exported from the nucleus. Therefore, it is tempting to speculate that the acquirement of add</w:t>
      </w:r>
      <w:r w:rsidR="008F32A1">
        <w:rPr>
          <w:lang w:val="en-US"/>
        </w:rPr>
        <w:t>i</w:t>
      </w:r>
      <w:r w:rsidR="008F32A1">
        <w:rPr>
          <w:lang w:val="en-US"/>
        </w:rPr>
        <w:t>tional surface phosphorylation(s) confers a nuclear export potential to the FC-P</w:t>
      </w:r>
      <w:r w:rsidR="008F32A1" w:rsidRPr="008F32A1">
        <w:rPr>
          <w:vertAlign w:val="subscript"/>
          <w:lang w:val="en-US"/>
        </w:rPr>
        <w:t>2</w:t>
      </w:r>
      <w:r w:rsidR="008F32A1">
        <w:rPr>
          <w:lang w:val="en-US"/>
        </w:rPr>
        <w:t xml:space="preserve"> population. More</w:t>
      </w:r>
      <w:r w:rsidR="008F32A1">
        <w:rPr>
          <w:lang w:val="en-US"/>
        </w:rPr>
        <w:t>o</w:t>
      </w:r>
      <w:r w:rsidR="008F32A1">
        <w:rPr>
          <w:lang w:val="en-US"/>
        </w:rPr>
        <w:t xml:space="preserve">ver, </w:t>
      </w:r>
      <w:r w:rsidR="00836F64">
        <w:rPr>
          <w:lang w:val="en-US"/>
        </w:rPr>
        <w:t>these</w:t>
      </w:r>
      <w:r w:rsidR="008F32A1">
        <w:rPr>
          <w:lang w:val="en-US"/>
        </w:rPr>
        <w:t xml:space="preserve"> surface </w:t>
      </w:r>
      <w:proofErr w:type="spellStart"/>
      <w:r w:rsidR="008F32A1">
        <w:rPr>
          <w:lang w:val="en-US"/>
        </w:rPr>
        <w:t>phosphorylations</w:t>
      </w:r>
      <w:proofErr w:type="spellEnd"/>
      <w:r w:rsidR="008F32A1">
        <w:rPr>
          <w:lang w:val="en-US"/>
        </w:rPr>
        <w:t xml:space="preserve"> </w:t>
      </w:r>
      <w:r w:rsidR="00836F64">
        <w:rPr>
          <w:lang w:val="en-US"/>
        </w:rPr>
        <w:t>providing</w:t>
      </w:r>
      <w:r w:rsidR="008F32A1">
        <w:rPr>
          <w:lang w:val="en-US"/>
        </w:rPr>
        <w:t xml:space="preserve"> a putative nuclear export capacity</w:t>
      </w:r>
      <w:r w:rsidR="00836F64">
        <w:rPr>
          <w:lang w:val="en-US"/>
        </w:rPr>
        <w:t xml:space="preserve"> to FC-P</w:t>
      </w:r>
      <w:r w:rsidR="00836F64" w:rsidRPr="00836F64">
        <w:rPr>
          <w:vertAlign w:val="subscript"/>
          <w:lang w:val="en-US"/>
        </w:rPr>
        <w:t>2</w:t>
      </w:r>
      <w:r w:rsidR="00836F64">
        <w:rPr>
          <w:lang w:val="en-US"/>
        </w:rPr>
        <w:t xml:space="preserve"> pa</w:t>
      </w:r>
      <w:r w:rsidR="00836F64">
        <w:rPr>
          <w:lang w:val="en-US"/>
        </w:rPr>
        <w:t>r</w:t>
      </w:r>
      <w:r w:rsidR="00836F64">
        <w:rPr>
          <w:lang w:val="en-US"/>
        </w:rPr>
        <w:t>ticles</w:t>
      </w:r>
      <w:r w:rsidR="008F32A1">
        <w:rPr>
          <w:lang w:val="en-US"/>
        </w:rPr>
        <w:t xml:space="preserve"> were removed by acidic endosomal phosphatases</w:t>
      </w:r>
      <w:r w:rsidR="00836F64">
        <w:rPr>
          <w:lang w:val="en-US"/>
        </w:rPr>
        <w:t xml:space="preserve"> during endocytosis of incoming FC-P</w:t>
      </w:r>
      <w:r w:rsidR="00836F64" w:rsidRPr="00836F64">
        <w:rPr>
          <w:vertAlign w:val="subscript"/>
          <w:lang w:val="en-US"/>
        </w:rPr>
        <w:t>2</w:t>
      </w:r>
      <w:r w:rsidR="00836F64">
        <w:rPr>
          <w:lang w:val="en-US"/>
        </w:rPr>
        <w:t xml:space="preserve"> </w:t>
      </w:r>
      <w:proofErr w:type="spellStart"/>
      <w:r w:rsidR="00836F64">
        <w:rPr>
          <w:lang w:val="en-US"/>
        </w:rPr>
        <w:t>virions</w:t>
      </w:r>
      <w:proofErr w:type="spellEnd"/>
      <w:r w:rsidR="0073542E">
        <w:rPr>
          <w:lang w:val="en-US"/>
        </w:rPr>
        <w:t>, r</w:t>
      </w:r>
      <w:r w:rsidR="0073542E">
        <w:rPr>
          <w:lang w:val="en-US"/>
        </w:rPr>
        <w:t>e</w:t>
      </w:r>
      <w:r w:rsidR="0073542E">
        <w:rPr>
          <w:lang w:val="en-US"/>
        </w:rPr>
        <w:t>sulting in a complete reversion towards FC-P</w:t>
      </w:r>
      <w:r w:rsidR="0073542E" w:rsidRPr="0073542E">
        <w:rPr>
          <w:vertAlign w:val="subscript"/>
          <w:lang w:val="en-US"/>
        </w:rPr>
        <w:t>1</w:t>
      </w:r>
      <w:r w:rsidR="0073542E">
        <w:rPr>
          <w:lang w:val="en-US"/>
        </w:rPr>
        <w:t xml:space="preserve"> phenotype</w:t>
      </w:r>
      <w:r w:rsidR="00836F64">
        <w:rPr>
          <w:lang w:val="en-US"/>
        </w:rPr>
        <w:t>.</w:t>
      </w:r>
      <w:r w:rsidR="0073542E">
        <w:rPr>
          <w:lang w:val="en-US"/>
        </w:rPr>
        <w:t xml:space="preserve"> T</w:t>
      </w:r>
      <w:r w:rsidR="0073542E">
        <w:rPr>
          <w:lang w:val="en-US"/>
        </w:rPr>
        <w:t>hese fin</w:t>
      </w:r>
      <w:r w:rsidR="0073542E">
        <w:rPr>
          <w:lang w:val="en-US"/>
        </w:rPr>
        <w:t>d</w:t>
      </w:r>
      <w:r w:rsidR="0073542E">
        <w:rPr>
          <w:lang w:val="en-US"/>
        </w:rPr>
        <w:t>ings are fully compatible</w:t>
      </w:r>
      <w:r w:rsidR="0073542E">
        <w:rPr>
          <w:lang w:val="en-US"/>
        </w:rPr>
        <w:t xml:space="preserve"> w</w:t>
      </w:r>
      <w:r w:rsidR="00205A63">
        <w:rPr>
          <w:lang w:val="en-US"/>
        </w:rPr>
        <w:t xml:space="preserve">ith respect to the life cycle of </w:t>
      </w:r>
      <w:proofErr w:type="spellStart"/>
      <w:r w:rsidR="00205A63">
        <w:rPr>
          <w:lang w:val="en-US"/>
        </w:rPr>
        <w:t>karyophilic</w:t>
      </w:r>
      <w:proofErr w:type="spellEnd"/>
      <w:r w:rsidR="00205A63">
        <w:rPr>
          <w:lang w:val="en-US"/>
        </w:rPr>
        <w:t xml:space="preserve"> viruses</w:t>
      </w:r>
      <w:r w:rsidR="0073542E">
        <w:rPr>
          <w:lang w:val="en-US"/>
        </w:rPr>
        <w:t xml:space="preserve">. Additionally, it has been previously reported that the endocytic route is required for nuclear targeting of CPV and AAV (ref). The </w:t>
      </w:r>
      <w:proofErr w:type="spellStart"/>
      <w:r w:rsidR="0073542E">
        <w:rPr>
          <w:lang w:val="en-US"/>
        </w:rPr>
        <w:t>dephosphorylation</w:t>
      </w:r>
      <w:proofErr w:type="spellEnd"/>
      <w:r w:rsidR="0073542E">
        <w:rPr>
          <w:lang w:val="en-US"/>
        </w:rPr>
        <w:t xml:space="preserve"> of surface res</w:t>
      </w:r>
      <w:r w:rsidR="0073542E">
        <w:rPr>
          <w:lang w:val="en-US"/>
        </w:rPr>
        <w:t>i</w:t>
      </w:r>
      <w:r w:rsidR="00FB3CC1">
        <w:rPr>
          <w:lang w:val="en-US"/>
        </w:rPr>
        <w:t>dues may represent a fourth</w:t>
      </w:r>
      <w:r w:rsidR="0073542E">
        <w:rPr>
          <w:lang w:val="en-US"/>
        </w:rPr>
        <w:t xml:space="preserve"> requirement</w:t>
      </w:r>
      <w:r w:rsidR="00FB3CC1">
        <w:rPr>
          <w:lang w:val="en-US"/>
        </w:rPr>
        <w:t xml:space="preserve"> besides N-VP2 cleavage, N-VP1 externalization and DNA exposure to being achieved during endosomal processing prior to nuclear ta</w:t>
      </w:r>
      <w:r w:rsidR="00FB3CC1">
        <w:rPr>
          <w:lang w:val="en-US"/>
        </w:rPr>
        <w:t>r</w:t>
      </w:r>
      <w:r w:rsidR="00FB3CC1">
        <w:rPr>
          <w:lang w:val="en-US"/>
        </w:rPr>
        <w:t>geting.</w:t>
      </w:r>
      <w:r w:rsidR="0073542E">
        <w:rPr>
          <w:lang w:val="en-US"/>
        </w:rPr>
        <w:t xml:space="preserve">   </w:t>
      </w:r>
      <w:r w:rsidR="00205A63">
        <w:rPr>
          <w:lang w:val="en-US"/>
        </w:rPr>
        <w:t xml:space="preserve"> </w:t>
      </w:r>
      <w:r w:rsidR="00836F64">
        <w:rPr>
          <w:lang w:val="en-US"/>
        </w:rPr>
        <w:t xml:space="preserve"> </w:t>
      </w:r>
      <w:r w:rsidR="008F32A1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045B97">
        <w:rPr>
          <w:lang w:val="en-US"/>
        </w:rPr>
        <w:t xml:space="preserve">  </w:t>
      </w:r>
      <w:r w:rsidR="00D94AD8">
        <w:rPr>
          <w:lang w:val="en-US"/>
        </w:rPr>
        <w:t xml:space="preserve">   </w:t>
      </w:r>
      <w:r w:rsidR="00D94AD8" w:rsidRPr="00D94AD8">
        <w:rPr>
          <w:lang w:val="en-US"/>
        </w:rPr>
        <w:t xml:space="preserve"> </w:t>
      </w:r>
    </w:p>
    <w:p w:rsidR="00836F64" w:rsidRDefault="00836F64" w:rsidP="005E0293">
      <w:pPr>
        <w:spacing w:line="360" w:lineRule="auto"/>
        <w:jc w:val="both"/>
        <w:rPr>
          <w:lang w:val="en-US"/>
        </w:rPr>
      </w:pPr>
    </w:p>
    <w:p w:rsidR="00E449B8" w:rsidRDefault="00E449B8" w:rsidP="005E0293">
      <w:pPr>
        <w:spacing w:line="360" w:lineRule="auto"/>
        <w:jc w:val="both"/>
        <w:rPr>
          <w:lang w:val="en-US"/>
        </w:rPr>
      </w:pPr>
    </w:p>
    <w:p w:rsidR="00231BC5" w:rsidRDefault="00231BC5" w:rsidP="007270C1">
      <w:pPr>
        <w:jc w:val="both"/>
        <w:rPr>
          <w:lang w:val="en-US"/>
        </w:rPr>
      </w:pPr>
      <w:bookmarkStart w:id="0" w:name="_GoBack"/>
      <w:bookmarkEnd w:id="0"/>
    </w:p>
    <w:p w:rsidR="00231BC5" w:rsidRDefault="00231BC5" w:rsidP="007270C1">
      <w:pPr>
        <w:jc w:val="both"/>
        <w:rPr>
          <w:lang w:val="en-US"/>
        </w:rPr>
      </w:pPr>
    </w:p>
    <w:p w:rsidR="00231BC5" w:rsidRDefault="00231BC5" w:rsidP="007270C1">
      <w:pPr>
        <w:jc w:val="both"/>
        <w:rPr>
          <w:lang w:val="en-US"/>
        </w:rPr>
      </w:pPr>
    </w:p>
    <w:p w:rsidR="007270C1" w:rsidRPr="00186A67" w:rsidRDefault="007270C1" w:rsidP="007270C1">
      <w:pPr>
        <w:jc w:val="both"/>
        <w:rPr>
          <w:lang w:val="en-US"/>
        </w:rPr>
      </w:pPr>
      <w:r>
        <w:rPr>
          <w:lang w:val="en-US"/>
        </w:rPr>
        <w:t xml:space="preserve">Outlook: identification of the surface </w:t>
      </w:r>
      <w:proofErr w:type="spellStart"/>
      <w:r>
        <w:rPr>
          <w:lang w:val="en-US"/>
        </w:rPr>
        <w:t>phosphorylations</w:t>
      </w:r>
      <w:proofErr w:type="spellEnd"/>
      <w:r>
        <w:rPr>
          <w:lang w:val="en-US"/>
        </w:rPr>
        <w:t xml:space="preserve"> and study their direct or indirect implications in the egress of non-enveloped viruses.</w:t>
      </w:r>
    </w:p>
    <w:p w:rsidR="007270C1" w:rsidRDefault="007270C1" w:rsidP="005E0293">
      <w:pPr>
        <w:spacing w:line="360" w:lineRule="auto"/>
        <w:jc w:val="both"/>
        <w:rPr>
          <w:lang w:val="en-US"/>
        </w:rPr>
      </w:pPr>
    </w:p>
    <w:p w:rsidR="005E2880" w:rsidRDefault="005E2880" w:rsidP="005E0293">
      <w:pPr>
        <w:spacing w:line="360" w:lineRule="auto"/>
        <w:jc w:val="both"/>
        <w:rPr>
          <w:lang w:val="en-US"/>
        </w:rPr>
      </w:pP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r w:rsidRPr="00E449B8">
        <w:rPr>
          <w:rFonts w:ascii="Dutch801BT-Roman" w:hAnsi="Dutch801BT-Roman" w:cs="Dutch801BT-Roman"/>
          <w:sz w:val="18"/>
          <w:szCs w:val="18"/>
          <w:lang w:val="en-US"/>
        </w:rPr>
        <w:t>GTP (56), though other types of NES can also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bind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CRM1 (3, 20). This rapid CRM1/</w:t>
      </w:r>
      <w:proofErr w:type="spell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exportin</w:t>
      </w:r>
      <w:proofErr w:type="spell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1 pathway of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nuclear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export can be inhibited by the antifungal antibiotic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spellStart"/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leptomycin</w:t>
      </w:r>
      <w:proofErr w:type="spellEnd"/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B (LMB) (28). In addition, there are at least five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alternative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nuclear export receptors functioning in higher eukaryotes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that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involve signals distinct from the prototypic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leucine-rich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NES, are resistant to LMB (29, 62; reviewed in</w:t>
      </w:r>
    </w:p>
    <w:p w:rsidR="00E449B8" w:rsidRPr="00E449B8" w:rsidRDefault="00E449B8" w:rsidP="00E449B8">
      <w:pPr>
        <w:autoSpaceDE w:val="0"/>
        <w:autoSpaceDN w:val="0"/>
        <w:adjustRightInd w:val="0"/>
        <w:spacing w:after="0" w:line="240" w:lineRule="auto"/>
        <w:rPr>
          <w:rFonts w:ascii="Dutch801BT-Roman" w:hAnsi="Dutch801BT-Roman" w:cs="Dutch801BT-Roman"/>
          <w:sz w:val="18"/>
          <w:szCs w:val="18"/>
          <w:lang w:val="en-US"/>
        </w:rPr>
      </w:pPr>
      <w:proofErr w:type="gramStart"/>
      <w:r w:rsidRPr="00E449B8">
        <w:rPr>
          <w:rFonts w:ascii="Dutch801BT-Roman" w:hAnsi="Dutch801BT-Roman" w:cs="Dutch801BT-Roman"/>
          <w:sz w:val="18"/>
          <w:szCs w:val="18"/>
          <w:lang w:val="en-US"/>
        </w:rPr>
        <w:t>reference</w:t>
      </w:r>
      <w:proofErr w:type="gramEnd"/>
      <w:r w:rsidRPr="00E449B8">
        <w:rPr>
          <w:rFonts w:ascii="Dutch801BT-Roman" w:hAnsi="Dutch801BT-Roman" w:cs="Dutch801BT-Roman"/>
          <w:sz w:val="18"/>
          <w:szCs w:val="18"/>
          <w:lang w:val="en-US"/>
        </w:rPr>
        <w:t xml:space="preserve"> 36), and are predominantly regulated by protein</w:t>
      </w:r>
    </w:p>
    <w:p w:rsidR="005E2880" w:rsidRDefault="00E449B8" w:rsidP="00E449B8">
      <w:pPr>
        <w:spacing w:line="360" w:lineRule="auto"/>
        <w:jc w:val="both"/>
        <w:rPr>
          <w:lang w:val="en-US"/>
        </w:rPr>
      </w:pPr>
      <w:proofErr w:type="spellStart"/>
      <w:r>
        <w:rPr>
          <w:rFonts w:ascii="Dutch801BT-Roman" w:hAnsi="Dutch801BT-Roman" w:cs="Dutch801BT-Roman"/>
          <w:sz w:val="18"/>
          <w:szCs w:val="18"/>
        </w:rPr>
        <w:t>phosphorylation</w:t>
      </w:r>
      <w:proofErr w:type="spellEnd"/>
      <w:r>
        <w:rPr>
          <w:rFonts w:ascii="Dutch801BT-Roman" w:hAnsi="Dutch801BT-Roman" w:cs="Dutch801BT-Roman"/>
          <w:sz w:val="18"/>
          <w:szCs w:val="18"/>
        </w:rPr>
        <w:t xml:space="preserve"> (25, 46).</w:t>
      </w:r>
    </w:p>
    <w:p w:rsidR="005E0293" w:rsidRDefault="005E0293" w:rsidP="005E0293">
      <w:pPr>
        <w:spacing w:line="360" w:lineRule="auto"/>
        <w:jc w:val="both"/>
        <w:rPr>
          <w:lang w:val="en-US"/>
        </w:rPr>
      </w:pPr>
    </w:p>
    <w:p w:rsidR="005E0293" w:rsidRDefault="005E0293" w:rsidP="005E0293">
      <w:pPr>
        <w:spacing w:line="360" w:lineRule="auto"/>
        <w:jc w:val="both"/>
        <w:rPr>
          <w:lang w:val="en-US"/>
        </w:rPr>
      </w:pPr>
    </w:p>
    <w:p w:rsidR="005E0293" w:rsidRDefault="005E0293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N-VP2 is not involved in nuclear export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as was suggested previously</w:t>
      </w:r>
    </w:p>
    <w:p w:rsidR="005E0293" w:rsidRDefault="005E0293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Maturation step in the nucleus involving surface </w:t>
      </w:r>
      <w:proofErr w:type="spellStart"/>
      <w:r>
        <w:rPr>
          <w:lang w:val="en-US"/>
        </w:rPr>
        <w:t>phosphorylations</w:t>
      </w:r>
      <w:proofErr w:type="spellEnd"/>
      <w:r>
        <w:rPr>
          <w:lang w:val="en-US"/>
        </w:rPr>
        <w:t>.</w:t>
      </w:r>
      <w:r w:rsidRPr="00443F5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4456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phosphorylations</w:t>
      </w:r>
      <w:proofErr w:type="spellEnd"/>
      <w:r>
        <w:rPr>
          <w:lang w:val="en-US"/>
        </w:rPr>
        <w:t xml:space="preserve"> may be crucial for NE since the most prominent difference between both populations</w:t>
      </w:r>
    </w:p>
    <w:p w:rsidR="005E0293" w:rsidRDefault="005E0293" w:rsidP="005E0293">
      <w:pPr>
        <w:spacing w:line="360" w:lineRule="auto"/>
        <w:jc w:val="both"/>
        <w:rPr>
          <w:lang w:val="en-US"/>
        </w:rPr>
      </w:pPr>
    </w:p>
    <w:p w:rsidR="005E0293" w:rsidRPr="005E0293" w:rsidRDefault="005E0293" w:rsidP="005E0293">
      <w:pPr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635144" w:rsidRDefault="00635144" w:rsidP="005E0293">
      <w:pPr>
        <w:pStyle w:val="Listenabsatz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NB, A9 differences </w:t>
      </w:r>
      <w:r w:rsidRPr="00635144">
        <w:rPr>
          <w:lang w:val="en-US"/>
        </w:rPr>
        <w:sym w:font="Wingdings" w:char="F0E0"/>
      </w:r>
      <w:r>
        <w:rPr>
          <w:lang w:val="en-US"/>
        </w:rPr>
        <w:t xml:space="preserve"> difference in overall phosphorylation</w:t>
      </w:r>
    </w:p>
    <w:p w:rsidR="00635144" w:rsidRDefault="00635144" w:rsidP="005E0293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Phosphorylation can regulate nuclear export of </w:t>
      </w:r>
      <w:proofErr w:type="gramStart"/>
      <w:r>
        <w:rPr>
          <w:lang w:val="en-US"/>
        </w:rPr>
        <w:t>viruses ..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>..?)</w:t>
      </w:r>
    </w:p>
    <w:p w:rsidR="00635144" w:rsidRDefault="00635144" w:rsidP="005E0293">
      <w:pPr>
        <w:pStyle w:val="Listenabsatz"/>
        <w:spacing w:line="360" w:lineRule="auto"/>
        <w:jc w:val="both"/>
        <w:rPr>
          <w:lang w:val="en-US"/>
        </w:rPr>
      </w:pPr>
      <w:r>
        <w:rPr>
          <w:lang w:val="en-US"/>
        </w:rPr>
        <w:t>Nuclear maturation (</w:t>
      </w:r>
      <w:r w:rsidRPr="00635144">
        <w:rPr>
          <w:lang w:val="en-US"/>
        </w:rPr>
        <w:sym w:font="Wingdings" w:char="F0E0"/>
      </w:r>
      <w:r>
        <w:rPr>
          <w:lang w:val="en-US"/>
        </w:rPr>
        <w:t xml:space="preserve"> EC similar to FC-P1)</w:t>
      </w:r>
    </w:p>
    <w:p w:rsidR="00635144" w:rsidRDefault="00635144" w:rsidP="005E0293">
      <w:pPr>
        <w:pStyle w:val="Listenabsatz"/>
        <w:spacing w:line="360" w:lineRule="auto"/>
        <w:jc w:val="both"/>
        <w:rPr>
          <w:lang w:val="en-US"/>
        </w:rPr>
      </w:pPr>
      <w:r>
        <w:rPr>
          <w:lang w:val="en-US"/>
        </w:rPr>
        <w:t>FC-P1 precursor of FCP2..?</w:t>
      </w:r>
    </w:p>
    <w:p w:rsidR="00635144" w:rsidRDefault="00635144" w:rsidP="005E0293">
      <w:pPr>
        <w:pStyle w:val="Listenabsatz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Two modes nucleophilic (FC-P1), </w:t>
      </w:r>
      <w:proofErr w:type="spellStart"/>
      <w:r>
        <w:rPr>
          <w:lang w:val="en-US"/>
        </w:rPr>
        <w:t>nucleophobic</w:t>
      </w:r>
      <w:proofErr w:type="spellEnd"/>
      <w:r>
        <w:rPr>
          <w:lang w:val="en-US"/>
        </w:rPr>
        <w:t xml:space="preserve"> (FC-P2)</w:t>
      </w:r>
    </w:p>
    <w:p w:rsidR="0072598E" w:rsidRDefault="0072598E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Default="00186A67" w:rsidP="005E0293">
      <w:pPr>
        <w:pStyle w:val="Listenabsatz"/>
        <w:spacing w:line="360" w:lineRule="auto"/>
        <w:jc w:val="both"/>
        <w:rPr>
          <w:lang w:val="en-US"/>
        </w:rPr>
      </w:pPr>
    </w:p>
    <w:p w:rsidR="00186A67" w:rsidRPr="005B361B" w:rsidRDefault="00186A67" w:rsidP="005E0293">
      <w:pPr>
        <w:pStyle w:val="Listenabsatz"/>
        <w:spacing w:line="360" w:lineRule="auto"/>
        <w:jc w:val="both"/>
        <w:rPr>
          <w:strike/>
          <w:lang w:val="en-US"/>
        </w:rPr>
      </w:pPr>
    </w:p>
    <w:p w:rsidR="00186A67" w:rsidRPr="005B361B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strike/>
          <w:lang w:val="en-US"/>
        </w:rPr>
      </w:pPr>
      <w:r w:rsidRPr="005B361B">
        <w:rPr>
          <w:strike/>
          <w:lang w:val="en-US"/>
        </w:rPr>
        <w:t>Two distinct populations of DNA containing particles accumulate during the productive infe</w:t>
      </w:r>
      <w:r w:rsidRPr="005B361B">
        <w:rPr>
          <w:strike/>
          <w:lang w:val="en-US"/>
        </w:rPr>
        <w:t>c</w:t>
      </w:r>
      <w:r w:rsidRPr="005B361B">
        <w:rPr>
          <w:strike/>
          <w:lang w:val="en-US"/>
        </w:rPr>
        <w:t xml:space="preserve">tion of MVM in murine fibroblasts. </w:t>
      </w:r>
    </w:p>
    <w:p w:rsidR="00186A67" w:rsidRPr="005B361B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strike/>
          <w:lang w:val="en-US"/>
        </w:rPr>
      </w:pPr>
      <w:r w:rsidRPr="005B361B">
        <w:rPr>
          <w:strike/>
          <w:lang w:val="en-US"/>
        </w:rPr>
        <w:t xml:space="preserve">FC-P1 and FC-P2 are infectious but differ in N-VP2 conformation. </w:t>
      </w:r>
    </w:p>
    <w:p w:rsidR="00186A67" w:rsidRPr="005B361B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strike/>
          <w:lang w:val="en-US"/>
        </w:rPr>
      </w:pPr>
      <w:r w:rsidRPr="005B361B">
        <w:rPr>
          <w:strike/>
          <w:lang w:val="en-US"/>
        </w:rPr>
        <w:t xml:space="preserve">Capsid surface phosphorylation is a key determinant of the different AEX profile. </w:t>
      </w:r>
    </w:p>
    <w:p w:rsidR="00186A67" w:rsidRPr="005B361B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strike/>
          <w:lang w:val="en-US"/>
        </w:rPr>
      </w:pPr>
      <w:r w:rsidRPr="005B361B">
        <w:rPr>
          <w:strike/>
          <w:lang w:val="en-US"/>
        </w:rPr>
        <w:t xml:space="preserve">Only FC-P2 can actively egress from infected host cells. </w:t>
      </w:r>
    </w:p>
    <w:p w:rsidR="00186A67" w:rsidRPr="00186A67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86A67">
        <w:rPr>
          <w:lang w:val="en-US"/>
        </w:rPr>
        <w:t xml:space="preserve">FC-P1 represents the direct precursor of FC-P2. </w:t>
      </w:r>
    </w:p>
    <w:p w:rsidR="00186A67" w:rsidRPr="00186A67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86A67">
        <w:rPr>
          <w:lang w:val="en-US"/>
        </w:rPr>
        <w:t xml:space="preserve">N-VP2 is not involved in the nuclear export of MVM. </w:t>
      </w:r>
    </w:p>
    <w:p w:rsidR="00186A67" w:rsidRPr="00186A67" w:rsidRDefault="00186A67" w:rsidP="005E0293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186A67">
        <w:rPr>
          <w:lang w:val="en-US"/>
        </w:rPr>
        <w:t xml:space="preserve">During endocytosis acidic phosphatases remove the FC-P2 surface </w:t>
      </w:r>
      <w:proofErr w:type="spellStart"/>
      <w:r w:rsidRPr="00186A67">
        <w:rPr>
          <w:lang w:val="en-US"/>
        </w:rPr>
        <w:t>phosphorylations</w:t>
      </w:r>
      <w:proofErr w:type="spellEnd"/>
      <w:r w:rsidRPr="00186A67">
        <w:rPr>
          <w:lang w:val="en-US"/>
        </w:rPr>
        <w:t xml:space="preserve"> and change its AEX profile to that of FC-P1.</w:t>
      </w:r>
    </w:p>
    <w:sectPr w:rsidR="00186A67" w:rsidRPr="00186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1C" w:rsidRDefault="0086311C" w:rsidP="00070CC1">
      <w:pPr>
        <w:spacing w:after="0" w:line="240" w:lineRule="auto"/>
      </w:pPr>
      <w:r>
        <w:separator/>
      </w:r>
    </w:p>
  </w:endnote>
  <w:endnote w:type="continuationSeparator" w:id="0">
    <w:p w:rsidR="0086311C" w:rsidRDefault="0086311C" w:rsidP="0007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1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1C" w:rsidRDefault="0086311C" w:rsidP="00070CC1">
      <w:pPr>
        <w:spacing w:after="0" w:line="240" w:lineRule="auto"/>
      </w:pPr>
      <w:r>
        <w:separator/>
      </w:r>
    </w:p>
  </w:footnote>
  <w:footnote w:type="continuationSeparator" w:id="0">
    <w:p w:rsidR="0086311C" w:rsidRDefault="0086311C" w:rsidP="0007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3605F"/>
    <w:multiLevelType w:val="hybridMultilevel"/>
    <w:tmpl w:val="DE087BC4"/>
    <w:lvl w:ilvl="0" w:tplc="116EE626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6A22B6C"/>
    <w:multiLevelType w:val="hybridMultilevel"/>
    <w:tmpl w:val="78887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130A0"/>
    <w:multiLevelType w:val="hybridMultilevel"/>
    <w:tmpl w:val="B764FEEA"/>
    <w:lvl w:ilvl="0" w:tplc="8FB4787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51"/>
    <w:rsid w:val="000424F8"/>
    <w:rsid w:val="00045B97"/>
    <w:rsid w:val="00070CC1"/>
    <w:rsid w:val="00083544"/>
    <w:rsid w:val="00090BA3"/>
    <w:rsid w:val="000A7726"/>
    <w:rsid w:val="000E0781"/>
    <w:rsid w:val="001345BB"/>
    <w:rsid w:val="00143DED"/>
    <w:rsid w:val="00164F91"/>
    <w:rsid w:val="00186A67"/>
    <w:rsid w:val="00197403"/>
    <w:rsid w:val="001A2594"/>
    <w:rsid w:val="00203330"/>
    <w:rsid w:val="00205A63"/>
    <w:rsid w:val="002243A6"/>
    <w:rsid w:val="00231BC5"/>
    <w:rsid w:val="0028140C"/>
    <w:rsid w:val="00291DF9"/>
    <w:rsid w:val="00297EC9"/>
    <w:rsid w:val="002C7878"/>
    <w:rsid w:val="002D615D"/>
    <w:rsid w:val="002E405F"/>
    <w:rsid w:val="00321252"/>
    <w:rsid w:val="0036195C"/>
    <w:rsid w:val="00380998"/>
    <w:rsid w:val="00410CCE"/>
    <w:rsid w:val="00430357"/>
    <w:rsid w:val="00443F51"/>
    <w:rsid w:val="004A2A66"/>
    <w:rsid w:val="004A7417"/>
    <w:rsid w:val="004F6234"/>
    <w:rsid w:val="00561D66"/>
    <w:rsid w:val="005B361B"/>
    <w:rsid w:val="005E0293"/>
    <w:rsid w:val="005E2880"/>
    <w:rsid w:val="005E4819"/>
    <w:rsid w:val="00635144"/>
    <w:rsid w:val="00664093"/>
    <w:rsid w:val="006F61F7"/>
    <w:rsid w:val="0072598E"/>
    <w:rsid w:val="007270C1"/>
    <w:rsid w:val="0073542E"/>
    <w:rsid w:val="00776366"/>
    <w:rsid w:val="007D281F"/>
    <w:rsid w:val="00805698"/>
    <w:rsid w:val="00836F64"/>
    <w:rsid w:val="0086311C"/>
    <w:rsid w:val="008F32A1"/>
    <w:rsid w:val="009325F4"/>
    <w:rsid w:val="00940B4C"/>
    <w:rsid w:val="00990E09"/>
    <w:rsid w:val="00A7627B"/>
    <w:rsid w:val="00A84D63"/>
    <w:rsid w:val="00B03B47"/>
    <w:rsid w:val="00B4456D"/>
    <w:rsid w:val="00C00604"/>
    <w:rsid w:val="00D04926"/>
    <w:rsid w:val="00D94AD8"/>
    <w:rsid w:val="00E104E9"/>
    <w:rsid w:val="00E24B45"/>
    <w:rsid w:val="00E35E38"/>
    <w:rsid w:val="00E449B8"/>
    <w:rsid w:val="00F82845"/>
    <w:rsid w:val="00FB32C2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F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CC1"/>
  </w:style>
  <w:style w:type="paragraph" w:styleId="Fuzeile">
    <w:name w:val="footer"/>
    <w:basedOn w:val="Standard"/>
    <w:link w:val="FuzeileZchn"/>
    <w:uiPriority w:val="99"/>
    <w:unhideWhenUsed/>
    <w:rsid w:val="0007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F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CC1"/>
  </w:style>
  <w:style w:type="paragraph" w:styleId="Fuzeile">
    <w:name w:val="footer"/>
    <w:basedOn w:val="Standard"/>
    <w:link w:val="FuzeileZchn"/>
    <w:uiPriority w:val="99"/>
    <w:unhideWhenUsed/>
    <w:rsid w:val="00070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 Wolfisberg</dc:creator>
  <cp:lastModifiedBy>Raphael Wolfisberg</cp:lastModifiedBy>
  <cp:revision>32</cp:revision>
  <dcterms:created xsi:type="dcterms:W3CDTF">2015-08-10T12:51:00Z</dcterms:created>
  <dcterms:modified xsi:type="dcterms:W3CDTF">2015-08-12T14:02:00Z</dcterms:modified>
</cp:coreProperties>
</file>