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6F8C" w14:textId="584CEA9A" w:rsidR="00C744D0" w:rsidRPr="00C34DCD" w:rsidRDefault="004646DA">
      <w:pPr>
        <w:rPr>
          <w:rFonts w:ascii="Times New Roman" w:hAnsi="Times New Roman" w:cs="Times New Roman"/>
          <w:sz w:val="24"/>
          <w:szCs w:val="24"/>
          <w:lang w:val="id-ID"/>
        </w:rPr>
      </w:pPr>
      <w:r w:rsidRPr="00C34DCD">
        <w:rPr>
          <w:rFonts w:ascii="Times New Roman" w:hAnsi="Times New Roman" w:cs="Times New Roman"/>
          <w:sz w:val="24"/>
          <w:szCs w:val="24"/>
          <w:lang w:val="id-ID"/>
        </w:rPr>
        <w:t>Nama:</w:t>
      </w:r>
      <w:r w:rsidRPr="00C34DCD">
        <w:rPr>
          <w:rFonts w:ascii="Times New Roman" w:hAnsi="Times New Roman" w:cs="Times New Roman"/>
          <w:sz w:val="24"/>
          <w:szCs w:val="24"/>
          <w:lang w:val="id-ID"/>
        </w:rPr>
        <w:tab/>
      </w:r>
      <w:r w:rsidRPr="00C34DCD">
        <w:rPr>
          <w:rFonts w:ascii="Times New Roman" w:hAnsi="Times New Roman" w:cs="Times New Roman"/>
          <w:sz w:val="24"/>
          <w:szCs w:val="24"/>
          <w:lang w:val="id-ID"/>
        </w:rPr>
        <w:tab/>
        <w:t>Faiz Nizar Nu’aim</w:t>
      </w:r>
    </w:p>
    <w:p w14:paraId="73CDF7DC" w14:textId="04759B13" w:rsidR="004646DA" w:rsidRPr="00C34DCD" w:rsidRDefault="004646DA">
      <w:pPr>
        <w:rPr>
          <w:rFonts w:ascii="Times New Roman" w:hAnsi="Times New Roman" w:cs="Times New Roman"/>
          <w:sz w:val="24"/>
          <w:szCs w:val="24"/>
          <w:lang w:val="id-ID"/>
        </w:rPr>
      </w:pPr>
      <w:r w:rsidRPr="00C34DCD">
        <w:rPr>
          <w:rFonts w:ascii="Times New Roman" w:hAnsi="Times New Roman" w:cs="Times New Roman"/>
          <w:sz w:val="24"/>
          <w:szCs w:val="24"/>
          <w:lang w:val="id-ID"/>
        </w:rPr>
        <w:t>NPM:</w:t>
      </w:r>
      <w:r w:rsidRPr="00C34DCD">
        <w:rPr>
          <w:rFonts w:ascii="Times New Roman" w:hAnsi="Times New Roman" w:cs="Times New Roman"/>
          <w:sz w:val="24"/>
          <w:szCs w:val="24"/>
          <w:lang w:val="id-ID"/>
        </w:rPr>
        <w:tab/>
      </w:r>
      <w:r w:rsidRPr="00C34DCD">
        <w:rPr>
          <w:rFonts w:ascii="Times New Roman" w:hAnsi="Times New Roman" w:cs="Times New Roman"/>
          <w:sz w:val="24"/>
          <w:szCs w:val="24"/>
          <w:lang w:val="id-ID"/>
        </w:rPr>
        <w:tab/>
        <w:t>23312076</w:t>
      </w:r>
    </w:p>
    <w:p w14:paraId="79B57823" w14:textId="1A38DBC1" w:rsidR="004646DA" w:rsidRPr="00C34DCD" w:rsidRDefault="004646DA" w:rsidP="004646DA">
      <w:pPr>
        <w:pBdr>
          <w:bottom w:val="thickThinSmallGap" w:sz="24" w:space="1" w:color="auto"/>
        </w:pBdr>
        <w:rPr>
          <w:rFonts w:ascii="Times New Roman" w:hAnsi="Times New Roman" w:cs="Times New Roman"/>
          <w:sz w:val="24"/>
          <w:szCs w:val="24"/>
          <w:lang w:val="id-ID"/>
        </w:rPr>
      </w:pPr>
      <w:r w:rsidRPr="00C34DCD">
        <w:rPr>
          <w:rFonts w:ascii="Times New Roman" w:hAnsi="Times New Roman" w:cs="Times New Roman"/>
          <w:sz w:val="24"/>
          <w:szCs w:val="24"/>
          <w:lang w:val="id-ID"/>
        </w:rPr>
        <w:t>Kelas:</w:t>
      </w:r>
      <w:r w:rsidRPr="00C34DCD">
        <w:rPr>
          <w:rFonts w:ascii="Times New Roman" w:hAnsi="Times New Roman" w:cs="Times New Roman"/>
          <w:sz w:val="24"/>
          <w:szCs w:val="24"/>
          <w:lang w:val="id-ID"/>
        </w:rPr>
        <w:tab/>
      </w:r>
      <w:r w:rsidRPr="00C34DCD">
        <w:rPr>
          <w:rFonts w:ascii="Times New Roman" w:hAnsi="Times New Roman" w:cs="Times New Roman"/>
          <w:sz w:val="24"/>
          <w:szCs w:val="24"/>
          <w:lang w:val="id-ID"/>
        </w:rPr>
        <w:tab/>
        <w:t>IF 23 E</w:t>
      </w:r>
    </w:p>
    <w:p w14:paraId="30905D07" w14:textId="3E7E7F4A" w:rsidR="004646DA" w:rsidRPr="00C34DCD" w:rsidRDefault="004646DA" w:rsidP="004646DA">
      <w:pPr>
        <w:pStyle w:val="ListParagraph"/>
        <w:numPr>
          <w:ilvl w:val="0"/>
          <w:numId w:val="1"/>
        </w:numPr>
        <w:jc w:val="both"/>
        <w:rPr>
          <w:rFonts w:ascii="Times New Roman" w:hAnsi="Times New Roman" w:cs="Times New Roman"/>
          <w:sz w:val="24"/>
          <w:szCs w:val="24"/>
          <w:lang w:val="id-ID"/>
        </w:rPr>
      </w:pPr>
      <w:r w:rsidRPr="00C34DCD">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27D13370" wp14:editId="3845E3D3">
            <wp:simplePos x="0" y="0"/>
            <wp:positionH relativeFrom="column">
              <wp:posOffset>447675</wp:posOffset>
            </wp:positionH>
            <wp:positionV relativeFrom="paragraph">
              <wp:posOffset>1393190</wp:posOffset>
            </wp:positionV>
            <wp:extent cx="2938780" cy="6540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8780" cy="654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DCD">
        <w:rPr>
          <w:rFonts w:ascii="Times New Roman" w:hAnsi="Times New Roman" w:cs="Times New Roman"/>
          <w:sz w:val="24"/>
          <w:szCs w:val="24"/>
          <w:lang w:val="id-ID"/>
        </w:rPr>
        <w:t xml:space="preserve">ampilan pertama yang ditampilkan kepada pengguna adalah Welcome Screen, yang berfungsi sebagai halaman pembuka aplikasi. Pada halaman ini pengguna disambut dengan teks </w:t>
      </w:r>
      <w:r w:rsidRPr="00C34DCD">
        <w:rPr>
          <w:rFonts w:ascii="Times New Roman" w:hAnsi="Times New Roman" w:cs="Times New Roman"/>
          <w:b/>
          <w:bCs/>
          <w:sz w:val="24"/>
          <w:szCs w:val="24"/>
          <w:lang w:val="id-ID"/>
        </w:rPr>
        <w:t>“Hi Buddy!”</w:t>
      </w:r>
      <w:r w:rsidRPr="00C34DCD">
        <w:rPr>
          <w:rFonts w:ascii="Times New Roman" w:hAnsi="Times New Roman" w:cs="Times New Roman"/>
          <w:sz w:val="24"/>
          <w:szCs w:val="24"/>
          <w:lang w:val="id-ID"/>
        </w:rPr>
        <w:t xml:space="preserve"> serta tombol </w:t>
      </w:r>
      <w:r w:rsidRPr="00C34DCD">
        <w:rPr>
          <w:rFonts w:ascii="Times New Roman" w:hAnsi="Times New Roman" w:cs="Times New Roman"/>
          <w:b/>
          <w:bCs/>
          <w:sz w:val="24"/>
          <w:szCs w:val="24"/>
          <w:lang w:val="id-ID"/>
        </w:rPr>
        <w:t>“Let’s Start”</w:t>
      </w:r>
      <w:r w:rsidRPr="00C34DCD">
        <w:rPr>
          <w:rFonts w:ascii="Times New Roman" w:hAnsi="Times New Roman" w:cs="Times New Roman"/>
          <w:sz w:val="24"/>
          <w:szCs w:val="24"/>
          <w:lang w:val="id-ID"/>
        </w:rPr>
        <w:t xml:space="preserve"> yang mengarahkan pengguna ke proses registrasi atau login. Tampilan ini dibuat sederhana dan fokus pada pengalaman pertama pengguna. Elemen desain seperti warna lembut dan tombol yang kontras digunakan untuk memastikan tampilan tetap ramah dan mudah dipahami. Selain itu, disertakan tautan “Log in” bagi pengguna yang sudah memiliki akun.</w:t>
      </w:r>
    </w:p>
    <w:p w14:paraId="15E608DC" w14:textId="409D82E2" w:rsidR="004646DA" w:rsidRPr="00C34DCD" w:rsidRDefault="004646DA" w:rsidP="004646DA">
      <w:pPr>
        <w:pStyle w:val="ListParagraph"/>
        <w:numPr>
          <w:ilvl w:val="0"/>
          <w:numId w:val="1"/>
        </w:numPr>
        <w:jc w:val="both"/>
        <w:rPr>
          <w:rFonts w:ascii="Times New Roman" w:hAnsi="Times New Roman" w:cs="Times New Roman"/>
          <w:sz w:val="24"/>
          <w:szCs w:val="24"/>
          <w:lang w:val="id-ID"/>
        </w:rPr>
      </w:pPr>
      <w:r w:rsidRPr="00C34DCD">
        <w:rPr>
          <w:rFonts w:ascii="Times New Roman" w:hAnsi="Times New Roman" w:cs="Times New Roman"/>
          <w:noProof/>
          <w:sz w:val="24"/>
          <w:szCs w:val="24"/>
          <w:lang w:val="id-ID"/>
        </w:rPr>
        <w:lastRenderedPageBreak/>
        <w:drawing>
          <wp:anchor distT="0" distB="0" distL="114300" distR="114300" simplePos="0" relativeHeight="251660288" behindDoc="0" locked="0" layoutInCell="1" allowOverlap="1" wp14:anchorId="31BFBCC6" wp14:editId="36169800">
            <wp:simplePos x="0" y="0"/>
            <wp:positionH relativeFrom="column">
              <wp:posOffset>466725</wp:posOffset>
            </wp:positionH>
            <wp:positionV relativeFrom="paragraph">
              <wp:posOffset>1571625</wp:posOffset>
            </wp:positionV>
            <wp:extent cx="3039110" cy="6762750"/>
            <wp:effectExtent l="0" t="0" r="889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9110" cy="676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DCD">
        <w:rPr>
          <w:rFonts w:ascii="Times New Roman" w:hAnsi="Times New Roman" w:cs="Times New Roman"/>
          <w:sz w:val="24"/>
          <w:szCs w:val="24"/>
          <w:lang w:val="id-ID"/>
        </w:rPr>
        <w:t xml:space="preserve">Halaman berikutnya adalah Create Account, yaitu tampilan yang digunakan untuk proses pendaftaran akun baru. Di bagian atas terdapat ikon aplikasi sebagai identitas visual. Tampilan ini menyediakan tiga input field utama, yaitu Email, Password, dan Confirm Password. Setiap input field didesain agar mudah dibaca dan memiliki padding cukup untuk meningkatkan kenyamanan pengguna. Tombol </w:t>
      </w:r>
      <w:r w:rsidRPr="00C34DCD">
        <w:rPr>
          <w:rFonts w:ascii="Times New Roman" w:hAnsi="Times New Roman" w:cs="Times New Roman"/>
          <w:b/>
          <w:bCs/>
          <w:sz w:val="24"/>
          <w:szCs w:val="24"/>
          <w:lang w:val="id-ID"/>
        </w:rPr>
        <w:t>“Register”</w:t>
      </w:r>
      <w:r w:rsidRPr="00C34DCD">
        <w:rPr>
          <w:rFonts w:ascii="Times New Roman" w:hAnsi="Times New Roman" w:cs="Times New Roman"/>
          <w:sz w:val="24"/>
          <w:szCs w:val="24"/>
          <w:lang w:val="id-ID"/>
        </w:rPr>
        <w:t xml:space="preserve"> ditempatkan di bagian bawah untuk memulai proses pembuatan akun. Tautan </w:t>
      </w:r>
      <w:r w:rsidRPr="00C34DCD">
        <w:rPr>
          <w:rFonts w:ascii="Times New Roman" w:hAnsi="Times New Roman" w:cs="Times New Roman"/>
          <w:b/>
          <w:bCs/>
          <w:sz w:val="24"/>
          <w:szCs w:val="24"/>
          <w:lang w:val="id-ID"/>
        </w:rPr>
        <w:t>“Log in”</w:t>
      </w:r>
      <w:r w:rsidRPr="00C34DCD">
        <w:rPr>
          <w:rFonts w:ascii="Times New Roman" w:hAnsi="Times New Roman" w:cs="Times New Roman"/>
          <w:sz w:val="24"/>
          <w:szCs w:val="24"/>
          <w:lang w:val="id-ID"/>
        </w:rPr>
        <w:t xml:space="preserve"> juga disediakan untuk memudahkan pengguna yang ternyata sudah memiliki akun. Tampilan ini berfokus pada kemudahan interaksi serta kejelasan struktur form.</w:t>
      </w:r>
    </w:p>
    <w:p w14:paraId="78A13DE0" w14:textId="0D5BD759" w:rsidR="00C34DCD" w:rsidRPr="00C34DCD" w:rsidRDefault="004646DA" w:rsidP="00C34DCD">
      <w:pPr>
        <w:pStyle w:val="ListParagraph"/>
        <w:numPr>
          <w:ilvl w:val="0"/>
          <w:numId w:val="1"/>
        </w:numPr>
        <w:jc w:val="both"/>
        <w:rPr>
          <w:rFonts w:ascii="Times New Roman" w:hAnsi="Times New Roman" w:cs="Times New Roman"/>
          <w:sz w:val="24"/>
          <w:szCs w:val="24"/>
          <w:lang w:val="id-ID"/>
        </w:rPr>
      </w:pPr>
      <w:r w:rsidRPr="00C34DCD">
        <w:rPr>
          <w:rFonts w:ascii="Times New Roman" w:hAnsi="Times New Roman" w:cs="Times New Roman"/>
          <w:sz w:val="24"/>
          <w:szCs w:val="24"/>
          <w:lang w:val="id-ID"/>
        </w:rPr>
        <w:t xml:space="preserve">Tampilan ketiga adalah Login Screen, yang digunakan untuk mengautentikasi pengguna agar dapat mengakses aplikasi. Pada bagian atas halaman ditampilkan </w:t>
      </w:r>
      <w:r w:rsidRPr="00C34DCD">
        <w:rPr>
          <w:rFonts w:ascii="Times New Roman" w:hAnsi="Times New Roman" w:cs="Times New Roman"/>
          <w:sz w:val="24"/>
          <w:szCs w:val="24"/>
          <w:lang w:val="id-ID"/>
        </w:rPr>
        <w:lastRenderedPageBreak/>
        <w:t xml:space="preserve">kembali ikon aplikasi untuk memberikan konsistensi visual. Pengguna dapat memasukkan Email dan Password pada dua input field yang telah disediakan. Setelah itu, pengguna dapat menekan tombol </w:t>
      </w:r>
      <w:r w:rsidRPr="00C34DCD">
        <w:rPr>
          <w:rFonts w:ascii="Times New Roman" w:hAnsi="Times New Roman" w:cs="Times New Roman"/>
          <w:b/>
          <w:bCs/>
          <w:sz w:val="24"/>
          <w:szCs w:val="24"/>
          <w:lang w:val="id-ID"/>
        </w:rPr>
        <w:t>“Log in”</w:t>
      </w:r>
      <w:r w:rsidRPr="00C34DCD">
        <w:rPr>
          <w:rFonts w:ascii="Times New Roman" w:hAnsi="Times New Roman" w:cs="Times New Roman"/>
          <w:sz w:val="24"/>
          <w:szCs w:val="24"/>
          <w:lang w:val="id-ID"/>
        </w:rPr>
        <w:t xml:space="preserve"> untuk melanjutkan proses masuk. Di bagian bawah, terdapat tautan </w:t>
      </w:r>
      <w:r w:rsidRPr="00C34DCD">
        <w:rPr>
          <w:rFonts w:ascii="Times New Roman" w:hAnsi="Times New Roman" w:cs="Times New Roman"/>
          <w:b/>
          <w:bCs/>
          <w:sz w:val="24"/>
          <w:szCs w:val="24"/>
          <w:lang w:val="id-ID"/>
        </w:rPr>
        <w:t>“Register”</w:t>
      </w:r>
      <w:r w:rsidRPr="00C34DCD">
        <w:rPr>
          <w:rFonts w:ascii="Times New Roman" w:hAnsi="Times New Roman" w:cs="Times New Roman"/>
          <w:sz w:val="24"/>
          <w:szCs w:val="24"/>
          <w:lang w:val="id-ID"/>
        </w:rPr>
        <w:t xml:space="preserve"> bagi pengguna baru yang ingin membuat akun. Desain halaman ini dibuat minimalis untuk memastikan proses </w:t>
      </w:r>
      <w:r w:rsidR="00C34DCD" w:rsidRPr="00C34DCD">
        <w:rPr>
          <w:rFonts w:ascii="Times New Roman" w:hAnsi="Times New Roman" w:cs="Times New Roman"/>
          <w:noProof/>
          <w:sz w:val="24"/>
          <w:szCs w:val="24"/>
          <w:lang w:val="id-ID"/>
        </w:rPr>
        <w:drawing>
          <wp:anchor distT="0" distB="0" distL="114300" distR="114300" simplePos="0" relativeHeight="251661312" behindDoc="0" locked="0" layoutInCell="1" allowOverlap="1" wp14:anchorId="5CFE1474" wp14:editId="0528292F">
            <wp:simplePos x="0" y="0"/>
            <wp:positionH relativeFrom="column">
              <wp:posOffset>457200</wp:posOffset>
            </wp:positionH>
            <wp:positionV relativeFrom="paragraph">
              <wp:posOffset>1038225</wp:posOffset>
            </wp:positionV>
            <wp:extent cx="3333750" cy="74168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7416800"/>
                    </a:xfrm>
                    <a:prstGeom prst="rect">
                      <a:avLst/>
                    </a:prstGeom>
                    <a:noFill/>
                    <a:ln>
                      <a:noFill/>
                    </a:ln>
                  </pic:spPr>
                </pic:pic>
              </a:graphicData>
            </a:graphic>
          </wp:anchor>
        </w:drawing>
      </w:r>
      <w:r w:rsidRPr="00C34DCD">
        <w:rPr>
          <w:rFonts w:ascii="Times New Roman" w:hAnsi="Times New Roman" w:cs="Times New Roman"/>
          <w:sz w:val="24"/>
          <w:szCs w:val="24"/>
          <w:lang w:val="id-ID"/>
        </w:rPr>
        <w:t>login berlangsung cepat dan tanpa gangguan.</w:t>
      </w:r>
    </w:p>
    <w:sectPr w:rsidR="00C34DCD" w:rsidRPr="00C34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362F"/>
    <w:multiLevelType w:val="hybridMultilevel"/>
    <w:tmpl w:val="E112F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E0"/>
    <w:rsid w:val="000F3CE0"/>
    <w:rsid w:val="004646DA"/>
    <w:rsid w:val="00C34DCD"/>
    <w:rsid w:val="00C744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5140"/>
  <w15:chartTrackingRefBased/>
  <w15:docId w15:val="{638BAB45-86C4-4AD8-BC62-D1E08E65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nizar</dc:creator>
  <cp:keywords/>
  <dc:description/>
  <cp:lastModifiedBy>faiz nizar</cp:lastModifiedBy>
  <cp:revision>2</cp:revision>
  <dcterms:created xsi:type="dcterms:W3CDTF">2025-11-17T09:55:00Z</dcterms:created>
  <dcterms:modified xsi:type="dcterms:W3CDTF">2025-11-17T10:07:00Z</dcterms:modified>
</cp:coreProperties>
</file>