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39C" w:rsidRDefault="0025439C" w:rsidP="0025439C">
      <w:pPr>
        <w:spacing w:after="0"/>
        <w:jc w:val="center"/>
        <w:rPr>
          <w:rtl/>
        </w:rPr>
      </w:pPr>
      <w:r>
        <w:rPr>
          <w:rFonts w:hint="cs"/>
          <w:rtl/>
        </w:rPr>
        <w:t>בש</w:t>
      </w:r>
      <w:bookmarkStart w:id="0" w:name="_GoBack"/>
      <w:bookmarkEnd w:id="0"/>
      <w:r>
        <w:rPr>
          <w:rFonts w:hint="cs"/>
          <w:rtl/>
        </w:rPr>
        <w:t>ר וחלב</w:t>
      </w:r>
    </w:p>
    <w:p w:rsidR="00C06FA3" w:rsidRDefault="0025439C" w:rsidP="0025439C">
      <w:pPr>
        <w:spacing w:after="0"/>
        <w:rPr>
          <w:rFonts w:hint="cs"/>
          <w:rtl/>
        </w:rPr>
      </w:pPr>
      <w:r>
        <w:rPr>
          <w:rFonts w:hint="cs"/>
          <w:rtl/>
        </w:rPr>
        <w:t xml:space="preserve">מה שאסרה תורה זה רק דרך בישול מה שאנחנו מחכים בין בשר וחלב זה דרבנן ולא מהתורה וגם לא כתוב כמה זמן כתוב רק מסעודה לסעודה ולכן יש שכתבו שיכול לאכול מיד אחרי שמפנה את השולחן. ר"ת מצריך ברכת המזון קינוח והדחה ואז יהיה מותר לאכול גבינה. גם </w:t>
      </w:r>
      <w:proofErr w:type="spellStart"/>
      <w:r>
        <w:rPr>
          <w:rFonts w:hint="cs"/>
          <w:rtl/>
        </w:rPr>
        <w:t>הבה"ג</w:t>
      </w:r>
      <w:proofErr w:type="spellEnd"/>
      <w:r>
        <w:rPr>
          <w:rFonts w:hint="cs"/>
          <w:rtl/>
        </w:rPr>
        <w:t xml:space="preserve"> (לפני הרבינו תם) </w:t>
      </w:r>
    </w:p>
    <w:p w:rsidR="0025439C" w:rsidRDefault="0025439C" w:rsidP="0025439C">
      <w:pPr>
        <w:spacing w:after="0"/>
        <w:rPr>
          <w:rFonts w:hint="cs"/>
          <w:rtl/>
        </w:rPr>
      </w:pPr>
      <w:r>
        <w:rPr>
          <w:rFonts w:hint="cs"/>
          <w:rtl/>
        </w:rPr>
        <w:t>אך הלכה לא כדבריהם אלא כמו רוב הראשונים. כך פסק מרן בשולחן ערוך בסימן פ"א.</w:t>
      </w:r>
    </w:p>
    <w:p w:rsidR="0025439C" w:rsidRDefault="0025439C" w:rsidP="0025439C">
      <w:pPr>
        <w:spacing w:after="0"/>
        <w:rPr>
          <w:rtl/>
        </w:rPr>
      </w:pPr>
    </w:p>
    <w:p w:rsidR="0025439C" w:rsidRDefault="0025439C" w:rsidP="0025439C">
      <w:pPr>
        <w:spacing w:after="0"/>
        <w:rPr>
          <w:rFonts w:hint="cs"/>
          <w:rtl/>
        </w:rPr>
      </w:pPr>
      <w:r>
        <w:rPr>
          <w:rFonts w:hint="cs"/>
          <w:rtl/>
        </w:rPr>
        <w:t xml:space="preserve">אבל חזי </w:t>
      </w:r>
      <w:proofErr w:type="spellStart"/>
      <w:r>
        <w:rPr>
          <w:rFonts w:hint="cs"/>
          <w:rtl/>
        </w:rPr>
        <w:t>להצטרופי</w:t>
      </w:r>
      <w:proofErr w:type="spellEnd"/>
      <w:r>
        <w:rPr>
          <w:rFonts w:hint="cs"/>
          <w:rtl/>
        </w:rPr>
        <w:t xml:space="preserve"> סברות החולקים אלו גדולי הראשונים סברתם חשובה לצרף אותם לאיזה מקרים אבל ראוי לחכות שש שעות.</w:t>
      </w:r>
    </w:p>
    <w:p w:rsidR="0025439C" w:rsidRDefault="0025439C" w:rsidP="0025439C">
      <w:pPr>
        <w:spacing w:after="0"/>
        <w:rPr>
          <w:rtl/>
        </w:rPr>
      </w:pPr>
    </w:p>
    <w:p w:rsidR="0025439C" w:rsidRDefault="0025439C" w:rsidP="0025439C">
      <w:pPr>
        <w:spacing w:after="0"/>
        <w:rPr>
          <w:rtl/>
        </w:rPr>
      </w:pPr>
      <w:proofErr w:type="spellStart"/>
      <w:r>
        <w:rPr>
          <w:rFonts w:hint="cs"/>
          <w:rtl/>
        </w:rPr>
        <w:t>המהרש"ל</w:t>
      </w:r>
      <w:proofErr w:type="spellEnd"/>
      <w:r>
        <w:rPr>
          <w:rFonts w:hint="cs"/>
          <w:rtl/>
        </w:rPr>
        <w:t xml:space="preserve"> לא הבין איך חולקים על  ולכן כל מי שיש לו ריח של תורה שיחכה שש שעות.</w:t>
      </w:r>
    </w:p>
    <w:p w:rsidR="0025439C" w:rsidRDefault="0025439C" w:rsidP="0025439C">
      <w:pPr>
        <w:spacing w:after="0"/>
        <w:rPr>
          <w:rFonts w:hint="cs"/>
          <w:rtl/>
        </w:rPr>
      </w:pPr>
      <w:r>
        <w:rPr>
          <w:rFonts w:hint="cs"/>
          <w:rtl/>
        </w:rPr>
        <w:t xml:space="preserve">שולחן גבוה </w:t>
      </w:r>
      <w:proofErr w:type="spellStart"/>
      <w:r>
        <w:rPr>
          <w:rFonts w:hint="cs"/>
          <w:rtl/>
        </w:rPr>
        <w:t>והחיד"א</w:t>
      </w:r>
      <w:proofErr w:type="spellEnd"/>
      <w:r>
        <w:rPr>
          <w:rFonts w:hint="cs"/>
          <w:rtl/>
        </w:rPr>
        <w:t xml:space="preserve"> מעידים שמחכים שש שעות.</w:t>
      </w:r>
    </w:p>
    <w:p w:rsidR="0025439C" w:rsidRDefault="0025439C" w:rsidP="0025439C">
      <w:pPr>
        <w:spacing w:after="0"/>
        <w:rPr>
          <w:rtl/>
        </w:rPr>
      </w:pPr>
    </w:p>
    <w:p w:rsidR="0025439C" w:rsidRDefault="0025439C" w:rsidP="0025439C">
      <w:pPr>
        <w:spacing w:after="0"/>
        <w:rPr>
          <w:rtl/>
        </w:rPr>
      </w:pPr>
      <w:r>
        <w:rPr>
          <w:rFonts w:hint="cs"/>
          <w:rtl/>
        </w:rPr>
        <w:t xml:space="preserve">לפעמים אפשר להקל חמש שעות וחצי. לשון הרמב"ם כמו שש שעות. בפשטות "כמו" מכיוון שלא היה שעון לכל אחד ולכן הוא כתב כמו שש שעות, פחות או יותר. בכל </w:t>
      </w:r>
      <w:proofErr w:type="spellStart"/>
      <w:r>
        <w:rPr>
          <w:rFonts w:hint="cs"/>
          <w:rtl/>
        </w:rPr>
        <w:t>הש"ס</w:t>
      </w:r>
      <w:proofErr w:type="spellEnd"/>
      <w:r>
        <w:rPr>
          <w:rFonts w:hint="cs"/>
          <w:rtl/>
        </w:rPr>
        <w:t xml:space="preserve"> חצי שעה זה נקרא סמוך, אם עבר חמש שעות וחצי זה נחשב שעבר שש שעות.</w:t>
      </w:r>
      <w:r w:rsidRPr="0025439C">
        <w:t xml:space="preserve"> </w:t>
      </w:r>
    </w:p>
    <w:p w:rsidR="0025439C" w:rsidRDefault="0025439C" w:rsidP="0025439C">
      <w:pPr>
        <w:spacing w:after="0"/>
        <w:rPr>
          <w:rtl/>
        </w:rPr>
      </w:pPr>
    </w:p>
    <w:p w:rsidR="0025439C" w:rsidRDefault="0025439C" w:rsidP="0025439C">
      <w:pPr>
        <w:spacing w:after="0"/>
        <w:rPr>
          <w:rFonts w:hint="cs"/>
          <w:rtl/>
        </w:rPr>
      </w:pPr>
      <w:r>
        <w:rPr>
          <w:rFonts w:hint="cs"/>
          <w:rtl/>
        </w:rPr>
        <w:t>לכן במחנות הצבא או בישיבות אפשר להקל לאכול חמש וחצי שעות ביחוד שבישיבות ביום חול אוכלים עוף שזה מדרבנן ולא בשר בהמה שזה מדאורייתא.</w:t>
      </w:r>
    </w:p>
    <w:p w:rsidR="0025439C" w:rsidRDefault="0025439C" w:rsidP="0025439C">
      <w:pPr>
        <w:spacing w:after="0"/>
        <w:rPr>
          <w:rtl/>
        </w:rPr>
      </w:pPr>
    </w:p>
    <w:p w:rsidR="0025439C" w:rsidRDefault="0025439C" w:rsidP="0025439C">
      <w:pPr>
        <w:spacing w:after="0"/>
        <w:rPr>
          <w:rtl/>
        </w:rPr>
      </w:pPr>
      <w:r>
        <w:rPr>
          <w:rFonts w:hint="cs"/>
          <w:rtl/>
        </w:rPr>
        <w:t>אמרתי שבוע שעבר שיש שני טעמים למה מחכים שש שעות:</w:t>
      </w:r>
    </w:p>
    <w:p w:rsidR="0025439C" w:rsidRDefault="0025439C" w:rsidP="0025439C">
      <w:pPr>
        <w:spacing w:after="0"/>
        <w:rPr>
          <w:rtl/>
        </w:rPr>
      </w:pPr>
      <w:r>
        <w:rPr>
          <w:rFonts w:hint="cs"/>
          <w:rtl/>
        </w:rPr>
        <w:t>הרמב"ם:</w:t>
      </w:r>
    </w:p>
    <w:p w:rsidR="0025439C" w:rsidRDefault="0025439C" w:rsidP="0025439C">
      <w:pPr>
        <w:spacing w:after="0"/>
        <w:rPr>
          <w:rFonts w:hint="cs"/>
          <w:rtl/>
        </w:rPr>
      </w:pPr>
      <w:r>
        <w:rPr>
          <w:rFonts w:hint="cs"/>
          <w:rtl/>
        </w:rPr>
        <w:t>הבשר נכנס בין השיניים או בחורים של השיניים ואז הוא יאכל בשר וחלב ולכן יאכל אחרי שש שעות כיוון שמה שנשאר בין השיניים זה פרש בעלמא זה כבר בשר מקולקל.</w:t>
      </w:r>
    </w:p>
    <w:p w:rsidR="0025439C" w:rsidRDefault="0025439C" w:rsidP="0025439C">
      <w:pPr>
        <w:spacing w:after="0"/>
        <w:rPr>
          <w:rtl/>
        </w:rPr>
      </w:pPr>
    </w:p>
    <w:p w:rsidR="0025439C" w:rsidRDefault="0025439C" w:rsidP="0025439C">
      <w:pPr>
        <w:spacing w:after="0"/>
        <w:rPr>
          <w:rtl/>
        </w:rPr>
      </w:pPr>
      <w:r>
        <w:rPr>
          <w:rFonts w:hint="cs"/>
          <w:rtl/>
        </w:rPr>
        <w:t xml:space="preserve">רש"י </w:t>
      </w:r>
      <w:proofErr w:type="spellStart"/>
      <w:r>
        <w:rPr>
          <w:rFonts w:hint="cs"/>
          <w:rtl/>
        </w:rPr>
        <w:t>והרא"ש</w:t>
      </w:r>
      <w:proofErr w:type="spellEnd"/>
      <w:r>
        <w:rPr>
          <w:rFonts w:hint="cs"/>
          <w:rtl/>
        </w:rPr>
        <w:t>:</w:t>
      </w:r>
    </w:p>
    <w:p w:rsidR="0025439C" w:rsidRDefault="0025439C" w:rsidP="0025439C">
      <w:pPr>
        <w:spacing w:after="0"/>
        <w:rPr>
          <w:rFonts w:hint="cs"/>
          <w:rtl/>
        </w:rPr>
      </w:pPr>
      <w:r>
        <w:rPr>
          <w:rFonts w:hint="cs"/>
          <w:rtl/>
        </w:rPr>
        <w:t>טבע הבשר למשוך טעם עד שש שעות.</w:t>
      </w:r>
    </w:p>
    <w:p w:rsidR="0025439C" w:rsidRDefault="0025439C" w:rsidP="0025439C">
      <w:pPr>
        <w:spacing w:after="0"/>
        <w:rPr>
          <w:rFonts w:hint="cs"/>
          <w:rtl/>
        </w:rPr>
      </w:pPr>
      <w:r>
        <w:rPr>
          <w:rFonts w:hint="cs"/>
          <w:rtl/>
        </w:rPr>
        <w:t>מחלוקת הפוסקים מה הכוונה. יש אומרים שמהקיבה זה לוקח שש שעות עד שילך ויש שאומרים שבחיך זה מושך שש שעות.</w:t>
      </w:r>
    </w:p>
    <w:p w:rsidR="0025439C" w:rsidRDefault="0025439C" w:rsidP="0025439C">
      <w:pPr>
        <w:spacing w:after="0"/>
        <w:rPr>
          <w:rtl/>
        </w:rPr>
      </w:pPr>
    </w:p>
    <w:p w:rsidR="0025439C" w:rsidRDefault="0025439C" w:rsidP="0025439C">
      <w:pPr>
        <w:spacing w:after="0"/>
        <w:rPr>
          <w:rtl/>
        </w:rPr>
      </w:pPr>
      <w:r>
        <w:rPr>
          <w:rFonts w:hint="cs"/>
          <w:rtl/>
        </w:rPr>
        <w:t>יש כמה נפקא מינה:</w:t>
      </w:r>
    </w:p>
    <w:p w:rsidR="0025439C" w:rsidRDefault="0025439C" w:rsidP="0025439C">
      <w:pPr>
        <w:spacing w:after="0"/>
        <w:rPr>
          <w:rFonts w:hint="cs"/>
          <w:rtl/>
        </w:rPr>
      </w:pPr>
      <w:r>
        <w:rPr>
          <w:rFonts w:hint="cs"/>
          <w:rtl/>
        </w:rPr>
        <w:t xml:space="preserve">א) </w:t>
      </w:r>
      <w:r w:rsidR="004F1ADC">
        <w:rPr>
          <w:rFonts w:hint="cs"/>
          <w:rtl/>
        </w:rPr>
        <w:t>אב שלועס לבנו</w:t>
      </w:r>
    </w:p>
    <w:p w:rsidR="004F1ADC" w:rsidRDefault="004F1ADC" w:rsidP="0025439C">
      <w:pPr>
        <w:spacing w:after="0"/>
        <w:rPr>
          <w:rFonts w:hint="cs"/>
          <w:rtl/>
        </w:rPr>
      </w:pPr>
      <w:r>
        <w:rPr>
          <w:rFonts w:hint="cs"/>
          <w:rtl/>
        </w:rPr>
        <w:t xml:space="preserve">רמב"ם </w:t>
      </w:r>
      <w:r>
        <w:rPr>
          <w:rtl/>
        </w:rPr>
        <w:t>–</w:t>
      </w:r>
      <w:r>
        <w:rPr>
          <w:rFonts w:hint="cs"/>
          <w:rtl/>
        </w:rPr>
        <w:t xml:space="preserve"> צריך לחכות שש שעות.</w:t>
      </w:r>
    </w:p>
    <w:p w:rsidR="004F1ADC" w:rsidRDefault="004F1ADC" w:rsidP="0025439C">
      <w:pPr>
        <w:spacing w:after="0"/>
        <w:rPr>
          <w:rtl/>
        </w:rPr>
      </w:pPr>
      <w:r>
        <w:rPr>
          <w:rFonts w:hint="cs"/>
          <w:rtl/>
        </w:rPr>
        <w:t xml:space="preserve">רש"י </w:t>
      </w:r>
      <w:proofErr w:type="spellStart"/>
      <w:r>
        <w:rPr>
          <w:rFonts w:hint="cs"/>
          <w:rtl/>
        </w:rPr>
        <w:t>והרא"ש</w:t>
      </w:r>
      <w:proofErr w:type="spellEnd"/>
      <w:r>
        <w:rPr>
          <w:rFonts w:hint="cs"/>
          <w:rtl/>
        </w:rPr>
        <w:t xml:space="preserve"> </w:t>
      </w:r>
      <w:r>
        <w:rPr>
          <w:rtl/>
        </w:rPr>
        <w:t>–</w:t>
      </w:r>
      <w:r>
        <w:rPr>
          <w:rFonts w:hint="cs"/>
          <w:rtl/>
        </w:rPr>
        <w:t xml:space="preserve"> לא צריך לחכות שש שעות אלא ידיח טיפה את הפה.</w:t>
      </w:r>
    </w:p>
    <w:p w:rsidR="004F1ADC" w:rsidRDefault="004F1ADC" w:rsidP="0025439C">
      <w:pPr>
        <w:spacing w:after="0"/>
        <w:rPr>
          <w:rFonts w:hint="cs"/>
          <w:rtl/>
        </w:rPr>
      </w:pPr>
      <w:r>
        <w:rPr>
          <w:rFonts w:hint="cs"/>
          <w:rtl/>
        </w:rPr>
        <w:t>מרן פסק להחמיר שצריך לחכות שש שעות.</w:t>
      </w:r>
    </w:p>
    <w:p w:rsidR="004F1ADC" w:rsidRDefault="004F1ADC" w:rsidP="0025439C">
      <w:pPr>
        <w:spacing w:after="0"/>
        <w:rPr>
          <w:rtl/>
        </w:rPr>
      </w:pPr>
    </w:p>
    <w:p w:rsidR="004F1ADC" w:rsidRDefault="004F1ADC" w:rsidP="0025439C">
      <w:pPr>
        <w:spacing w:after="0"/>
        <w:rPr>
          <w:rFonts w:hint="cs"/>
          <w:rtl/>
        </w:rPr>
      </w:pPr>
      <w:r>
        <w:rPr>
          <w:rFonts w:hint="cs"/>
          <w:rtl/>
        </w:rPr>
        <w:t>ב) בלע חתיכה קטנה בלי לבלוע</w:t>
      </w:r>
    </w:p>
    <w:p w:rsidR="004F1ADC" w:rsidRDefault="004F1ADC" w:rsidP="0025439C">
      <w:pPr>
        <w:spacing w:after="0"/>
        <w:rPr>
          <w:rFonts w:hint="cs"/>
          <w:rtl/>
        </w:rPr>
      </w:pPr>
      <w:r>
        <w:rPr>
          <w:rFonts w:hint="cs"/>
          <w:rtl/>
        </w:rPr>
        <w:t xml:space="preserve">רמב"ם </w:t>
      </w:r>
      <w:r>
        <w:rPr>
          <w:rtl/>
        </w:rPr>
        <w:t>–</w:t>
      </w:r>
      <w:r>
        <w:rPr>
          <w:rFonts w:hint="cs"/>
          <w:rtl/>
        </w:rPr>
        <w:t xml:space="preserve"> לא צריך לחכות.</w:t>
      </w:r>
    </w:p>
    <w:p w:rsidR="004F1ADC" w:rsidRDefault="004F1ADC" w:rsidP="0025439C">
      <w:pPr>
        <w:spacing w:after="0"/>
        <w:rPr>
          <w:rFonts w:hint="cs"/>
          <w:rtl/>
        </w:rPr>
      </w:pPr>
      <w:r>
        <w:rPr>
          <w:rFonts w:hint="cs"/>
          <w:rtl/>
        </w:rPr>
        <w:t xml:space="preserve">רש"י </w:t>
      </w:r>
      <w:proofErr w:type="spellStart"/>
      <w:r>
        <w:rPr>
          <w:rFonts w:hint="cs"/>
          <w:rtl/>
        </w:rPr>
        <w:t>והרא"ש</w:t>
      </w:r>
      <w:proofErr w:type="spellEnd"/>
      <w:r>
        <w:rPr>
          <w:rFonts w:hint="cs"/>
          <w:rtl/>
        </w:rPr>
        <w:t xml:space="preserve"> </w:t>
      </w:r>
      <w:r>
        <w:rPr>
          <w:rtl/>
        </w:rPr>
        <w:t>–</w:t>
      </w:r>
      <w:r>
        <w:rPr>
          <w:rFonts w:hint="cs"/>
          <w:rtl/>
        </w:rPr>
        <w:t xml:space="preserve"> כן צריך לחכות.</w:t>
      </w:r>
    </w:p>
    <w:p w:rsidR="004F1ADC" w:rsidRDefault="004F1ADC" w:rsidP="0025439C">
      <w:pPr>
        <w:spacing w:after="0"/>
        <w:rPr>
          <w:rtl/>
        </w:rPr>
      </w:pPr>
    </w:p>
    <w:p w:rsidR="004F1ADC" w:rsidRDefault="004F1ADC" w:rsidP="0025439C">
      <w:pPr>
        <w:spacing w:after="0"/>
        <w:rPr>
          <w:rFonts w:hint="cs"/>
          <w:rtl/>
        </w:rPr>
      </w:pPr>
      <w:r>
        <w:rPr>
          <w:rFonts w:hint="cs"/>
          <w:rtl/>
        </w:rPr>
        <w:t>ג) אכל שומן</w:t>
      </w:r>
    </w:p>
    <w:p w:rsidR="004F1ADC" w:rsidRDefault="004F1ADC" w:rsidP="0025439C">
      <w:pPr>
        <w:spacing w:after="0"/>
        <w:rPr>
          <w:rFonts w:hint="cs"/>
          <w:rtl/>
        </w:rPr>
      </w:pPr>
      <w:r>
        <w:rPr>
          <w:rFonts w:hint="cs"/>
          <w:rtl/>
        </w:rPr>
        <w:t xml:space="preserve">רמב"ם </w:t>
      </w:r>
      <w:r>
        <w:rPr>
          <w:rtl/>
        </w:rPr>
        <w:t>–</w:t>
      </w:r>
      <w:r>
        <w:rPr>
          <w:rFonts w:hint="cs"/>
          <w:rtl/>
        </w:rPr>
        <w:t xml:space="preserve"> לא צריך לחכות.</w:t>
      </w:r>
    </w:p>
    <w:p w:rsidR="004F1ADC" w:rsidRDefault="004F1ADC" w:rsidP="0025439C">
      <w:pPr>
        <w:spacing w:after="0"/>
        <w:rPr>
          <w:rFonts w:hint="cs"/>
          <w:rtl/>
        </w:rPr>
      </w:pPr>
      <w:r>
        <w:rPr>
          <w:rFonts w:hint="cs"/>
          <w:rtl/>
        </w:rPr>
        <w:t xml:space="preserve">רש"י </w:t>
      </w:r>
      <w:proofErr w:type="spellStart"/>
      <w:r>
        <w:rPr>
          <w:rFonts w:hint="cs"/>
          <w:rtl/>
        </w:rPr>
        <w:t>והרא"ש</w:t>
      </w:r>
      <w:proofErr w:type="spellEnd"/>
      <w:r>
        <w:rPr>
          <w:rFonts w:hint="cs"/>
          <w:rtl/>
        </w:rPr>
        <w:t xml:space="preserve"> </w:t>
      </w:r>
      <w:r>
        <w:rPr>
          <w:rtl/>
        </w:rPr>
        <w:t>–</w:t>
      </w:r>
      <w:r>
        <w:rPr>
          <w:rFonts w:hint="cs"/>
          <w:rtl/>
        </w:rPr>
        <w:t xml:space="preserve"> צריך לחכות.</w:t>
      </w:r>
    </w:p>
    <w:p w:rsidR="004F1ADC" w:rsidRDefault="004F1ADC" w:rsidP="0025439C">
      <w:pPr>
        <w:spacing w:after="0"/>
        <w:rPr>
          <w:rtl/>
        </w:rPr>
      </w:pPr>
    </w:p>
    <w:p w:rsidR="004F1ADC" w:rsidRDefault="004F1ADC" w:rsidP="0025439C">
      <w:pPr>
        <w:spacing w:after="0"/>
        <w:rPr>
          <w:rFonts w:hint="cs"/>
          <w:rtl/>
        </w:rPr>
      </w:pPr>
      <w:r>
        <w:rPr>
          <w:rFonts w:hint="cs"/>
          <w:rtl/>
        </w:rPr>
        <w:t>ד) צחצח שיניים אחרי האוכל.</w:t>
      </w:r>
    </w:p>
    <w:p w:rsidR="004F1ADC" w:rsidRDefault="004F1ADC" w:rsidP="0025439C">
      <w:pPr>
        <w:spacing w:after="0"/>
        <w:rPr>
          <w:rFonts w:hint="cs"/>
          <w:rtl/>
        </w:rPr>
      </w:pPr>
      <w:r>
        <w:rPr>
          <w:rFonts w:hint="cs"/>
          <w:rtl/>
        </w:rPr>
        <w:t xml:space="preserve">רמב"ם </w:t>
      </w:r>
      <w:r>
        <w:rPr>
          <w:rtl/>
        </w:rPr>
        <w:t>–</w:t>
      </w:r>
      <w:r>
        <w:rPr>
          <w:rFonts w:hint="cs"/>
          <w:rtl/>
        </w:rPr>
        <w:t xml:space="preserve"> לא צריך לחכות.</w:t>
      </w:r>
    </w:p>
    <w:p w:rsidR="004F1ADC" w:rsidRDefault="004F1ADC" w:rsidP="0025439C">
      <w:pPr>
        <w:spacing w:after="0"/>
        <w:rPr>
          <w:rFonts w:hint="cs"/>
          <w:rtl/>
        </w:rPr>
      </w:pPr>
      <w:r>
        <w:rPr>
          <w:rFonts w:hint="cs"/>
          <w:rtl/>
        </w:rPr>
        <w:t xml:space="preserve">רש"י </w:t>
      </w:r>
      <w:proofErr w:type="spellStart"/>
      <w:r>
        <w:rPr>
          <w:rFonts w:hint="cs"/>
          <w:rtl/>
        </w:rPr>
        <w:t>והרא"ש</w:t>
      </w:r>
      <w:proofErr w:type="spellEnd"/>
      <w:r>
        <w:rPr>
          <w:rFonts w:hint="cs"/>
          <w:rtl/>
        </w:rPr>
        <w:t xml:space="preserve"> </w:t>
      </w:r>
      <w:r>
        <w:rPr>
          <w:rtl/>
        </w:rPr>
        <w:t>–</w:t>
      </w:r>
      <w:r>
        <w:rPr>
          <w:rFonts w:hint="cs"/>
          <w:rtl/>
        </w:rPr>
        <w:t xml:space="preserve"> צריך לחכות.</w:t>
      </w:r>
    </w:p>
    <w:p w:rsidR="004F1ADC" w:rsidRDefault="004F1ADC" w:rsidP="0025439C">
      <w:pPr>
        <w:spacing w:after="0"/>
        <w:rPr>
          <w:rtl/>
        </w:rPr>
      </w:pPr>
    </w:p>
    <w:p w:rsidR="004F1ADC" w:rsidRDefault="004F1ADC" w:rsidP="0025439C">
      <w:pPr>
        <w:spacing w:after="0"/>
        <w:rPr>
          <w:rtl/>
        </w:rPr>
      </w:pPr>
      <w:r>
        <w:rPr>
          <w:rFonts w:hint="cs"/>
          <w:rtl/>
        </w:rPr>
        <w:t>ה) החליף שיניים:</w:t>
      </w:r>
    </w:p>
    <w:p w:rsidR="004F1ADC" w:rsidRDefault="004F1ADC" w:rsidP="0025439C">
      <w:pPr>
        <w:spacing w:after="0"/>
        <w:rPr>
          <w:rFonts w:hint="cs"/>
          <w:rtl/>
        </w:rPr>
      </w:pPr>
      <w:r>
        <w:rPr>
          <w:rFonts w:hint="cs"/>
          <w:rtl/>
        </w:rPr>
        <w:t xml:space="preserve">רמב"ם </w:t>
      </w:r>
      <w:r>
        <w:rPr>
          <w:rtl/>
        </w:rPr>
        <w:t>–</w:t>
      </w:r>
      <w:r>
        <w:rPr>
          <w:rFonts w:hint="cs"/>
          <w:rtl/>
        </w:rPr>
        <w:t xml:space="preserve"> לא צריך לחכות.</w:t>
      </w:r>
    </w:p>
    <w:p w:rsidR="004F1ADC" w:rsidRDefault="004F1ADC" w:rsidP="0025439C">
      <w:pPr>
        <w:spacing w:after="0"/>
        <w:rPr>
          <w:rFonts w:hint="cs"/>
          <w:rtl/>
        </w:rPr>
      </w:pPr>
      <w:r>
        <w:rPr>
          <w:rFonts w:hint="cs"/>
          <w:rtl/>
        </w:rPr>
        <w:t xml:space="preserve">רש"י </w:t>
      </w:r>
      <w:proofErr w:type="spellStart"/>
      <w:r>
        <w:rPr>
          <w:rFonts w:hint="cs"/>
          <w:rtl/>
        </w:rPr>
        <w:t>והרא"ש</w:t>
      </w:r>
      <w:proofErr w:type="spellEnd"/>
      <w:r>
        <w:rPr>
          <w:rFonts w:hint="cs"/>
          <w:rtl/>
        </w:rPr>
        <w:t xml:space="preserve"> </w:t>
      </w:r>
      <w:r>
        <w:rPr>
          <w:rtl/>
        </w:rPr>
        <w:t>–</w:t>
      </w:r>
      <w:r>
        <w:rPr>
          <w:rFonts w:hint="cs"/>
          <w:rtl/>
        </w:rPr>
        <w:t xml:space="preserve"> צריך לחכות.</w:t>
      </w:r>
    </w:p>
    <w:p w:rsidR="004F1ADC" w:rsidRDefault="004F1ADC" w:rsidP="0025439C">
      <w:pPr>
        <w:spacing w:after="0"/>
        <w:rPr>
          <w:rFonts w:hint="cs"/>
          <w:rtl/>
        </w:rPr>
      </w:pPr>
      <w:r>
        <w:rPr>
          <w:rFonts w:hint="cs"/>
          <w:rtl/>
        </w:rPr>
        <w:lastRenderedPageBreak/>
        <w:t>מי שיש לו שיניים תותבות לא צריך שיהיה לו שיניים של בשר ושל חלב. מכיוון שהשיניים עשויות מחומר חזק שלא בולע וכמו כן הם לא כלי ראשון ולא כלי שני.</w:t>
      </w:r>
    </w:p>
    <w:p w:rsidR="004F1ADC" w:rsidRDefault="004F1ADC" w:rsidP="0025439C">
      <w:pPr>
        <w:spacing w:after="0"/>
        <w:rPr>
          <w:rtl/>
        </w:rPr>
      </w:pPr>
    </w:p>
    <w:p w:rsidR="004F1ADC" w:rsidRDefault="004F1ADC" w:rsidP="004F1ADC">
      <w:pPr>
        <w:spacing w:after="0"/>
        <w:rPr>
          <w:rFonts w:hint="cs"/>
          <w:rtl/>
        </w:rPr>
      </w:pPr>
      <w:r>
        <w:rPr>
          <w:rFonts w:hint="cs"/>
          <w:rtl/>
        </w:rPr>
        <w:t>לחכות בין חלב לבשר לפי הזוהר מי שאוכל אותם בשעה אחת גורם לעורר הדינים אך מכיוון שכיום אין לנו גבינות קשות והשולחן ערוך לא כתב את זה אך בבית יוסף הביא את זה. מכיוון שבשולחן ערוך הוא לא הביא את זה לא צריכים לחכות אלא יקנח ידיח ויאכל.</w:t>
      </w:r>
    </w:p>
    <w:p w:rsidR="004F1ADC" w:rsidRDefault="004F1ADC" w:rsidP="004F1ADC">
      <w:pPr>
        <w:spacing w:after="0"/>
        <w:rPr>
          <w:rtl/>
        </w:rPr>
      </w:pPr>
    </w:p>
    <w:p w:rsidR="004F1ADC" w:rsidRDefault="004F1ADC" w:rsidP="004F1ADC">
      <w:pPr>
        <w:spacing w:after="0"/>
        <w:rPr>
          <w:rFonts w:hint="cs"/>
          <w:rtl/>
        </w:rPr>
      </w:pPr>
      <w:r>
        <w:rPr>
          <w:rFonts w:hint="cs"/>
          <w:rtl/>
        </w:rPr>
        <w:t>כמו כן מה שהזוהר כתב זה "</w:t>
      </w:r>
      <w:proofErr w:type="spellStart"/>
      <w:r>
        <w:rPr>
          <w:rFonts w:hint="cs"/>
          <w:rtl/>
        </w:rPr>
        <w:t>בשעתא</w:t>
      </w:r>
      <w:proofErr w:type="spellEnd"/>
      <w:r>
        <w:rPr>
          <w:rFonts w:hint="cs"/>
          <w:rtl/>
        </w:rPr>
        <w:t xml:space="preserve"> </w:t>
      </w:r>
      <w:proofErr w:type="spellStart"/>
      <w:r>
        <w:rPr>
          <w:rFonts w:hint="cs"/>
          <w:rtl/>
        </w:rPr>
        <w:t>חדא</w:t>
      </w:r>
      <w:proofErr w:type="spellEnd"/>
      <w:r>
        <w:rPr>
          <w:rFonts w:hint="cs"/>
          <w:rtl/>
        </w:rPr>
        <w:t>" אין הכוונה שעה שלנו אלא באותו רגע.</w:t>
      </w:r>
    </w:p>
    <w:p w:rsidR="004F1ADC" w:rsidRDefault="004F1ADC" w:rsidP="004F1ADC">
      <w:pPr>
        <w:spacing w:after="0"/>
        <w:rPr>
          <w:rtl/>
        </w:rPr>
      </w:pPr>
    </w:p>
    <w:p w:rsidR="004F1ADC" w:rsidRDefault="004F1ADC" w:rsidP="004F1ADC">
      <w:pPr>
        <w:spacing w:after="0"/>
        <w:rPr>
          <w:rFonts w:hint="cs"/>
          <w:rtl/>
        </w:rPr>
      </w:pPr>
      <w:r>
        <w:rPr>
          <w:rFonts w:hint="cs"/>
          <w:rtl/>
        </w:rPr>
        <w:t>[כשמרן כותב וכן מנהגנו כך גם הוא נהג]</w:t>
      </w:r>
    </w:p>
    <w:p w:rsidR="004F1ADC" w:rsidRDefault="004F1ADC" w:rsidP="004F1ADC">
      <w:pPr>
        <w:spacing w:after="0"/>
        <w:rPr>
          <w:rtl/>
        </w:rPr>
      </w:pPr>
    </w:p>
    <w:p w:rsidR="004F1ADC" w:rsidRDefault="004F1ADC" w:rsidP="004F1ADC">
      <w:pPr>
        <w:spacing w:after="0"/>
        <w:rPr>
          <w:rFonts w:hint="cs"/>
          <w:rtl/>
        </w:rPr>
      </w:pPr>
      <w:r>
        <w:rPr>
          <w:rFonts w:hint="cs"/>
          <w:rtl/>
        </w:rPr>
        <w:t>אם אכל גבינה ורוצה לאכול אחר כך השר יאכל קצת לחם וישטוף במים ואז יאכל בשר.</w:t>
      </w:r>
    </w:p>
    <w:p w:rsidR="004F1ADC" w:rsidRDefault="004F1ADC" w:rsidP="004F1ADC">
      <w:pPr>
        <w:spacing w:after="0"/>
        <w:rPr>
          <w:rtl/>
        </w:rPr>
      </w:pPr>
    </w:p>
    <w:p w:rsidR="004F1ADC" w:rsidRDefault="004F1ADC" w:rsidP="004F1ADC">
      <w:pPr>
        <w:spacing w:after="0"/>
        <w:rPr>
          <w:rFonts w:hint="cs"/>
          <w:rtl/>
        </w:rPr>
      </w:pPr>
      <w:r>
        <w:rPr>
          <w:rFonts w:hint="cs"/>
          <w:rtl/>
        </w:rPr>
        <w:t>אמרתי בדברי שאחרי שש שעות בשר שנמצא בים השיניים לרמב"ם הבשר הזה מותר ולא צריך לקחת קיסם ולהוציא את הבשר.</w:t>
      </w:r>
    </w:p>
    <w:p w:rsidR="004F1ADC" w:rsidRDefault="004F1ADC" w:rsidP="004F1ADC">
      <w:pPr>
        <w:spacing w:after="0"/>
        <w:rPr>
          <w:rtl/>
        </w:rPr>
      </w:pPr>
    </w:p>
    <w:p w:rsidR="00770CFA" w:rsidRDefault="004F1ADC" w:rsidP="00770CFA">
      <w:pPr>
        <w:spacing w:after="0"/>
        <w:rPr>
          <w:rFonts w:hint="cs"/>
          <w:rtl/>
        </w:rPr>
      </w:pPr>
      <w:r>
        <w:rPr>
          <w:rFonts w:hint="cs"/>
          <w:rtl/>
        </w:rPr>
        <w:t xml:space="preserve">יש בן איש חי פרשת צו </w:t>
      </w:r>
      <w:r>
        <w:rPr>
          <w:rtl/>
        </w:rPr>
        <w:t>–</w:t>
      </w:r>
      <w:r>
        <w:rPr>
          <w:rFonts w:hint="cs"/>
          <w:rtl/>
        </w:rPr>
        <w:t xml:space="preserve"> בערב פסח צריך לנקות את השיניים טוב שלא יישאר שום פירור של חמץ בין השיניים והוא מספר שהיה יהודי צדיק אחד שחלם שהוא אוכל את המצה עם חמת והוא קם בבהלה ואמרו לו היה לך חמת בין השיניים וכו'. הו</w:t>
      </w:r>
      <w:r w:rsidR="00770CFA">
        <w:rPr>
          <w:rFonts w:hint="cs"/>
          <w:rtl/>
        </w:rPr>
        <w:t>א אכל חמץ</w:t>
      </w:r>
      <w:r>
        <w:rPr>
          <w:rFonts w:hint="cs"/>
          <w:rtl/>
        </w:rPr>
        <w:t xml:space="preserve"> בעשר בבוקר ועד שאכל את </w:t>
      </w:r>
      <w:r w:rsidR="00770CFA">
        <w:rPr>
          <w:rFonts w:hint="cs"/>
          <w:rtl/>
        </w:rPr>
        <w:t>המצב זה גם כן עשר בלילה ועבר יותר משש שעות ולכן זה מותר. והחלומות לא מעלים ולא מורידים.</w:t>
      </w:r>
    </w:p>
    <w:p w:rsidR="00AB3C20" w:rsidRDefault="00AB3C20" w:rsidP="00AB3C20">
      <w:pPr>
        <w:spacing w:after="0"/>
        <w:rPr>
          <w:rtl/>
        </w:rPr>
      </w:pPr>
      <w:r>
        <w:rPr>
          <w:rFonts w:hint="cs"/>
          <w:rtl/>
        </w:rPr>
        <w:t>לא לומדים מזה הלכה למעשה. וזה גם נפקא מינה לבשר וחלב.</w:t>
      </w:r>
    </w:p>
    <w:p w:rsidR="00AB3C20" w:rsidRDefault="00AB3C20" w:rsidP="00AB3C20">
      <w:pPr>
        <w:spacing w:after="0"/>
        <w:rPr>
          <w:rtl/>
        </w:rPr>
      </w:pPr>
    </w:p>
    <w:p w:rsidR="00AB3C20" w:rsidRDefault="00AB3C20" w:rsidP="00AB3C20">
      <w:pPr>
        <w:spacing w:after="0"/>
        <w:rPr>
          <w:rtl/>
        </w:rPr>
      </w:pPr>
      <w:r>
        <w:rPr>
          <w:rFonts w:hint="cs"/>
          <w:rtl/>
        </w:rPr>
        <w:t xml:space="preserve">כל זה מדרבנן, מדאורייתא לא אסרה אלא דרך בישול. רק בשר וחלב התורה אסרה לבשל זה חידוש. לא מצינו שהתורה אסרה לבשל דבר איסור. </w:t>
      </w:r>
    </w:p>
    <w:p w:rsidR="00AB3C20" w:rsidRDefault="00AB3C20" w:rsidP="00AB3C20">
      <w:pPr>
        <w:spacing w:after="0"/>
        <w:rPr>
          <w:rtl/>
        </w:rPr>
      </w:pPr>
      <w:r>
        <w:rPr>
          <w:rFonts w:hint="cs"/>
          <w:rtl/>
        </w:rPr>
        <w:t>[מאז שנחתם התלמוד אין לאף חכם יהיה גבוה כארזים גובהו לגזול גזרות מדעתו (</w:t>
      </w:r>
      <w:proofErr w:type="spellStart"/>
      <w:r>
        <w:rPr>
          <w:rFonts w:hint="cs"/>
          <w:rtl/>
        </w:rPr>
        <w:t>רא"ש</w:t>
      </w:r>
      <w:proofErr w:type="spellEnd"/>
      <w:r>
        <w:rPr>
          <w:rFonts w:hint="cs"/>
          <w:rtl/>
        </w:rPr>
        <w:t xml:space="preserve"> פרק במה </w:t>
      </w:r>
      <w:proofErr w:type="spellStart"/>
      <w:r>
        <w:rPr>
          <w:rFonts w:hint="cs"/>
          <w:rtl/>
        </w:rPr>
        <w:t>מדליקין</w:t>
      </w:r>
      <w:proofErr w:type="spellEnd"/>
      <w:r>
        <w:rPr>
          <w:rFonts w:hint="cs"/>
          <w:rtl/>
        </w:rPr>
        <w:t>)]</w:t>
      </w:r>
    </w:p>
    <w:p w:rsidR="00AB3C20" w:rsidRDefault="00AB3C20" w:rsidP="00AB3C20">
      <w:pPr>
        <w:spacing w:after="0"/>
        <w:rPr>
          <w:rtl/>
        </w:rPr>
      </w:pPr>
    </w:p>
    <w:p w:rsidR="00AB3C20" w:rsidRDefault="00AB3C20" w:rsidP="00AB3C20">
      <w:pPr>
        <w:spacing w:after="0"/>
        <w:rPr>
          <w:rFonts w:hint="cs"/>
          <w:rtl/>
        </w:rPr>
      </w:pPr>
      <w:r>
        <w:rPr>
          <w:rFonts w:hint="cs"/>
          <w:rtl/>
        </w:rPr>
        <w:t>חולין קו., יומא פג: - מים ראשונים האכילו בשר חזיר מים אחרונים הרגו את הנפש. היה אחד שאכל עדשים ולא ניקה את הידיים שלו לא עשה מים אחרונים בא לבית המדרש עם הידיים המלוכלכות, אחד האנשים נוכל בא לבית שלו אמר לאשתו הוא אמר יש לך טבעת עם יהלומים בעלך אמר לי שתביאי לי והיא אמרה לו מה פתאום מי אמר לך. הוא אמר סימן בעלך אכל עדשים בבוקר והיא אמרה נכון והביאה לו את הטבעת עם היהלומים. כאשר הוא בא לבית אשתו סיפרה לו את זה.</w:t>
      </w:r>
    </w:p>
    <w:p w:rsidR="00AB3C20" w:rsidRDefault="00AB3C20" w:rsidP="00AB3C20">
      <w:pPr>
        <w:spacing w:after="0"/>
        <w:rPr>
          <w:rtl/>
        </w:rPr>
      </w:pPr>
      <w:r>
        <w:rPr>
          <w:rFonts w:hint="cs"/>
          <w:rtl/>
        </w:rPr>
        <w:t>מפה יש שתי גרסאות</w:t>
      </w:r>
    </w:p>
    <w:p w:rsidR="00AB3C20" w:rsidRDefault="00AB3C20" w:rsidP="00AB3C20">
      <w:pPr>
        <w:spacing w:after="0"/>
        <w:rPr>
          <w:rFonts w:hint="cs"/>
          <w:rtl/>
        </w:rPr>
      </w:pPr>
      <w:r>
        <w:rPr>
          <w:rFonts w:hint="cs"/>
          <w:rtl/>
        </w:rPr>
        <w:t>א) הרג אותה מעצבים.</w:t>
      </w:r>
    </w:p>
    <w:p w:rsidR="00AB3C20" w:rsidRDefault="00AB3C20" w:rsidP="00AB3C20">
      <w:pPr>
        <w:spacing w:after="0"/>
        <w:rPr>
          <w:rFonts w:hint="cs"/>
          <w:rtl/>
        </w:rPr>
      </w:pPr>
      <w:r>
        <w:rPr>
          <w:rFonts w:hint="cs"/>
          <w:rtl/>
        </w:rPr>
        <w:t>ב) נתן לה גט.</w:t>
      </w:r>
    </w:p>
    <w:p w:rsidR="00AB3C20" w:rsidRDefault="00AB3C20" w:rsidP="00AB3C20">
      <w:pPr>
        <w:spacing w:after="0"/>
        <w:rPr>
          <w:rtl/>
        </w:rPr>
      </w:pPr>
    </w:p>
    <w:p w:rsidR="00AB3C20" w:rsidRDefault="00AB3C20" w:rsidP="00AB3C20">
      <w:pPr>
        <w:spacing w:after="0"/>
        <w:rPr>
          <w:rFonts w:hint="cs"/>
          <w:rtl/>
        </w:rPr>
      </w:pPr>
      <w:r>
        <w:rPr>
          <w:rFonts w:hint="cs"/>
          <w:rtl/>
        </w:rPr>
        <w:t>מים אחרונים חובה וגם לנשים.</w:t>
      </w:r>
    </w:p>
    <w:p w:rsidR="00AB3C20" w:rsidRDefault="00AB3C20" w:rsidP="00AB3C20">
      <w:pPr>
        <w:spacing w:after="0"/>
        <w:rPr>
          <w:rtl/>
        </w:rPr>
      </w:pPr>
    </w:p>
    <w:p w:rsidR="00AB3C20" w:rsidRDefault="0099381D" w:rsidP="00AB3C20">
      <w:pPr>
        <w:spacing w:after="0"/>
        <w:rPr>
          <w:rFonts w:hint="cs"/>
          <w:rtl/>
        </w:rPr>
      </w:pPr>
      <w:r>
        <w:rPr>
          <w:rFonts w:hint="cs"/>
          <w:rtl/>
        </w:rPr>
        <w:t>מים ראשונים האכילו חזיר.</w:t>
      </w:r>
    </w:p>
    <w:p w:rsidR="0099381D" w:rsidRDefault="0099381D" w:rsidP="0099381D">
      <w:pPr>
        <w:spacing w:after="0"/>
        <w:rPr>
          <w:rFonts w:hint="cs"/>
          <w:rtl/>
        </w:rPr>
      </w:pPr>
      <w:r>
        <w:rPr>
          <w:rFonts w:hint="cs"/>
          <w:rtl/>
        </w:rPr>
        <w:t>היה אחד שהיה לו פונדק הוא ראה אחד בלי כיפה ואמר [כיפה זה מנהג חסידות, היום זה מעבר לחסידות היום זה מסמל שאתה שייך למחנה שומרי התורה, כיפה שיראה מכל הצדדים.]  בא מישהו לאכול בלי כיפה ראה שהוא לא נוטל ידיים נתן לו חזיר וכשהוא סיים הוא ראה שהוא נטל מים אחרונים ראה שהוא יהודי ואמר לו מה אתה יהודי והוא ענה לו כן ובעל הפונדק אמר לו מאבל נתתי לך חזיר. וכל זה כי הוא לא נטל מים ראשונים.</w:t>
      </w:r>
    </w:p>
    <w:p w:rsidR="0099381D" w:rsidRDefault="0099381D" w:rsidP="0099381D">
      <w:pPr>
        <w:spacing w:after="0"/>
        <w:rPr>
          <w:rtl/>
        </w:rPr>
      </w:pPr>
    </w:p>
    <w:p w:rsidR="0099381D" w:rsidRPr="0025439C" w:rsidRDefault="0099381D" w:rsidP="0099381D">
      <w:pPr>
        <w:spacing w:after="0"/>
      </w:pPr>
      <w:r>
        <w:rPr>
          <w:rFonts w:hint="cs"/>
          <w:rtl/>
        </w:rPr>
        <w:t xml:space="preserve">גם מילי אורייתא יש לפעמים שהתורה גוזרת. לעולם זה דאורייתא ומה </w:t>
      </w:r>
      <w:proofErr w:type="spellStart"/>
      <w:r>
        <w:rPr>
          <w:rFonts w:hint="cs"/>
          <w:rtl/>
        </w:rPr>
        <w:t>שהרשב"א</w:t>
      </w:r>
      <w:proofErr w:type="spellEnd"/>
      <w:r>
        <w:rPr>
          <w:rFonts w:hint="cs"/>
          <w:rtl/>
        </w:rPr>
        <w:t xml:space="preserve"> אומר זה הדעת של התורה.</w:t>
      </w:r>
    </w:p>
    <w:sectPr w:rsidR="0099381D" w:rsidRPr="0025439C" w:rsidSect="0028301C">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92D" w:rsidRDefault="00DE392D" w:rsidP="0025439C">
      <w:pPr>
        <w:spacing w:after="0" w:line="240" w:lineRule="auto"/>
      </w:pPr>
      <w:r>
        <w:separator/>
      </w:r>
    </w:p>
  </w:endnote>
  <w:endnote w:type="continuationSeparator" w:id="0">
    <w:p w:rsidR="00DE392D" w:rsidRDefault="00DE392D" w:rsidP="0025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92D" w:rsidRDefault="00DE392D" w:rsidP="0025439C">
      <w:pPr>
        <w:spacing w:after="0" w:line="240" w:lineRule="auto"/>
      </w:pPr>
      <w:r>
        <w:separator/>
      </w:r>
    </w:p>
  </w:footnote>
  <w:footnote w:type="continuationSeparator" w:id="0">
    <w:p w:rsidR="00DE392D" w:rsidRDefault="00DE392D" w:rsidP="00254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39C" w:rsidRDefault="0025439C" w:rsidP="0025439C">
    <w:pPr>
      <w:pStyle w:val="a3"/>
      <w:rPr>
        <w:cs/>
      </w:rPr>
    </w:pPr>
    <w:r>
      <w:rPr>
        <w:rFonts w:hint="cs"/>
        <w:rtl/>
      </w:rPr>
      <w:t>בס"ד</w:t>
    </w:r>
    <w:r w:rsidR="0099381D">
      <w:rPr>
        <w:rtl/>
      </w:rPr>
      <w:tab/>
    </w:r>
    <w:r w:rsidR="0099381D">
      <w:rPr>
        <w:rFonts w:hint="cs"/>
        <w:rtl/>
      </w:rPr>
      <w:t xml:space="preserve">הראשון לציון הרב יצחק יוסף </w:t>
    </w:r>
    <w:r w:rsidR="0099381D">
      <w:rPr>
        <w:rtl/>
      </w:rPr>
      <w:t>–</w:t>
    </w:r>
    <w:r w:rsidR="0099381D">
      <w:rPr>
        <w:rFonts w:hint="cs"/>
        <w:rtl/>
      </w:rPr>
      <w:t xml:space="preserve"> מוצאי שבת קודש פרשת בהעלותך </w:t>
    </w:r>
    <w:proofErr w:type="spellStart"/>
    <w:r w:rsidR="0099381D">
      <w:rPr>
        <w:rFonts w:hint="cs"/>
        <w:rtl/>
      </w:rPr>
      <w:t>התשע"ז</w:t>
    </w:r>
    <w:proofErr w:type="spellEnd"/>
  </w:p>
  <w:p w:rsidR="0025439C" w:rsidRDefault="002543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9C"/>
    <w:rsid w:val="0025439C"/>
    <w:rsid w:val="0028301C"/>
    <w:rsid w:val="004F1ADC"/>
    <w:rsid w:val="00770CFA"/>
    <w:rsid w:val="0099381D"/>
    <w:rsid w:val="00AB3C20"/>
    <w:rsid w:val="00C06FA3"/>
    <w:rsid w:val="00DE39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1C0D4-7D55-46D2-B1F6-0D317F96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39C"/>
    <w:pPr>
      <w:tabs>
        <w:tab w:val="center" w:pos="4153"/>
        <w:tab w:val="right" w:pos="8306"/>
      </w:tabs>
      <w:spacing w:after="0" w:line="240" w:lineRule="auto"/>
    </w:pPr>
  </w:style>
  <w:style w:type="character" w:customStyle="1" w:styleId="a4">
    <w:name w:val="כותרת עליונה תו"/>
    <w:basedOn w:val="a0"/>
    <w:link w:val="a3"/>
    <w:uiPriority w:val="99"/>
    <w:rsid w:val="0025439C"/>
  </w:style>
  <w:style w:type="paragraph" w:styleId="a5">
    <w:name w:val="footer"/>
    <w:basedOn w:val="a"/>
    <w:link w:val="a6"/>
    <w:uiPriority w:val="99"/>
    <w:unhideWhenUsed/>
    <w:rsid w:val="0025439C"/>
    <w:pPr>
      <w:tabs>
        <w:tab w:val="center" w:pos="4153"/>
        <w:tab w:val="right" w:pos="8306"/>
      </w:tabs>
      <w:spacing w:after="0" w:line="240" w:lineRule="auto"/>
    </w:pPr>
  </w:style>
  <w:style w:type="character" w:customStyle="1" w:styleId="a6">
    <w:name w:val="כותרת תחתונה תו"/>
    <w:basedOn w:val="a0"/>
    <w:link w:val="a5"/>
    <w:uiPriority w:val="99"/>
    <w:rsid w:val="0025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748</Words>
  <Characters>3241</Characters>
  <Application>Microsoft Office Word</Application>
  <DocSecurity>0</DocSecurity>
  <Lines>98</Lines>
  <Paragraphs>54</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dc:creator>
  <cp:keywords/>
  <dc:description/>
  <cp:lastModifiedBy>Maor</cp:lastModifiedBy>
  <cp:revision>1</cp:revision>
  <dcterms:created xsi:type="dcterms:W3CDTF">2017-06-10T19:14:00Z</dcterms:created>
  <dcterms:modified xsi:type="dcterms:W3CDTF">2017-06-10T20:02:00Z</dcterms:modified>
</cp:coreProperties>
</file>