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</w:rPr>
        <w:t>GRACE HOUSE INTERNATIONAL SCHOOL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</w:rPr>
        <w:t>THIRD TERMINAL EXAMINATION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</w:rPr>
        <w:t>(2025/2026 SESSION)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SUBJECT: Citizenship and Heritage Education   CLASS: SS 1</w:t>
      </w:r>
    </w:p>
    <w:p>
      <w:pPr>
        <w:spacing w:before="0" w:after="0" w:line="240" w:lineRule="auto"/>
      </w:pPr>
      <w:r>
        <w:rPr>
          <w:rFonts w:ascii="Times New Roman" w:hAnsi="Times New Roman"/>
          <w:b/>
          <w:sz w:val="20"/>
        </w:rPr>
        <w:t>INSTRUCTIONS: Answer Section A and any TWO questions from Section B.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</w:rPr>
        <w:t>SECTION A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1. Types/dimensions of globalization includes — and —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2. — is the importance of citizenship education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3. — and — are types of international organization.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4. — and — are characteristics of human rights.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5. Inalienable means —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6. What is the meaning of the acronym? (UNHR)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7. — and — are the common reasons we protect human rights.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8. — is one of the agencies responsible for protecting human rights.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9. The sharing of ideas, traditions, customs etc. between different groups of people is known as — (a) Cultural exchange (b) Tourism (c) Exchange (d) Value sharing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10. Cultural exchange through tourism does not promote unity True / False?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11. — is one of the current issues in citizenship.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12. Roles of the citizen in addressing contemporary issues includes — and —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13. A person who works towards the development and improvement of his/her country is called (a) Patriot (b) Patron (c) Passer-by (d) Citizen.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14. — and — are forms of civic participation.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15. Importance of civic participation includes — and —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</w:rPr>
        <w:t>SECTION B (THEORY)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1 a) Explain Civic Participation.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b) List and explain three forms of civic participation.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c) State two reasons why civic participation is important for national development.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d) Mention three factors that discourage people from participating in community affairs.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2 a) Define contemporary issues in citizenship.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b) Mention three modern challenges to citizenship.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3 a) Define the term “Fundamental Human Rights”.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b) List five fundamental human rights guaranteed under the Nigerian Constitution.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c) State three reasons why it is important to protect human rights in a society.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4 a) Define Patriotism.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b) List four ways you can show patriotism as an SS1 student.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c) Why is patriotism important for national development?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d) Explain the difference between a patriot and a patriot-less citizen.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5 a) Define the term Cultural Tourism.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b) State two ways cultural exchange is achieved through tourism.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c) List three benefits of cultural exchange to a host community.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d) Explain one negative impact of tourism on the local culture.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