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돌진기 회피 창은 어떻게 작동하나</w:t>
      </w:r>
    </w:p>
    <w:p>
      <w:pPr>
        <w:pBdr>
          <w:bottom w:val="single" w:color="3D63A8" w:sz="6" w:space="4"/>
        </w:pBdr>
        <w:spacing w:after="240"/>
      </w:pPr>
      <w:r>
        <w:rPr>
          <w:color w:val="5A6476"/>
        </w:rPr>
        <w:t xml:space="preserve">보스 탈리스 리본 · BTT_TalisDash · 2026-10-20 기준 값</w:t>
      </w:r>
    </w:p>
    <w:p>
      <w:pPr>
        <w:pStyle w:val="Heading1"/>
      </w:pPr>
      <w:r>
        <w:t xml:space="preserve">0. 한 줄 요약</w:t>
      </w:r>
    </w:p>
    <w:p>
      <w:pPr>
        <w:spacing w:after="100"/>
      </w:pPr>
      <w:r>
        <w:t xml:space="preserve">보스는 1.0초까지 플레이어를 따라가며 천천히 다가오다가, 1.0초에 목표를 고정하고 남은 거리의 76%를 0.3초에 몰아서 돌진합니다. </w:t>
      </w:r>
      <w:r>
        <w:rPr>
          <w:b/>
          <w:bCs/>
        </w:rPr>
        <w:t xml:space="preserve">이 1.0~1.3초(0.3초)가 회피 창입니다.</w:t>
      </w:r>
    </w:p>
    <w:p>
      <w:pPr>
        <w:pStyle w:val="ListParagraph"/>
        <w:numPr>
          <w:ilvl w:val="0"/>
          <w:numId w:val="2"/>
        </w:numPr>
        <w:spacing w:after="60"/>
      </w:pPr>
      <w:r>
        <w:t xml:space="preserve">1.0초 전에 피하면: 목표가 아직 갱신 중이라 보스가 꺾여서 따라옵니다 → 맞음</w:t>
      </w:r>
    </w:p>
    <w:p>
      <w:pPr>
        <w:pStyle w:val="ListParagraph"/>
        <w:numPr>
          <w:ilvl w:val="0"/>
          <w:numId w:val="2"/>
        </w:numPr>
        <w:spacing w:after="60"/>
      </w:pPr>
      <w:r>
        <w:t xml:space="preserve">1.0~1.3초에 피하면: 보스는 고정된 지점으로 직진합니다 → 빗나감</w:t>
      </w:r>
    </w:p>
    <w:p>
      <w:pPr>
        <w:pStyle w:val="ListParagraph"/>
        <w:numPr>
          <w:ilvl w:val="0"/>
          <w:numId w:val="2"/>
        </w:numPr>
        <w:spacing w:after="60"/>
      </w:pPr>
      <w:r>
        <w:t xml:space="preserve">가만히 있으면: 도착 순간 도끼를 펼쳐 벱니다 → 맞음 (정지 테스트 4회 모두 도달 확인)</w:t>
      </w:r>
    </w:p>
    <w:p>
      <w:pPr>
        <w:pStyle w:val="Heading1"/>
      </w:pPr>
      <w:r>
        <w:t xml:space="preserve">1. 시간에 따른 이동량</w:t>
      </w:r>
    </w:p>
    <w:p>
      <w:pPr>
        <w:spacing w:after="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527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shd w:fill="E1E8F7" w:color="auto" w:val="clear"/>
            <w:tcMar>
              <w:top w:type="dxa" w:w="60"/>
              <w:left w:type="dxa" w:w="100"/>
              <w:bottom w:type="dxa" w:w="60"/>
              <w:right w:type="dxa" w:w="100"/>
            </w:tcMar>
          </w:tcPr>
          <w:p>
            <w:r>
              <w:rPr>
                <w:b/>
                <w:bCs/>
              </w:rPr>
              <w:t xml:space="preserve">구간</w:t>
            </w:r>
          </w:p>
        </w:tc>
        <w:tc>
          <w:tcPr>
            <w:tcW w:type="dxa" w:w="3600"/>
            <w:shd w:fill="E1E8F7" w:color="auto" w:val="clear"/>
            <w:tcMar>
              <w:top w:type="dxa" w:w="60"/>
              <w:left w:type="dxa" w:w="100"/>
              <w:bottom w:type="dxa" w:w="60"/>
              <w:right w:type="dxa" w:w="100"/>
            </w:tcMar>
          </w:tcPr>
          <w:p>
            <w:r>
              <w:rPr>
                <w:b/>
                <w:bCs/>
              </w:rPr>
              <w:t xml:space="preserve">보스가 하는 일</w:t>
            </w:r>
          </w:p>
        </w:tc>
        <w:tc>
          <w:tcPr>
            <w:tcW w:type="dxa" w:w="3626"/>
            <w:shd w:fill="E1E8F7" w:color="auto" w:val="clear"/>
            <w:tcMar>
              <w:top w:type="dxa" w:w="60"/>
              <w:left w:type="dxa" w:w="100"/>
              <w:bottom w:type="dxa" w:w="60"/>
              <w:right w:type="dxa" w:w="100"/>
            </w:tcMar>
          </w:tcPr>
          <w:p>
            <w:r>
              <w:rPr>
                <w:b/>
                <w:bCs/>
              </w:rPr>
              <w:t xml:space="preserve">플레이어에게 보이는 것</w:t>
            </w:r>
          </w:p>
        </w:tc>
      </w:tr>
      <w:tr>
        <w:tc>
          <w:tcPr>
            <w:tcW w:type="dxa" w:w="1800"/>
            <w:tcMar>
              <w:top w:type="dxa" w:w="60"/>
              <w:left w:type="dxa" w:w="100"/>
              <w:bottom w:type="dxa" w:w="60"/>
              <w:right w:type="dxa" w:w="100"/>
            </w:tcMar>
          </w:tcPr>
          <w:p>
            <w:r>
              <w:rPr>
                <w:b w:val="false"/>
                <w:bCs w:val="false"/>
              </w:rPr>
              <w:t xml:space="preserve">0~0.5초</w:t>
            </w:r>
          </w:p>
        </w:tc>
        <w:tc>
          <w:tcPr>
            <w:tcW w:type="dxa" w:w="3600"/>
            <w:tcMar>
              <w:top w:type="dxa" w:w="60"/>
              <w:left w:type="dxa" w:w="100"/>
              <w:bottom w:type="dxa" w:w="60"/>
              <w:right w:type="dxa" w:w="100"/>
            </w:tcMar>
          </w:tcPr>
          <w:p>
            <w:r>
              <w:rPr>
                <w:b w:val="false"/>
                <w:bCs w:val="false"/>
              </w:rPr>
              <w:t xml:space="preserve">제자리에서 플레이어 쪽으로 몸을 돌림</w:t>
            </w:r>
          </w:p>
        </w:tc>
        <w:tc>
          <w:tcPr>
            <w:tcW w:type="dxa" w:w="3626"/>
            <w:tcMar>
              <w:top w:type="dxa" w:w="60"/>
              <w:left w:type="dxa" w:w="100"/>
              <w:bottom w:type="dxa" w:w="60"/>
              <w:right w:type="dxa" w:w="100"/>
            </w:tcMar>
          </w:tcPr>
          <w:p>
            <w:r>
              <w:rPr>
                <w:b w:val="false"/>
                <w:bCs w:val="false"/>
              </w:rPr>
              <w:t xml:space="preserve">"노려본다" → 돌진이 온다는 첫 신호</w:t>
            </w:r>
          </w:p>
        </w:tc>
      </w:tr>
      <w:tr>
        <w:tc>
          <w:tcPr>
            <w:tcW w:type="dxa" w:w="1800"/>
            <w:tcMar>
              <w:top w:type="dxa" w:w="60"/>
              <w:left w:type="dxa" w:w="100"/>
              <w:bottom w:type="dxa" w:w="60"/>
              <w:right w:type="dxa" w:w="100"/>
            </w:tcMar>
          </w:tcPr>
          <w:p>
            <w:r>
              <w:rPr>
                <w:b w:val="false"/>
                <w:bCs w:val="false"/>
              </w:rPr>
              <w:t xml:space="preserve">0.48초~</w:t>
            </w:r>
          </w:p>
        </w:tc>
        <w:tc>
          <w:tcPr>
            <w:tcW w:type="dxa" w:w="3600"/>
            <w:tcMar>
              <w:top w:type="dxa" w:w="60"/>
              <w:left w:type="dxa" w:w="100"/>
              <w:bottom w:type="dxa" w:w="60"/>
              <w:right w:type="dxa" w:w="100"/>
            </w:tcMar>
          </w:tcPr>
          <w:p>
            <w:r>
              <w:rPr>
                <w:b w:val="false"/>
                <w:bCs w:val="false"/>
              </w:rPr>
              <w:t xml:space="preserve">몽타주 시작 (팔을 X자로 모음)</w:t>
            </w:r>
          </w:p>
        </w:tc>
        <w:tc>
          <w:tcPr>
            <w:tcW w:type="dxa" w:w="3626"/>
            <w:tcMar>
              <w:top w:type="dxa" w:w="60"/>
              <w:left w:type="dxa" w:w="100"/>
              <w:bottom w:type="dxa" w:w="60"/>
              <w:right w:type="dxa" w:w="100"/>
            </w:tcMar>
          </w:tcPr>
          <w:p>
            <w:r>
              <w:rPr>
                <w:b w:val="false"/>
                <w:bCs w:val="false"/>
              </w:rPr>
              <w:t xml:space="preserve">두 번째 신호. 도끼를 펼칠 준비</w:t>
            </w:r>
          </w:p>
        </w:tc>
      </w:tr>
      <w:tr>
        <w:tc>
          <w:tcPr>
            <w:tcW w:type="dxa" w:w="1800"/>
            <w:tcMar>
              <w:top w:type="dxa" w:w="60"/>
              <w:left w:type="dxa" w:w="100"/>
              <w:bottom w:type="dxa" w:w="60"/>
              <w:right w:type="dxa" w:w="100"/>
            </w:tcMar>
          </w:tcPr>
          <w:p>
            <w:r>
              <w:rPr>
                <w:b w:val="false"/>
                <w:bCs w:val="false"/>
              </w:rPr>
              <w:t xml:space="preserve">0.5~1.0초</w:t>
            </w:r>
          </w:p>
        </w:tc>
        <w:tc>
          <w:tcPr>
            <w:tcW w:type="dxa" w:w="3600"/>
            <w:tcMar>
              <w:top w:type="dxa" w:w="60"/>
              <w:left w:type="dxa" w:w="100"/>
              <w:bottom w:type="dxa" w:w="60"/>
              <w:right w:type="dxa" w:w="100"/>
            </w:tcMar>
          </w:tcPr>
          <w:p>
            <w:r>
              <w:rPr>
                <w:b w:val="false"/>
                <w:bCs w:val="false"/>
              </w:rPr>
              <w:t xml:space="preserve">플레이어를 따라가며 전체 거리의 24%만 이동</w:t>
            </w:r>
          </w:p>
        </w:tc>
        <w:tc>
          <w:tcPr>
            <w:tcW w:type="dxa" w:w="3626"/>
            <w:tcMar>
              <w:top w:type="dxa" w:w="60"/>
              <w:left w:type="dxa" w:w="100"/>
              <w:bottom w:type="dxa" w:w="60"/>
              <w:right w:type="dxa" w:w="100"/>
            </w:tcMar>
          </w:tcPr>
          <w:p>
            <w:r>
              <w:rPr>
                <w:b w:val="false"/>
                <w:bCs w:val="false"/>
              </w:rPr>
              <w:t xml:space="preserve">천천히 다가옴. 아직 피하면 따라옴</w:t>
            </w:r>
          </w:p>
        </w:tc>
      </w:tr>
      <w:tr>
        <w:tc>
          <w:tcPr>
            <w:tcW w:type="dxa" w:w="1800"/>
            <w:tcMar>
              <w:top w:type="dxa" w:w="60"/>
              <w:left w:type="dxa" w:w="100"/>
              <w:bottom w:type="dxa" w:w="60"/>
              <w:right w:type="dxa" w:w="100"/>
            </w:tcMar>
          </w:tcPr>
          <w:p>
            <w:r>
              <w:rPr>
                <w:b w:val="false"/>
                <w:bCs w:val="false"/>
              </w:rPr>
              <w:t xml:space="preserve">1.0~1.3초</w:t>
            </w:r>
          </w:p>
        </w:tc>
        <w:tc>
          <w:tcPr>
            <w:tcW w:type="dxa" w:w="3600"/>
            <w:tcMar>
              <w:top w:type="dxa" w:w="60"/>
              <w:left w:type="dxa" w:w="100"/>
              <w:bottom w:type="dxa" w:w="60"/>
              <w:right w:type="dxa" w:w="100"/>
            </w:tcMar>
          </w:tcPr>
          <w:p>
            <w:r>
              <w:rPr>
                <w:b w:val="false"/>
                <w:bCs w:val="false"/>
              </w:rPr>
              <w:t xml:space="preserve">목표 고정, 남은 76%를 급가속으로 이동</w:t>
            </w:r>
          </w:p>
        </w:tc>
        <w:tc>
          <w:tcPr>
            <w:tcW w:type="dxa" w:w="3626"/>
            <w:tcMar>
              <w:top w:type="dxa" w:w="60"/>
              <w:left w:type="dxa" w:w="100"/>
              <w:bottom w:type="dxa" w:w="60"/>
              <w:right w:type="dxa" w:w="100"/>
            </w:tcMar>
          </w:tcPr>
          <w:p>
            <w:r>
              <w:rPr>
                <w:b w:val="false"/>
                <w:bCs w:val="false"/>
              </w:rPr>
              <w:t xml:space="preserve">튀어나옴 → 이때 옆으로 피하기</w:t>
            </w:r>
          </w:p>
        </w:tc>
      </w:tr>
      <w:tr>
        <w:tc>
          <w:tcPr>
            <w:tcW w:type="dxa" w:w="1800"/>
            <w:tcMar>
              <w:top w:type="dxa" w:w="60"/>
              <w:left w:type="dxa" w:w="100"/>
              <w:bottom w:type="dxa" w:w="60"/>
              <w:right w:type="dxa" w:w="100"/>
            </w:tcMar>
          </w:tcPr>
          <w:p>
            <w:r>
              <w:rPr>
                <w:b w:val="false"/>
                <w:bCs w:val="false"/>
              </w:rPr>
              <w:t xml:space="preserve">1.3초</w:t>
            </w:r>
          </w:p>
        </w:tc>
        <w:tc>
          <w:tcPr>
            <w:tcW w:type="dxa" w:w="3600"/>
            <w:tcMar>
              <w:top w:type="dxa" w:w="60"/>
              <w:left w:type="dxa" w:w="100"/>
              <w:bottom w:type="dxa" w:w="60"/>
              <w:right w:type="dxa" w:w="100"/>
            </w:tcMar>
          </w:tcPr>
          <w:p>
            <w:r>
              <w:rPr>
                <w:b w:val="false"/>
                <w:bCs w:val="false"/>
              </w:rPr>
              <w:t xml:space="preserve">도착 + 도끼를 펼쳐 베기</w:t>
            </w:r>
          </w:p>
        </w:tc>
        <w:tc>
          <w:tcPr>
            <w:tcW w:type="dxa" w:w="3626"/>
            <w:tcMar>
              <w:top w:type="dxa" w:w="60"/>
              <w:left w:type="dxa" w:w="100"/>
              <w:bottom w:type="dxa" w:w="60"/>
              <w:right w:type="dxa" w:w="100"/>
            </w:tcMar>
          </w:tcPr>
          <w:p>
            <w:r>
              <w:rPr>
                <w:b w:val="false"/>
                <w:bCs w:val="false"/>
              </w:rPr>
              <w:t xml:space="preserve">타격</w:t>
            </w:r>
          </w:p>
        </w:tc>
      </w:tr>
    </w:tbl>
    <w:p>
      <w:pPr>
        <w:pStyle w:val="Heading1"/>
      </w:pPr>
      <w:r>
        <w:t xml:space="preserve">2. 위에서 본 장면</w:t>
      </w:r>
    </w:p>
    <w:p>
      <w:pPr>
        <w:spacing w:after="12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66975"/>
                    </a:xfrm>
                    <a:prstGeom prst="rect">
                      <a:avLst/>
                    </a:prstGeom>
                  </pic:spPr>
                </pic:pic>
              </a:graphicData>
            </a:graphic>
          </wp:inline>
        </w:drawing>
      </w:r>
    </w:p>
    <w:p>
      <w:pPr>
        <w:pStyle w:val="Heading1"/>
      </w:pPr>
      <w:r>
        <w:t xml:space="preserve">3. 블루프린트에서 회피 창이 생기는 곳</w:t>
      </w:r>
    </w:p>
    <w:p>
      <w:pPr>
        <w:spacing w:after="120"/>
        <w:jc w:val="center"/>
      </w:pPr>
      <w:r>
        <w:drawing>
          <wp:inline distT="0" distB="0" distL="0" distR="0">
            <wp:extent cx="5715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62150"/>
                    </a:xfrm>
                    <a:prstGeom prst="rect">
                      <a:avLst/>
                    </a:prstGeom>
                  </pic:spPr>
                </pic:pic>
              </a:graphicData>
            </a:graphic>
          </wp:inline>
        </w:drawing>
      </w:r>
    </w:p>
    <w:p>
      <w:pPr>
        <w:spacing w:after="100"/>
      </w:pPr>
      <w:r>
        <w:t xml:space="preserve">회피 창은 따로 만든 기능이 아닙니다. Tick 체인의 Branch F가 "Elapsed가 FreezeTime(1.0)보다 작을 때만 Update End Loc을 부르게" 해서, 1.0초 이후에는 목표가 그대로 남는 것이 전부입니다. 보스 이동(Set Actor Location)은 계속 실행되므로, 고정된 목표를 향해 끝까지 달려갑니다.</w:t>
      </w:r>
    </w:p>
    <w:p>
      <w:pPr>
        <w:pStyle w:val="Heading1"/>
      </w:pPr>
      <w:r>
        <w:t xml:space="preserve">4. 조절할 수 있는 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shd w:fill="E1E8F7" w:color="auto" w:val="clear"/>
            <w:tcMar>
              <w:top w:type="dxa" w:w="60"/>
              <w:left w:type="dxa" w:w="100"/>
              <w:bottom w:type="dxa" w:w="60"/>
              <w:right w:type="dxa" w:w="100"/>
            </w:tcMar>
          </w:tcPr>
          <w:p>
            <w:r>
              <w:rPr>
                <w:b/>
                <w:bCs/>
              </w:rPr>
              <w:t xml:space="preserve">값 (현재)</w:t>
            </w:r>
          </w:p>
        </w:tc>
        <w:tc>
          <w:tcPr>
            <w:tcW w:type="dxa" w:w="3600"/>
            <w:shd w:fill="E1E8F7" w:color="auto" w:val="clear"/>
            <w:tcMar>
              <w:top w:type="dxa" w:w="60"/>
              <w:left w:type="dxa" w:w="100"/>
              <w:bottom w:type="dxa" w:w="60"/>
              <w:right w:type="dxa" w:w="100"/>
            </w:tcMar>
          </w:tcPr>
          <w:p>
            <w:r>
              <w:rPr>
                <w:b/>
                <w:bCs/>
              </w:rPr>
              <w:t xml:space="preserve">바꾸면</w:t>
            </w:r>
          </w:p>
        </w:tc>
        <w:tc>
          <w:tcPr>
            <w:tcW w:type="dxa" w:w="3626"/>
            <w:shd w:fill="E1E8F7" w:color="auto" w:val="clear"/>
            <w:tcMar>
              <w:top w:type="dxa" w:w="60"/>
              <w:left w:type="dxa" w:w="100"/>
              <w:bottom w:type="dxa" w:w="60"/>
              <w:right w:type="dxa" w:w="100"/>
            </w:tcMar>
          </w:tcPr>
          <w:p>
            <w:r>
              <w:rPr>
                <w:b/>
                <w:bCs/>
              </w:rPr>
              <w:t xml:space="preserve">회피에 미치는 영향</w:t>
            </w:r>
          </w:p>
        </w:tc>
      </w:tr>
      <w:tr>
        <w:tc>
          <w:tcPr>
            <w:tcW w:type="dxa" w:w="1800"/>
            <w:tcMar>
              <w:top w:type="dxa" w:w="60"/>
              <w:left w:type="dxa" w:w="100"/>
              <w:bottom w:type="dxa" w:w="60"/>
              <w:right w:type="dxa" w:w="100"/>
            </w:tcMar>
          </w:tcPr>
          <w:p>
            <w:r>
              <w:rPr>
                <w:b w:val="false"/>
                <w:bCs w:val="false"/>
              </w:rPr>
              <w:t xml:space="preserve">FreezeTime (1.0초)</w:t>
            </w:r>
          </w:p>
        </w:tc>
        <w:tc>
          <w:tcPr>
            <w:tcW w:type="dxa" w:w="3600"/>
            <w:tcMar>
              <w:top w:type="dxa" w:w="60"/>
              <w:left w:type="dxa" w:w="100"/>
              <w:bottom w:type="dxa" w:w="60"/>
              <w:right w:type="dxa" w:w="100"/>
            </w:tcMar>
          </w:tcPr>
          <w:p>
            <w:r>
              <w:rPr>
                <w:b w:val="false"/>
                <w:bCs w:val="false"/>
              </w:rPr>
              <w:t xml:space="preserve">0.9초로 줄이기</w:t>
            </w:r>
          </w:p>
        </w:tc>
        <w:tc>
          <w:tcPr>
            <w:tcW w:type="dxa" w:w="3626"/>
            <w:tcMar>
              <w:top w:type="dxa" w:w="60"/>
              <w:left w:type="dxa" w:w="100"/>
              <w:bottom w:type="dxa" w:w="60"/>
              <w:right w:type="dxa" w:w="100"/>
            </w:tcMar>
          </w:tcPr>
          <w:p>
            <w:r>
              <w:rPr>
                <w:b w:val="false"/>
                <w:bCs w:val="false"/>
              </w:rPr>
              <w:t xml:space="preserve">회피 창 0.3초 → 0.4초. 가장 먼저 시도할 조정</w:t>
            </w:r>
          </w:p>
        </w:tc>
      </w:tr>
      <w:tr>
        <w:tc>
          <w:tcPr>
            <w:tcW w:type="dxa" w:w="1800"/>
            <w:tcMar>
              <w:top w:type="dxa" w:w="60"/>
              <w:left w:type="dxa" w:w="100"/>
              <w:bottom w:type="dxa" w:w="60"/>
              <w:right w:type="dxa" w:w="100"/>
            </w:tcMar>
          </w:tcPr>
          <w:p>
            <w:r>
              <w:rPr>
                <w:b w:val="false"/>
                <w:bCs w:val="false"/>
              </w:rPr>
              <w:t xml:space="preserve">Blend Exp (3)</w:t>
            </w:r>
          </w:p>
        </w:tc>
        <w:tc>
          <w:tcPr>
            <w:tcW w:type="dxa" w:w="3600"/>
            <w:tcMar>
              <w:top w:type="dxa" w:w="60"/>
              <w:left w:type="dxa" w:w="100"/>
              <w:bottom w:type="dxa" w:w="60"/>
              <w:right w:type="dxa" w:w="100"/>
            </w:tcMar>
          </w:tcPr>
          <w:p>
            <w:r>
              <w:rPr>
                <w:b w:val="false"/>
                <w:bCs w:val="false"/>
              </w:rPr>
              <w:t xml:space="preserve">2로 낮추기</w:t>
            </w:r>
          </w:p>
        </w:tc>
        <w:tc>
          <w:tcPr>
            <w:tcW w:type="dxa" w:w="3626"/>
            <w:tcMar>
              <w:top w:type="dxa" w:w="60"/>
              <w:left w:type="dxa" w:w="100"/>
              <w:bottom w:type="dxa" w:w="60"/>
              <w:right w:type="dxa" w:w="100"/>
            </w:tcMar>
          </w:tcPr>
          <w:p>
            <w:r>
              <w:rPr>
                <w:b w:val="false"/>
                <w:bCs w:val="false"/>
              </w:rPr>
              <w:t xml:space="preserve">1.0초까지 더 많이 이동(약 39%) → 막판 급가속이 약해져 덜 위협적이지만 읽기 쉬움</w:t>
            </w:r>
          </w:p>
        </w:tc>
      </w:tr>
      <w:tr>
        <w:tc>
          <w:tcPr>
            <w:tcW w:type="dxa" w:w="1800"/>
            <w:tcMar>
              <w:top w:type="dxa" w:w="60"/>
              <w:left w:type="dxa" w:w="100"/>
              <w:bottom w:type="dxa" w:w="60"/>
              <w:right w:type="dxa" w:w="100"/>
            </w:tcMar>
          </w:tcPr>
          <w:p>
            <w:r>
              <w:rPr>
                <w:b w:val="false"/>
                <w:bCs w:val="false"/>
              </w:rPr>
              <w:t xml:space="preserve">멈춤 거리 (200 = 2m)</w:t>
            </w:r>
          </w:p>
        </w:tc>
        <w:tc>
          <w:tcPr>
            <w:tcW w:type="dxa" w:w="3600"/>
            <w:tcMar>
              <w:top w:type="dxa" w:w="60"/>
              <w:left w:type="dxa" w:w="100"/>
              <w:bottom w:type="dxa" w:w="60"/>
              <w:right w:type="dxa" w:w="100"/>
            </w:tcMar>
          </w:tcPr>
          <w:p>
            <w:r>
              <w:rPr>
                <w:b w:val="false"/>
                <w:bCs w:val="false"/>
              </w:rPr>
              <w:t xml:space="preserve">150으로 줄이기</w:t>
            </w:r>
          </w:p>
        </w:tc>
        <w:tc>
          <w:tcPr>
            <w:tcW w:type="dxa" w:w="3626"/>
            <w:tcMar>
              <w:top w:type="dxa" w:w="60"/>
              <w:left w:type="dxa" w:w="100"/>
              <w:bottom w:type="dxa" w:w="60"/>
              <w:right w:type="dxa" w:w="100"/>
            </w:tcMar>
          </w:tcPr>
          <w:p>
            <w:r>
              <w:rPr>
                <w:b w:val="false"/>
                <w:bCs w:val="false"/>
              </w:rPr>
              <w:t xml:space="preserve">도끼가 더 확실히 닿음. 회피 창 길이는 그대로</w:t>
            </w:r>
          </w:p>
        </w:tc>
      </w:tr>
      <w:tr>
        <w:tc>
          <w:tcPr>
            <w:tcW w:type="dxa" w:w="1800"/>
            <w:tcMar>
              <w:top w:type="dxa" w:w="60"/>
              <w:left w:type="dxa" w:w="100"/>
              <w:bottom w:type="dxa" w:w="60"/>
              <w:right w:type="dxa" w:w="100"/>
            </w:tcMar>
          </w:tcPr>
          <w:p>
            <w:r>
              <w:rPr>
                <w:b w:val="false"/>
                <w:bCs w:val="false"/>
              </w:rPr>
              <w:t xml:space="preserve">MontageDelay (0.48초)</w:t>
            </w:r>
          </w:p>
        </w:tc>
        <w:tc>
          <w:tcPr>
            <w:tcW w:type="dxa" w:w="3600"/>
            <w:tcMar>
              <w:top w:type="dxa" w:w="60"/>
              <w:left w:type="dxa" w:w="100"/>
              <w:bottom w:type="dxa" w:w="60"/>
              <w:right w:type="dxa" w:w="100"/>
            </w:tcMar>
          </w:tcPr>
          <w:p>
            <w:r>
              <w:rPr>
                <w:b w:val="false"/>
                <w:bCs w:val="false"/>
              </w:rPr>
              <w:t xml:space="preserve">도착 1.3초 − 타격 프레임 0.82초</w:t>
            </w:r>
          </w:p>
        </w:tc>
        <w:tc>
          <w:tcPr>
            <w:tcW w:type="dxa" w:w="3626"/>
            <w:tcMar>
              <w:top w:type="dxa" w:w="60"/>
              <w:left w:type="dxa" w:w="100"/>
              <w:bottom w:type="dxa" w:w="60"/>
              <w:right w:type="dxa" w:w="100"/>
            </w:tcMar>
          </w:tcPr>
          <w:p>
            <w:r>
              <w:rPr>
                <w:b w:val="false"/>
                <w:bCs w:val="false"/>
              </w:rPr>
              <w:t xml:space="preserve">회피 창과 직접 관계는 없지만, 바꾸면 베기와 도착이 어긋남</w:t>
            </w:r>
          </w:p>
        </w:tc>
      </w:tr>
      <w:tr>
        <w:tc>
          <w:tcPr>
            <w:tcW w:type="dxa" w:w="1800"/>
            <w:tcMar>
              <w:top w:type="dxa" w:w="60"/>
              <w:left w:type="dxa" w:w="100"/>
              <w:bottom w:type="dxa" w:w="60"/>
              <w:right w:type="dxa" w:w="100"/>
            </w:tcMar>
          </w:tcPr>
          <w:p>
            <w:r>
              <w:rPr>
                <w:b w:val="false"/>
                <w:bCs w:val="false"/>
              </w:rPr>
              <w:t xml:space="preserve">최대 돌진 거리 (없음)</w:t>
            </w:r>
          </w:p>
        </w:tc>
        <w:tc>
          <w:tcPr>
            <w:tcW w:type="dxa" w:w="3600"/>
            <w:tcMar>
              <w:top w:type="dxa" w:w="60"/>
              <w:left w:type="dxa" w:w="100"/>
              <w:bottom w:type="dxa" w:w="60"/>
              <w:right w:type="dxa" w:w="100"/>
            </w:tcMar>
          </w:tcPr>
          <w:p>
            <w:r>
              <w:rPr>
                <w:b w:val="false"/>
                <w:bCs w:val="false"/>
              </w:rPr>
              <w:t xml:space="preserve">10m 제한 추가</w:t>
            </w:r>
          </w:p>
        </w:tc>
        <w:tc>
          <w:tcPr>
            <w:tcW w:type="dxa" w:w="3626"/>
            <w:tcMar>
              <w:top w:type="dxa" w:w="60"/>
              <w:left w:type="dxa" w:w="100"/>
              <w:bottom w:type="dxa" w:w="60"/>
              <w:right w:type="dxa" w:w="100"/>
            </w:tcMar>
          </w:tcPr>
          <w:p>
            <w:r>
              <w:rPr>
                <w:b w:val="false"/>
                <w:bCs w:val="false"/>
              </w:rPr>
              <w:t xml:space="preserve">멀리서 쓰는 돌진이 약해짐. 공격까지 붙여서 너무 어려울 때만</w:t>
            </w:r>
          </w:p>
        </w:tc>
      </w:tr>
    </w:tbl>
    <w:p>
      <w:pPr>
        <w:spacing w:after="100"/>
      </w:pPr>
      <w:r>
        <w:t xml:space="preserve"/>
      </w:r>
    </w:p>
    <w:p>
      <w:pPr>
        <w:spacing w:after="100"/>
      </w:pPr>
      <w:r>
        <w:rPr>
          <w:b/>
          <w:bCs/>
        </w:rPr>
        <w:t xml:space="preserve">시도 순서 (너무 어려울 때): </w:t>
      </w:r>
      <w:r>
        <w:t xml:space="preserve">FreezeTime 0.9 → Blend Exp 2 → 최대 거리 10m. 튜닝할 때마다 돌진기_튜닝기록.md에 기록합니다.</w:t>
      </w:r>
    </w:p>
    <w:p>
      <w:pPr>
        <w:pStyle w:val="Heading1"/>
      </w:pPr>
      <w:r>
        <w:t xml:space="preserve">5. 아직 확인 안 된 것</w:t>
      </w:r>
    </w:p>
    <w:p>
      <w:pPr>
        <w:pStyle w:val="ListParagraph"/>
        <w:numPr>
          <w:ilvl w:val="0"/>
          <w:numId w:val="2"/>
        </w:numPr>
        <w:spacing w:after="60"/>
      </w:pPr>
      <w:r>
        <w:t xml:space="preserve">맞았는지의 기준: 지금은 눈으로만 판단. 6-3에서 ANS_TraceWindow(도끼 판정)를 X자 → 펼치기 구간에 넣은 뒤, 가만히 서서 3번, 1.0~1.3초에 피해서 3번 테스트.</w:t>
      </w:r>
    </w:p>
    <w:p>
      <w:pPr>
        <w:pStyle w:val="ListParagraph"/>
        <w:numPr>
          <w:ilvl w:val="0"/>
          <w:numId w:val="2"/>
        </w:numPr>
        <w:spacing w:after="60"/>
      </w:pPr>
      <w:r>
        <w:t xml:space="preserve">attack03은 팔을 바깥으로 펼치며 베기 때문에, 다 펼친 끝 자세에서는 도끼가 플레이어 양옆에 있음. 타격은 펼치는 도중에 일어남 → 판정 구간을 끝 프레임 하나가 아니라 펼치는 구간 전체로 잡아야 함.</w:t>
      </w:r>
    </w:p>
    <w:p>
      <w:pPr>
        <w:pStyle w:val="ListParagraph"/>
        <w:numPr>
          <w:ilvl w:val="0"/>
          <w:numId w:val="2"/>
        </w:numPr>
        <w:spacing w:after="60"/>
      </w:pPr>
      <w:r>
        <w:t xml:space="preserve">0.3초에 베기 범위를 벗어날 수 있는지: 기획서 돌진 범위는 폭 2m. 달리기만으로 충분한지, 대시가 있어야 하는지는 판정이 들어간 뒤 테스트. 플레이어 대시 쿨타임 3초는 기획서에만 있고 아직 미구현.</w:t>
      </w:r>
    </w:p>
    <w:p>
      <w:pPr>
        <w:pStyle w:val="ListParagraph"/>
        <w:numPr>
          <w:ilvl w:val="0"/>
          <w:numId w:val="2"/>
        </w:numPr>
        <w:spacing w:after="60"/>
      </w:pPr>
      <w:r>
        <w:t xml:space="preserve">베기 뒤 미끄러짐: 태스크는 1.3초에 끝나는데 몽타주는 2.85초까지 재생. 회피와는 별개 문제로 6단계 끝에서 결정.</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Malgun Gothic" w:cs="Malgun Gothic" w:eastAsia="Malgun Gothic" w:hAnsi="Malgun Gothic"/>
      <w:b/>
      <w:bCs/>
      <w:color w:val="1D2330"/>
      <w:sz w:val="30"/>
      <w:szCs w:val="30"/>
    </w:rPr>
  </w:style>
  <w:style w:type="paragraph" w:styleId="Heading2">
    <w:name w:val="Heading 2"/>
    <w:basedOn w:val="Normal"/>
    <w:next w:val="Normal"/>
    <w:qFormat/>
    <w:pPr>
      <w:spacing w:after="100" w:before="220"/>
      <w:outlineLvl w:val="1"/>
    </w:pPr>
    <w:rPr>
      <w:rFonts w:ascii="Malgun Gothic" w:cs="Malgun Gothic" w:eastAsia="Malgun Gothic" w:hAnsi="Malgun Gothic"/>
      <w:b/>
      <w:bCs/>
      <w:color w:val="3D63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135f615986810c81d6ea92992b5be44a719648.png"/><Relationship Id="rId8" Type="http://schemas.openxmlformats.org/officeDocument/2006/relationships/image" Target="media/0570798f5cfeae4a3cc013ee4fe1c364b2a0fc8c.png"/><Relationship Id="rId9" Type="http://schemas.openxmlformats.org/officeDocument/2006/relationships/image" Target="media/79e19c3f89c91c4203d37d57f88107447f4e0b7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2026-10-20T04:22:13.332Z</dcterms:created>
  <dcterms:modified xsi:type="dcterms:W3CDTF">2026-10-20T04:22:13.333Z</dcterms:modified>
</cp:coreProperties>
</file>

<file path=docProps/custom.xml><?xml version="1.0" encoding="utf-8"?>
<Properties xmlns="http://schemas.openxmlformats.org/officeDocument/2006/custom-properties" xmlns:vt="http://schemas.openxmlformats.org/officeDocument/2006/docPropsVTypes"/>
</file>