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2"/>
        </w:numPr>
        <w:ind w:left="720" w:hanging="360"/>
        <w:jc w:val="both"/>
        <w:rPr>
          <w:u w:val="none"/>
        </w:rPr>
      </w:pPr>
      <w:r w:rsidDel="00000000" w:rsidR="00000000" w:rsidRPr="00000000">
        <w:rPr>
          <w:rtl w:val="0"/>
        </w:rPr>
        <w:t xml:space="preserve">Configurasi Docker</w:t>
      </w:r>
    </w:p>
    <w:p w:rsidR="00000000" w:rsidDel="00000000" w:rsidP="00000000" w:rsidRDefault="00000000" w:rsidRPr="00000000" w14:paraId="00000001">
      <w:pPr>
        <w:contextualSpacing w:val="0"/>
        <w:jc w:val="both"/>
        <w:rPr/>
      </w:pPr>
      <w:r w:rsidDel="00000000" w:rsidR="00000000" w:rsidRPr="00000000">
        <w:rPr>
          <w:rtl w:val="0"/>
        </w:rPr>
        <w:t xml:space="preserve">Konfigurasi Daemon Docker sebagai target Prometheus,dengan menentukan alamat-metrik. Cara terbaik untuk menentukan ini adalah melalui daemon.json</w:t>
      </w:r>
    </w:p>
    <w:p w:rsidR="00000000" w:rsidDel="00000000" w:rsidP="00000000" w:rsidRDefault="00000000" w:rsidRPr="00000000" w14:paraId="00000002">
      <w:pPr>
        <w:contextualSpacing w:val="0"/>
        <w:jc w:val="both"/>
        <w:rPr/>
      </w:pPr>
      <w:r w:rsidDel="00000000" w:rsidR="00000000" w:rsidRPr="00000000">
        <w:rPr>
          <w:rtl w:val="0"/>
        </w:rPr>
        <w:t xml:space="preserve">Buatlah deamon.json di </w:t>
      </w:r>
    </w:p>
    <w:p w:rsidR="00000000" w:rsidDel="00000000" w:rsidP="00000000" w:rsidRDefault="00000000" w:rsidRPr="00000000" w14:paraId="00000003">
      <w:pPr>
        <w:numPr>
          <w:ilvl w:val="0"/>
          <w:numId w:val="1"/>
        </w:numPr>
        <w:ind w:left="720" w:hanging="360"/>
        <w:jc w:val="both"/>
        <w:rPr/>
      </w:pPr>
      <w:r w:rsidDel="00000000" w:rsidR="00000000" w:rsidRPr="00000000">
        <w:rPr>
          <w:rtl w:val="0"/>
        </w:rPr>
        <w:t xml:space="preserve">Linux: </w:t>
      </w:r>
      <w:r w:rsidDel="00000000" w:rsidR="00000000" w:rsidRPr="00000000">
        <w:rPr>
          <w:i w:val="1"/>
          <w:rtl w:val="0"/>
        </w:rPr>
        <w:t xml:space="preserve">/etc/docker/daemon.json</w:t>
      </w:r>
    </w:p>
    <w:p w:rsidR="00000000" w:rsidDel="00000000" w:rsidP="00000000" w:rsidRDefault="00000000" w:rsidRPr="00000000" w14:paraId="00000004">
      <w:pPr>
        <w:numPr>
          <w:ilvl w:val="0"/>
          <w:numId w:val="1"/>
        </w:numPr>
        <w:ind w:left="720" w:hanging="360"/>
        <w:jc w:val="both"/>
        <w:rPr/>
      </w:pPr>
      <w:r w:rsidDel="00000000" w:rsidR="00000000" w:rsidRPr="00000000">
        <w:rPr>
          <w:rtl w:val="0"/>
        </w:rPr>
        <w:t xml:space="preserve">Windows Server: </w:t>
      </w:r>
      <w:r w:rsidDel="00000000" w:rsidR="00000000" w:rsidRPr="00000000">
        <w:rPr>
          <w:i w:val="1"/>
          <w:rtl w:val="0"/>
        </w:rPr>
        <w:t xml:space="preserve">C:\ProgramData\docker\config\daemon.json</w:t>
      </w:r>
    </w:p>
    <w:p w:rsidR="00000000" w:rsidDel="00000000" w:rsidP="00000000" w:rsidRDefault="00000000" w:rsidRPr="00000000" w14:paraId="00000005">
      <w:pPr>
        <w:contextualSpacing w:val="0"/>
        <w:jc w:val="both"/>
        <w:rPr/>
      </w:pPr>
      <w:r w:rsidDel="00000000" w:rsidR="00000000" w:rsidRPr="00000000">
        <w:rPr>
          <w:rtl w:val="0"/>
        </w:rPr>
        <w:t xml:space="preserve">Dengan isinya berikut</w:t>
      </w:r>
    </w:p>
    <w:p w:rsidR="00000000" w:rsidDel="00000000" w:rsidP="00000000" w:rsidRDefault="00000000" w:rsidRPr="00000000" w14:paraId="00000006">
      <w:pPr>
        <w:contextualSpacing w:val="0"/>
        <w:jc w:val="both"/>
        <w:rPr/>
      </w:pPr>
      <w:r w:rsidDel="00000000" w:rsidR="00000000" w:rsidRPr="00000000">
        <w:rPr>
          <w:rtl w:val="0"/>
        </w:rPr>
      </w:r>
    </w:p>
    <w:p w:rsidR="00000000" w:rsidDel="00000000" w:rsidP="00000000" w:rsidRDefault="00000000" w:rsidRPr="00000000" w14:paraId="00000007">
      <w:pPr>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8">
      <w:pPr>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09">
      <w:pPr>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“metrics-addr” : “127.0.0.1:9323”,</w:t>
      </w:r>
    </w:p>
    <w:p w:rsidR="00000000" w:rsidDel="00000000" w:rsidP="00000000" w:rsidRDefault="00000000" w:rsidRPr="00000000" w14:paraId="0000000A">
      <w:pPr>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0B">
      <w:pPr>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“experimental” : true</w:t>
      </w:r>
    </w:p>
    <w:p w:rsidR="00000000" w:rsidDel="00000000" w:rsidP="00000000" w:rsidRDefault="00000000" w:rsidRPr="00000000" w14:paraId="0000000C">
      <w:pPr>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0D">
      <w:pPr>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E">
      <w:pPr>
        <w:contextualSpacing w:val="0"/>
        <w:jc w:val="both"/>
        <w:rPr/>
      </w:pPr>
      <w:r w:rsidDel="00000000" w:rsidR="00000000" w:rsidRPr="00000000">
        <w:rPr>
          <w:rtl w:val="0"/>
        </w:rPr>
      </w:r>
    </w:p>
    <w:p w:rsidR="00000000" w:rsidDel="00000000" w:rsidP="00000000" w:rsidRDefault="00000000" w:rsidRPr="00000000" w14:paraId="0000000F">
      <w:pPr>
        <w:contextualSpacing w:val="0"/>
        <w:jc w:val="both"/>
        <w:rPr/>
      </w:pPr>
      <w:r w:rsidDel="00000000" w:rsidR="00000000" w:rsidRPr="00000000">
        <w:rPr/>
        <w:drawing>
          <wp:inline distB="114300" distT="114300" distL="114300" distR="114300">
            <wp:extent cx="2990850" cy="2286000"/>
            <wp:effectExtent b="0" l="0" r="0" t="0"/>
            <wp:docPr id="5" name="image12.png"/>
            <a:graphic>
              <a:graphicData uri="http://schemas.openxmlformats.org/drawingml/2006/picture">
                <pic:pic>
                  <pic:nvPicPr>
                    <pic:cNvPr id="0" name="image12.png"/>
                    <pic:cNvPicPr preferRelativeResize="0"/>
                  </pic:nvPicPr>
                  <pic:blipFill>
                    <a:blip r:embed="rId6"/>
                    <a:srcRect b="14529" l="49679" r="0" t="17094"/>
                    <a:stretch>
                      <a:fillRect/>
                    </a:stretch>
                  </pic:blipFill>
                  <pic:spPr>
                    <a:xfrm>
                      <a:off x="0" y="0"/>
                      <a:ext cx="29908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jc w:val="both"/>
        <w:rPr/>
      </w:pPr>
      <w:r w:rsidDel="00000000" w:rsidR="00000000" w:rsidRPr="00000000">
        <w:rPr>
          <w:rtl w:val="0"/>
        </w:rPr>
        <w:t xml:space="preserve">2. Configurasi dan run Prometheus</w:t>
      </w:r>
    </w:p>
    <w:p w:rsidR="00000000" w:rsidDel="00000000" w:rsidP="00000000" w:rsidRDefault="00000000" w:rsidRPr="00000000" w14:paraId="00000011">
      <w:pPr>
        <w:contextualSpacing w:val="0"/>
        <w:jc w:val="both"/>
        <w:rPr/>
      </w:pPr>
      <w:r w:rsidDel="00000000" w:rsidR="00000000" w:rsidRPr="00000000">
        <w:rPr>
          <w:rtl w:val="0"/>
        </w:rPr>
        <w:t xml:space="preserve">Dalam contoh ini Prometheus berjalan sebagai layanan Docker pada kawasan Docker. Satu atau lebih mesin doker bergabung dengan sekumpulan docker, dengan menggunakan docker swarm, dan pada satu manajer dan buruh pelabuhanberkumpul di manajer dan node pekerja.</w:t>
      </w:r>
    </w:p>
    <w:p w:rsidR="00000000" w:rsidDel="00000000" w:rsidP="00000000" w:rsidRDefault="00000000" w:rsidRPr="00000000" w14:paraId="00000012">
      <w:pPr>
        <w:contextualSpacing w:val="0"/>
        <w:jc w:val="both"/>
        <w:rPr/>
      </w:pPr>
      <w:r w:rsidDel="00000000" w:rsidR="00000000" w:rsidRPr="00000000">
        <w:rPr>
          <w:rtl w:val="0"/>
        </w:rPr>
        <w:t xml:space="preserve">/tmp/prometheus.yml  ini adalah konfigurasi prometheus stok. </w:t>
      </w:r>
    </w:p>
    <w:p w:rsidR="00000000" w:rsidDel="00000000" w:rsidP="00000000" w:rsidRDefault="00000000" w:rsidRPr="00000000" w14:paraId="00000013">
      <w:pPr>
        <w:contextualSpacing w:val="0"/>
        <w:jc w:val="both"/>
        <w:rPr/>
      </w:pPr>
      <w:r w:rsidDel="00000000" w:rsidR="00000000" w:rsidRPr="00000000">
        <w:rPr>
          <w:rtl w:val="0"/>
        </w:rPr>
      </w:r>
    </w:p>
    <w:p w:rsidR="00000000" w:rsidDel="00000000" w:rsidP="00000000" w:rsidRDefault="00000000" w:rsidRPr="00000000" w14:paraId="00000014">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my global config</w:t>
      </w:r>
    </w:p>
    <w:p w:rsidR="00000000" w:rsidDel="00000000" w:rsidP="00000000" w:rsidRDefault="00000000" w:rsidRPr="00000000" w14:paraId="00000015">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global:</w:t>
      </w:r>
    </w:p>
    <w:p w:rsidR="00000000" w:rsidDel="00000000" w:rsidP="00000000" w:rsidRDefault="00000000" w:rsidRPr="00000000" w14:paraId="00000016">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scrape_interval: </w:t>
        <w:tab/>
        <w:t xml:space="preserve">15s # Set the scrape interval to every 15 seconds. Default is every 1 minute.</w:t>
      </w:r>
    </w:p>
    <w:p w:rsidR="00000000" w:rsidDel="00000000" w:rsidP="00000000" w:rsidRDefault="00000000" w:rsidRPr="00000000" w14:paraId="00000017">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evaluation_interval: 15s # Evaluate rules every 15 seconds. The default is every 1 minute.</w:t>
      </w:r>
    </w:p>
    <w:p w:rsidR="00000000" w:rsidDel="00000000" w:rsidP="00000000" w:rsidRDefault="00000000" w:rsidRPr="00000000" w14:paraId="00000018">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scrape_timeout is set to the global default (10s).</w:t>
      </w:r>
    </w:p>
    <w:p w:rsidR="00000000" w:rsidDel="00000000" w:rsidP="00000000" w:rsidRDefault="00000000" w:rsidRPr="00000000" w14:paraId="00000019">
      <w:pPr>
        <w:contextualSpacing w:val="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A">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Attach these labels to any time series or alerts when communicating with</w:t>
      </w:r>
    </w:p>
    <w:p w:rsidR="00000000" w:rsidDel="00000000" w:rsidP="00000000" w:rsidRDefault="00000000" w:rsidRPr="00000000" w14:paraId="0000001B">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external systems (federation, remote storage, Alertmanager).</w:t>
      </w:r>
    </w:p>
    <w:p w:rsidR="00000000" w:rsidDel="00000000" w:rsidP="00000000" w:rsidRDefault="00000000" w:rsidRPr="00000000" w14:paraId="0000001C">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external_labels:</w:t>
      </w:r>
    </w:p>
    <w:p w:rsidR="00000000" w:rsidDel="00000000" w:rsidP="00000000" w:rsidRDefault="00000000" w:rsidRPr="00000000" w14:paraId="0000001D">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monitor: 'docker'</w:t>
      </w:r>
    </w:p>
    <w:p w:rsidR="00000000" w:rsidDel="00000000" w:rsidP="00000000" w:rsidRDefault="00000000" w:rsidRPr="00000000" w14:paraId="0000001E">
      <w:pPr>
        <w:contextualSpacing w:val="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F">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 rules once and periodically evaluate them according to the global 'evaluation_interval'.</w:t>
      </w:r>
    </w:p>
    <w:p w:rsidR="00000000" w:rsidDel="00000000" w:rsidP="00000000" w:rsidRDefault="00000000" w:rsidRPr="00000000" w14:paraId="00000020">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rule_files:</w:t>
      </w:r>
    </w:p>
    <w:p w:rsidR="00000000" w:rsidDel="00000000" w:rsidP="00000000" w:rsidRDefault="00000000" w:rsidRPr="00000000" w14:paraId="00000021">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"first.rules"</w:t>
      </w:r>
    </w:p>
    <w:p w:rsidR="00000000" w:rsidDel="00000000" w:rsidP="00000000" w:rsidRDefault="00000000" w:rsidRPr="00000000" w14:paraId="00000022">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"second.rules"</w:t>
      </w:r>
    </w:p>
    <w:p w:rsidR="00000000" w:rsidDel="00000000" w:rsidP="00000000" w:rsidRDefault="00000000" w:rsidRPr="00000000" w14:paraId="00000023">
      <w:pPr>
        <w:contextualSpacing w:val="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4">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scrape configuration containing exactly one endpoint to scrape:</w:t>
      </w:r>
    </w:p>
    <w:p w:rsidR="00000000" w:rsidDel="00000000" w:rsidP="00000000" w:rsidRDefault="00000000" w:rsidRPr="00000000" w14:paraId="00000025">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Here it's Prometheus itself.</w:t>
      </w:r>
    </w:p>
    <w:p w:rsidR="00000000" w:rsidDel="00000000" w:rsidP="00000000" w:rsidRDefault="00000000" w:rsidRPr="00000000" w14:paraId="00000026">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scrape_configs:</w:t>
      </w:r>
    </w:p>
    <w:p w:rsidR="00000000" w:rsidDel="00000000" w:rsidP="00000000" w:rsidRDefault="00000000" w:rsidRPr="00000000" w14:paraId="00000027">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The job name is added as a label `job=&lt;job_name&gt;` to any timeseries scraped from this config.</w:t>
      </w:r>
    </w:p>
    <w:p w:rsidR="00000000" w:rsidDel="00000000" w:rsidP="00000000" w:rsidRDefault="00000000" w:rsidRPr="00000000" w14:paraId="00000028">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job_name: 'prometheus'</w:t>
      </w:r>
    </w:p>
    <w:p w:rsidR="00000000" w:rsidDel="00000000" w:rsidP="00000000" w:rsidRDefault="00000000" w:rsidRPr="00000000" w14:paraId="00000029">
      <w:pPr>
        <w:contextualSpacing w:val="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A">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metrics_path defaults to '/metrics'</w:t>
      </w:r>
    </w:p>
    <w:p w:rsidR="00000000" w:rsidDel="00000000" w:rsidP="00000000" w:rsidRDefault="00000000" w:rsidRPr="00000000" w14:paraId="0000002B">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scheme defaults to 'http'.</w:t>
      </w:r>
    </w:p>
    <w:p w:rsidR="00000000" w:rsidDel="00000000" w:rsidP="00000000" w:rsidRDefault="00000000" w:rsidRPr="00000000" w14:paraId="0000002C">
      <w:pPr>
        <w:contextualSpacing w:val="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D">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static_configs:</w:t>
      </w:r>
    </w:p>
    <w:p w:rsidR="00000000" w:rsidDel="00000000" w:rsidP="00000000" w:rsidRDefault="00000000" w:rsidRPr="00000000" w14:paraId="0000002E">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targets: ['localhost:9090']</w:t>
      </w:r>
    </w:p>
    <w:p w:rsidR="00000000" w:rsidDel="00000000" w:rsidP="00000000" w:rsidRDefault="00000000" w:rsidRPr="00000000" w14:paraId="0000002F">
      <w:pPr>
        <w:contextualSpacing w:val="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0">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job_name: 'docker'</w:t>
      </w:r>
    </w:p>
    <w:p w:rsidR="00000000" w:rsidDel="00000000" w:rsidP="00000000" w:rsidRDefault="00000000" w:rsidRPr="00000000" w14:paraId="00000031">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metrics_path defaults to '/metrics'</w:t>
      </w:r>
    </w:p>
    <w:p w:rsidR="00000000" w:rsidDel="00000000" w:rsidP="00000000" w:rsidRDefault="00000000" w:rsidRPr="00000000" w14:paraId="00000032">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scheme defaults to 'http'.</w:t>
      </w:r>
    </w:p>
    <w:p w:rsidR="00000000" w:rsidDel="00000000" w:rsidP="00000000" w:rsidRDefault="00000000" w:rsidRPr="00000000" w14:paraId="00000033">
      <w:pPr>
        <w:contextualSpacing w:val="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4">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static_configs:</w:t>
      </w:r>
    </w:p>
    <w:p w:rsidR="00000000" w:rsidDel="00000000" w:rsidP="00000000" w:rsidRDefault="00000000" w:rsidRPr="00000000" w14:paraId="00000035">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targets: ['localhost:9323']</w:t>
      </w:r>
    </w:p>
    <w:p w:rsidR="00000000" w:rsidDel="00000000" w:rsidP="00000000" w:rsidRDefault="00000000" w:rsidRPr="00000000" w14:paraId="00000036">
      <w:pPr>
        <w:contextualSpacing w:val="0"/>
        <w:jc w:val="both"/>
        <w:rPr/>
      </w:pP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drawing>
          <wp:inline distB="114300" distT="114300" distL="114300" distR="114300">
            <wp:extent cx="2990850" cy="2752725"/>
            <wp:effectExtent b="0" l="0" r="0" t="0"/>
            <wp:docPr id="8" name="image16.png"/>
            <a:graphic>
              <a:graphicData uri="http://schemas.openxmlformats.org/drawingml/2006/picture">
                <pic:pic>
                  <pic:nvPicPr>
                    <pic:cNvPr id="0" name="image16.png"/>
                    <pic:cNvPicPr preferRelativeResize="0"/>
                  </pic:nvPicPr>
                  <pic:blipFill>
                    <a:blip r:embed="rId7"/>
                    <a:srcRect b="0" l="49679" r="0" t="17663"/>
                    <a:stretch>
                      <a:fillRect/>
                    </a:stretch>
                  </pic:blipFill>
                  <pic:spPr>
                    <a:xfrm>
                      <a:off x="0" y="0"/>
                      <a:ext cx="29908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jc w:val="both"/>
        <w:rPr/>
      </w:pPr>
      <w:r w:rsidDel="00000000" w:rsidR="00000000" w:rsidRPr="00000000">
        <w:rPr>
          <w:rtl w:val="0"/>
        </w:rPr>
        <w:t xml:space="preserve">3. Pembuktian dari prometheus.yml</w:t>
      </w:r>
    </w:p>
    <w:p w:rsidR="00000000" w:rsidDel="00000000" w:rsidP="00000000" w:rsidRDefault="00000000" w:rsidRPr="00000000" w14:paraId="00000039">
      <w:pPr>
        <w:contextualSpacing w:val="0"/>
        <w:jc w:val="both"/>
        <w:rPr/>
      </w:pPr>
      <w:r w:rsidDel="00000000" w:rsidR="00000000" w:rsidRPr="00000000">
        <w:rPr/>
        <w:drawing>
          <wp:inline distB="114300" distT="114300" distL="114300" distR="114300">
            <wp:extent cx="3724275" cy="342900"/>
            <wp:effectExtent b="0" l="0" r="0" t="0"/>
            <wp:docPr id="7" name="image14.png"/>
            <a:graphic>
              <a:graphicData uri="http://schemas.openxmlformats.org/drawingml/2006/picture">
                <pic:pic>
                  <pic:nvPicPr>
                    <pic:cNvPr id="0" name="image14.png"/>
                    <pic:cNvPicPr preferRelativeResize="0"/>
                  </pic:nvPicPr>
                  <pic:blipFill>
                    <a:blip r:embed="rId8"/>
                    <a:srcRect b="17073" l="49198" r="0" t="74602"/>
                    <a:stretch>
                      <a:fillRect/>
                    </a:stretch>
                  </pic:blipFill>
                  <pic:spPr>
                    <a:xfrm>
                      <a:off x="0" y="0"/>
                      <a:ext cx="37242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jc w:val="both"/>
        <w:rPr/>
      </w:pPr>
      <w:r w:rsidDel="00000000" w:rsidR="00000000" w:rsidRPr="00000000">
        <w:rPr>
          <w:rtl w:val="0"/>
        </w:rPr>
      </w:r>
    </w:p>
    <w:p w:rsidR="00000000" w:rsidDel="00000000" w:rsidP="00000000" w:rsidRDefault="00000000" w:rsidRPr="00000000" w14:paraId="0000003B">
      <w:pPr>
        <w:contextualSpacing w:val="0"/>
        <w:jc w:val="both"/>
        <w:rPr/>
      </w:pPr>
      <w:r w:rsidDel="00000000" w:rsidR="00000000" w:rsidRPr="00000000">
        <w:rPr>
          <w:rtl w:val="0"/>
        </w:rPr>
        <w:t xml:space="preserve">4. Menjalankan service prometheus di dalam docker </w:t>
      </w:r>
    </w:p>
    <w:p w:rsidR="00000000" w:rsidDel="00000000" w:rsidP="00000000" w:rsidRDefault="00000000" w:rsidRPr="00000000" w14:paraId="0000003C">
      <w:pPr>
        <w:ind w:left="720" w:firstLine="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docker service craate \</w:t>
      </w:r>
    </w:p>
    <w:p w:rsidR="00000000" w:rsidDel="00000000" w:rsidP="00000000" w:rsidRDefault="00000000" w:rsidRPr="00000000" w14:paraId="0000003D">
      <w:pPr>
        <w:ind w:left="720" w:firstLine="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--teplicas 10\</w:t>
      </w:r>
    </w:p>
    <w:p w:rsidR="00000000" w:rsidDel="00000000" w:rsidP="00000000" w:rsidRDefault="00000000" w:rsidRPr="00000000" w14:paraId="0000003E">
      <w:pPr>
        <w:ind w:left="720" w:firstLine="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--name ping_Service \</w:t>
      </w:r>
    </w:p>
    <w:p w:rsidR="00000000" w:rsidDel="00000000" w:rsidP="00000000" w:rsidRDefault="00000000" w:rsidRPr="00000000" w14:paraId="0000003F">
      <w:pPr>
        <w:ind w:left="720" w:firstLine="0"/>
        <w:contextualSpacing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Alpine ping docker.com</w:t>
      </w:r>
    </w:p>
    <w:p w:rsidR="00000000" w:rsidDel="00000000" w:rsidP="00000000" w:rsidRDefault="00000000" w:rsidRPr="00000000" w14:paraId="00000040">
      <w:pPr>
        <w:contextualSpacing w:val="0"/>
        <w:jc w:val="both"/>
        <w:rPr/>
      </w:pPr>
      <w:r w:rsidDel="00000000" w:rsidR="00000000" w:rsidRPr="00000000">
        <w:rPr/>
        <w:drawing>
          <wp:inline distB="114300" distT="114300" distL="114300" distR="114300">
            <wp:extent cx="4872038" cy="4282428"/>
            <wp:effectExtent b="0" l="0" r="0" t="0"/>
            <wp:docPr id="4" name="image8.png"/>
            <a:graphic>
              <a:graphicData uri="http://schemas.openxmlformats.org/drawingml/2006/picture">
                <pic:pic>
                  <pic:nvPicPr>
                    <pic:cNvPr id="0" name="image8.png"/>
                    <pic:cNvPicPr preferRelativeResize="0"/>
                  </pic:nvPicPr>
                  <pic:blipFill>
                    <a:blip r:embed="rId9"/>
                    <a:srcRect b="15099" l="49679" r="0" t="6267"/>
                    <a:stretch>
                      <a:fillRect/>
                    </a:stretch>
                  </pic:blipFill>
                  <pic:spPr>
                    <a:xfrm>
                      <a:off x="0" y="0"/>
                      <a:ext cx="4872038" cy="428242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both"/>
        <w:rPr>
          <w:color w:val="4a86e8"/>
        </w:rPr>
      </w:pPr>
      <w:r w:rsidDel="00000000" w:rsidR="00000000" w:rsidRPr="00000000">
        <w:rPr>
          <w:rtl w:val="0"/>
        </w:rPr>
        <w:t xml:space="preserve">5. Target yang ingin dituju adalah Docker yang mana diakses do browser dengan mengetikkan localhost</w:t>
      </w:r>
      <w:r w:rsidDel="00000000" w:rsidR="00000000" w:rsidRPr="00000000">
        <w:rPr>
          <w:color w:val="4a86e8"/>
          <w:rtl w:val="0"/>
        </w:rPr>
        <w:t xml:space="preserve"> http://localhost:9323</w:t>
      </w:r>
    </w:p>
    <w:p w:rsidR="00000000" w:rsidDel="00000000" w:rsidP="00000000" w:rsidRDefault="00000000" w:rsidRPr="00000000" w14:paraId="00000043">
      <w:pPr>
        <w:contextualSpacing w:val="0"/>
        <w:jc w:val="both"/>
        <w:rPr/>
      </w:pPr>
      <w:r w:rsidDel="00000000" w:rsidR="00000000" w:rsidRPr="0000000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t xml:space="preserve">6. Ini merupakan Metriks yang man bagian ini yang ingin diuji. </w:t>
      </w:r>
    </w:p>
    <w:p w:rsidR="00000000" w:rsidDel="00000000" w:rsidP="00000000" w:rsidRDefault="00000000" w:rsidRPr="00000000" w14:paraId="00000045">
      <w:pPr>
        <w:contextualSpacing w:val="0"/>
        <w:jc w:val="both"/>
        <w:rPr/>
      </w:pPr>
      <w:r w:rsidDel="00000000" w:rsidR="00000000" w:rsidRPr="00000000">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jc w:val="both"/>
        <w:rPr/>
      </w:pPr>
      <w:r w:rsidDel="00000000" w:rsidR="00000000" w:rsidRPr="00000000">
        <w:rPr>
          <w:rtl w:val="0"/>
        </w:rPr>
      </w:r>
    </w:p>
    <w:p w:rsidR="00000000" w:rsidDel="00000000" w:rsidP="00000000" w:rsidRDefault="00000000" w:rsidRPr="00000000" w14:paraId="00000047">
      <w:pPr>
        <w:contextualSpacing w:val="0"/>
        <w:jc w:val="both"/>
        <w:rPr/>
      </w:pPr>
      <w:r w:rsidDel="00000000" w:rsidR="00000000" w:rsidRPr="00000000">
        <w:rPr>
          <w:rtl w:val="0"/>
        </w:rPr>
        <w:t xml:space="preserve">Berikut merupkan hasil Graph dari grpc_server_msg_received_total, yang mana menampilkan graph total masuknya pesan yang diterima oleh server.</w:t>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r>
    </w:p>
    <w:p w:rsidR="00000000" w:rsidDel="00000000" w:rsidP="00000000" w:rsidRDefault="00000000" w:rsidRPr="00000000" w14:paraId="0000004A">
      <w:pPr>
        <w:contextualSpacing w:val="0"/>
        <w:jc w:val="both"/>
        <w:rPr/>
      </w:pPr>
      <w:r w:rsidDel="00000000" w:rsidR="00000000" w:rsidRPr="00000000">
        <w:rPr>
          <w:rtl w:val="0"/>
        </w:rPr>
      </w:r>
    </w:p>
    <w:p w:rsidR="00000000" w:rsidDel="00000000" w:rsidP="00000000" w:rsidRDefault="00000000" w:rsidRPr="00000000" w14:paraId="0000004B">
      <w:pPr>
        <w:contextualSpacing w:val="0"/>
        <w:jc w:val="both"/>
        <w:rPr/>
      </w:pPr>
      <w:r w:rsidDel="00000000" w:rsidR="00000000" w:rsidRPr="0000000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jc w:val="both"/>
        <w:rPr/>
      </w:pPr>
      <w:r w:rsidDel="00000000" w:rsidR="00000000" w:rsidRPr="00000000">
        <w:rPr>
          <w:rtl w:val="0"/>
        </w:rPr>
      </w:r>
    </w:p>
    <w:p w:rsidR="00000000" w:rsidDel="00000000" w:rsidP="00000000" w:rsidRDefault="00000000" w:rsidRPr="00000000" w14:paraId="0000004D">
      <w:pPr>
        <w:contextualSpacing w:val="0"/>
        <w:jc w:val="both"/>
        <w:rPr/>
      </w:pPr>
      <w:r w:rsidDel="00000000" w:rsidR="00000000" w:rsidRPr="00000000">
        <w:rPr>
          <w:rtl w:val="0"/>
        </w:rPr>
        <w:t xml:space="preserve">Berikut merupkan hasil Graph dari grpc_server_msg_sent_total, yang mana menampilkan graph total terikitmnya pesan yang dikirim oleh server.</w:t>
      </w:r>
    </w:p>
    <w:p w:rsidR="00000000" w:rsidDel="00000000" w:rsidP="00000000" w:rsidRDefault="00000000" w:rsidRPr="00000000" w14:paraId="0000004E">
      <w:pPr>
        <w:contextualSpacing w:val="0"/>
        <w:jc w:val="both"/>
        <w:rPr/>
      </w:pPr>
      <w:r w:rsidDel="00000000" w:rsidR="00000000" w:rsidRPr="00000000">
        <w:rPr>
          <w:rtl w:val="0"/>
        </w:rPr>
      </w:r>
    </w:p>
    <w:p w:rsidR="00000000" w:rsidDel="00000000" w:rsidP="00000000" w:rsidRDefault="00000000" w:rsidRPr="00000000" w14:paraId="0000004F">
      <w:pPr>
        <w:contextualSpacing w:val="0"/>
        <w:jc w:val="both"/>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