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21 DECEMBER 2024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00001/CA/MKT/GTI/XII/2024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CASH ADVANCE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YOHANES RANDY KURNIANTO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MARKETING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CASH ADVANCE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YOHANES RANDY KURNIANTO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FINANCE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