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AD84" w14:textId="3895DED3" w:rsidR="00EA288E" w:rsidRDefault="00EA288E"/>
    <w:p w14:paraId="5C6F2F61" w14:textId="77777777" w:rsidR="00717F8B" w:rsidRDefault="00717F8B"/>
    <w:p w14:paraId="43459A4D" w14:textId="77777777" w:rsidR="00717F8B" w:rsidRDefault="00717F8B"/>
    <w:p w14:paraId="2D9BAC85" w14:textId="77777777" w:rsidR="00717F8B" w:rsidRDefault="00717F8B"/>
    <w:p w14:paraId="60B15471" w14:textId="77777777" w:rsidR="00717F8B" w:rsidRDefault="00717F8B"/>
    <w:p w14:paraId="6342F4BF" w14:textId="77777777" w:rsidR="00717F8B" w:rsidRDefault="00717F8B"/>
    <w:p w14:paraId="0FD6F1F0" w14:textId="77777777" w:rsidR="00717F8B" w:rsidRDefault="00717F8B"/>
    <w:p w14:paraId="2395285F" w14:textId="77777777" w:rsidR="00717F8B" w:rsidRDefault="00717F8B"/>
    <w:p w14:paraId="5D8C6EE1" w14:textId="77777777" w:rsidR="00717F8B" w:rsidRDefault="00717F8B"/>
    <w:p w14:paraId="171A69CB" w14:textId="77777777" w:rsidR="00717F8B" w:rsidRDefault="00717F8B"/>
    <w:p w14:paraId="5D35F260" w14:textId="77777777" w:rsidR="00717F8B" w:rsidRDefault="00717F8B"/>
    <w:p w14:paraId="10618780" w14:textId="77777777" w:rsidR="00717F8B" w:rsidRDefault="00717F8B"/>
    <w:p w14:paraId="0986B5F8" w14:textId="37FB474D" w:rsidR="00717F8B" w:rsidRPr="00443900" w:rsidRDefault="0074557A" w:rsidP="00443900">
      <w:pPr>
        <w:jc w:val="center"/>
        <w:rPr>
          <w:b/>
          <w:bCs/>
          <w:color w:val="156082" w:themeColor="accent1"/>
          <w:sz w:val="72"/>
          <w:szCs w:val="72"/>
        </w:rPr>
      </w:pPr>
      <w:r w:rsidRPr="00443900">
        <w:rPr>
          <w:b/>
          <w:bCs/>
          <w:color w:val="156082" w:themeColor="accent1"/>
          <w:sz w:val="72"/>
          <w:szCs w:val="72"/>
        </w:rPr>
        <w:t>DOCUMENTATION PROJET AEGIS – TECHSUD</w:t>
      </w:r>
    </w:p>
    <w:p w14:paraId="58D5C5F9" w14:textId="6321C2D9" w:rsidR="0074557A" w:rsidRDefault="0074557A" w:rsidP="0074557A">
      <w:pPr>
        <w:jc w:val="center"/>
        <w:rPr>
          <w:b/>
          <w:bCs/>
          <w:sz w:val="40"/>
          <w:szCs w:val="40"/>
          <w:lang w:val="en-US"/>
        </w:rPr>
      </w:pPr>
      <w:r w:rsidRPr="00443900">
        <w:rPr>
          <w:b/>
          <w:bCs/>
          <w:sz w:val="40"/>
          <w:szCs w:val="40"/>
          <w:lang w:val="en-US"/>
        </w:rPr>
        <w:t xml:space="preserve">BY </w:t>
      </w:r>
      <w:proofErr w:type="spellStart"/>
      <w:r w:rsidR="00443900" w:rsidRPr="00443900">
        <w:rPr>
          <w:b/>
          <w:bCs/>
          <w:sz w:val="40"/>
          <w:szCs w:val="40"/>
          <w:lang w:val="en-US"/>
        </w:rPr>
        <w:t>Toukam.I</w:t>
      </w:r>
      <w:proofErr w:type="spellEnd"/>
      <w:r w:rsidR="00443900" w:rsidRPr="00443900">
        <w:rPr>
          <w:b/>
          <w:bCs/>
          <w:sz w:val="40"/>
          <w:szCs w:val="40"/>
          <w:lang w:val="en-US"/>
        </w:rPr>
        <w:t xml:space="preserve">, </w:t>
      </w:r>
      <w:proofErr w:type="spellStart"/>
      <w:r w:rsidR="00443900" w:rsidRPr="00443900">
        <w:rPr>
          <w:b/>
          <w:bCs/>
          <w:sz w:val="40"/>
          <w:szCs w:val="40"/>
          <w:lang w:val="en-US"/>
        </w:rPr>
        <w:t>Diomandé.Y</w:t>
      </w:r>
      <w:proofErr w:type="spellEnd"/>
      <w:r w:rsidR="00443900" w:rsidRPr="00443900">
        <w:rPr>
          <w:b/>
          <w:bCs/>
          <w:sz w:val="40"/>
          <w:szCs w:val="40"/>
          <w:lang w:val="en-US"/>
        </w:rPr>
        <w:t xml:space="preserve">, </w:t>
      </w:r>
      <w:proofErr w:type="spellStart"/>
      <w:r w:rsidR="00443900" w:rsidRPr="00443900">
        <w:rPr>
          <w:b/>
          <w:bCs/>
          <w:sz w:val="40"/>
          <w:szCs w:val="40"/>
          <w:lang w:val="en-US"/>
        </w:rPr>
        <w:t>Dumorine.G</w:t>
      </w:r>
      <w:proofErr w:type="spellEnd"/>
    </w:p>
    <w:p w14:paraId="2928292B" w14:textId="77777777" w:rsidR="00E374C6" w:rsidRDefault="00E374C6" w:rsidP="0074557A">
      <w:pPr>
        <w:jc w:val="center"/>
        <w:rPr>
          <w:b/>
          <w:bCs/>
          <w:sz w:val="40"/>
          <w:szCs w:val="40"/>
          <w:lang w:val="en-US"/>
        </w:rPr>
      </w:pPr>
    </w:p>
    <w:p w14:paraId="59A02C9A" w14:textId="77777777" w:rsidR="00E374C6" w:rsidRDefault="00E374C6" w:rsidP="0074557A">
      <w:pPr>
        <w:jc w:val="center"/>
        <w:rPr>
          <w:b/>
          <w:bCs/>
          <w:sz w:val="40"/>
          <w:szCs w:val="40"/>
          <w:lang w:val="en-US"/>
        </w:rPr>
      </w:pPr>
    </w:p>
    <w:p w14:paraId="415C61E8" w14:textId="77777777" w:rsidR="00E374C6" w:rsidRDefault="00E374C6" w:rsidP="0074557A">
      <w:pPr>
        <w:jc w:val="center"/>
        <w:rPr>
          <w:b/>
          <w:bCs/>
          <w:sz w:val="40"/>
          <w:szCs w:val="40"/>
          <w:lang w:val="en-US"/>
        </w:rPr>
      </w:pPr>
    </w:p>
    <w:p w14:paraId="6E67A36B" w14:textId="77777777" w:rsidR="00E374C6" w:rsidRDefault="00E374C6" w:rsidP="0074557A">
      <w:pPr>
        <w:jc w:val="center"/>
        <w:rPr>
          <w:b/>
          <w:bCs/>
          <w:sz w:val="40"/>
          <w:szCs w:val="40"/>
          <w:lang w:val="en-US"/>
        </w:rPr>
      </w:pPr>
    </w:p>
    <w:p w14:paraId="10AB4D0E" w14:textId="77777777" w:rsidR="00E374C6" w:rsidRDefault="00E374C6" w:rsidP="0074557A">
      <w:pPr>
        <w:jc w:val="center"/>
        <w:rPr>
          <w:b/>
          <w:bCs/>
          <w:sz w:val="40"/>
          <w:szCs w:val="40"/>
          <w:lang w:val="en-US"/>
        </w:rPr>
      </w:pPr>
    </w:p>
    <w:p w14:paraId="21AA67EE" w14:textId="77777777" w:rsidR="00E374C6" w:rsidRDefault="00E374C6" w:rsidP="0074557A">
      <w:pPr>
        <w:jc w:val="center"/>
        <w:rPr>
          <w:b/>
          <w:bCs/>
          <w:sz w:val="40"/>
          <w:szCs w:val="40"/>
          <w:lang w:val="en-US"/>
        </w:rPr>
      </w:pPr>
    </w:p>
    <w:p w14:paraId="3FBF8CDA" w14:textId="77777777" w:rsidR="00E374C6" w:rsidRDefault="00E374C6" w:rsidP="0074557A">
      <w:pPr>
        <w:jc w:val="center"/>
        <w:rPr>
          <w:b/>
          <w:bCs/>
          <w:sz w:val="40"/>
          <w:szCs w:val="40"/>
          <w:lang w:val="en-US"/>
        </w:rPr>
      </w:pPr>
    </w:p>
    <w:p w14:paraId="261F5E93" w14:textId="77777777" w:rsidR="00E374C6" w:rsidRDefault="00E374C6" w:rsidP="0074557A">
      <w:pPr>
        <w:jc w:val="center"/>
        <w:rPr>
          <w:b/>
          <w:bCs/>
          <w:sz w:val="40"/>
          <w:szCs w:val="40"/>
          <w:lang w:val="en-US"/>
        </w:rPr>
      </w:pPr>
    </w:p>
    <w:p w14:paraId="281C9479" w14:textId="00717B58" w:rsidR="00E374C6" w:rsidRDefault="00E374C6" w:rsidP="0074557A">
      <w:pPr>
        <w:jc w:val="center"/>
        <w:rPr>
          <w:b/>
          <w:bCs/>
          <w:sz w:val="40"/>
          <w:szCs w:val="40"/>
          <w:lang w:val="en-US"/>
        </w:rPr>
      </w:pPr>
    </w:p>
    <w:p w14:paraId="76BCF607" w14:textId="77777777" w:rsidR="00537FEC" w:rsidRDefault="00537FEC" w:rsidP="00DC186E">
      <w:pPr>
        <w:rPr>
          <w:b/>
          <w:bCs/>
          <w:sz w:val="40"/>
          <w:szCs w:val="40"/>
        </w:rPr>
      </w:pPr>
    </w:p>
    <w:p w14:paraId="00713474" w14:textId="77777777" w:rsidR="00DA4DD7" w:rsidRDefault="00DA4DD7" w:rsidP="002C20F3">
      <w:pPr>
        <w:jc w:val="center"/>
        <w:rPr>
          <w:b/>
          <w:bCs/>
          <w:color w:val="156082" w:themeColor="accent1"/>
          <w:sz w:val="96"/>
          <w:szCs w:val="96"/>
        </w:rPr>
      </w:pPr>
    </w:p>
    <w:p w14:paraId="130F90C2" w14:textId="77777777" w:rsidR="00F524F4" w:rsidRDefault="00F524F4" w:rsidP="002C20F3">
      <w:pPr>
        <w:jc w:val="center"/>
        <w:rPr>
          <w:b/>
          <w:bCs/>
          <w:color w:val="156082" w:themeColor="accent1"/>
          <w:sz w:val="96"/>
          <w:szCs w:val="96"/>
        </w:rPr>
      </w:pPr>
    </w:p>
    <w:p w14:paraId="7E3A84CD" w14:textId="503B6E9E" w:rsidR="00537FEC" w:rsidRPr="002C16BF" w:rsidRDefault="004E5A8A" w:rsidP="002C20F3">
      <w:pPr>
        <w:jc w:val="center"/>
        <w:rPr>
          <w:b/>
          <w:bCs/>
          <w:color w:val="156082" w:themeColor="accent1"/>
          <w:sz w:val="96"/>
          <w:szCs w:val="96"/>
        </w:rPr>
      </w:pPr>
      <w:r w:rsidRPr="002C16BF">
        <w:rPr>
          <w:b/>
          <w:bCs/>
          <w:color w:val="156082" w:themeColor="accent1"/>
          <w:sz w:val="96"/>
          <w:szCs w:val="96"/>
        </w:rPr>
        <w:t>SOMMAIRE</w:t>
      </w:r>
    </w:p>
    <w:p w14:paraId="3F028853" w14:textId="77777777" w:rsidR="00450B5B" w:rsidRDefault="00450B5B" w:rsidP="002C20F3">
      <w:pPr>
        <w:jc w:val="center"/>
        <w:rPr>
          <w:b/>
          <w:bCs/>
          <w:color w:val="156082" w:themeColor="accent1"/>
          <w:sz w:val="36"/>
          <w:szCs w:val="36"/>
        </w:rPr>
      </w:pPr>
    </w:p>
    <w:p w14:paraId="1D132643" w14:textId="738CCA8E"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Introduction</w:t>
      </w:r>
    </w:p>
    <w:p w14:paraId="02AF9B1B" w14:textId="08B64324"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 xml:space="preserve">Analyse du dossier </w:t>
      </w:r>
      <w:proofErr w:type="spellStart"/>
      <w:r w:rsidRPr="1F9E58CE">
        <w:rPr>
          <w:b/>
          <w:bCs/>
          <w:color w:val="0E2841" w:themeColor="text2"/>
          <w:sz w:val="36"/>
          <w:szCs w:val="36"/>
        </w:rPr>
        <w:t>TechSud</w:t>
      </w:r>
      <w:proofErr w:type="spellEnd"/>
    </w:p>
    <w:p w14:paraId="25DE0838" w14:textId="2203D95B"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Audit de l’existant</w:t>
      </w:r>
    </w:p>
    <w:p w14:paraId="51EE02AB" w14:textId="2D90AB2E"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Déploiement de la VM Linux</w:t>
      </w:r>
    </w:p>
    <w:p w14:paraId="32E93F0D" w14:textId="0BC53F69"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Durcissement du système</w:t>
      </w:r>
    </w:p>
    <w:p w14:paraId="3924A2E6" w14:textId="3113C559"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Surveillance &amp; gestion des logs</w:t>
      </w:r>
    </w:p>
    <w:p w14:paraId="4D8A2ED7" w14:textId="3AC91443"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Script Python d’audit</w:t>
      </w:r>
    </w:p>
    <w:p w14:paraId="4933CD6A" w14:textId="61E4A115"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 xml:space="preserve">Rapport d’audit </w:t>
      </w:r>
      <w:proofErr w:type="spellStart"/>
      <w:r w:rsidRPr="1F9E58CE">
        <w:rPr>
          <w:b/>
          <w:bCs/>
          <w:color w:val="0E2841" w:themeColor="text2"/>
          <w:sz w:val="36"/>
          <w:szCs w:val="36"/>
        </w:rPr>
        <w:t>TechSud</w:t>
      </w:r>
      <w:proofErr w:type="spellEnd"/>
    </w:p>
    <w:p w14:paraId="635C3725" w14:textId="4C6A1366" w:rsidR="00223DCD" w:rsidRPr="00223DCD" w:rsidRDefault="00223DCD" w:rsidP="00223DCD">
      <w:pPr>
        <w:pStyle w:val="ListParagraph"/>
        <w:numPr>
          <w:ilvl w:val="0"/>
          <w:numId w:val="5"/>
        </w:numPr>
        <w:rPr>
          <w:color w:val="0E2841" w:themeColor="text2"/>
          <w:sz w:val="36"/>
          <w:szCs w:val="36"/>
        </w:rPr>
      </w:pPr>
      <w:r w:rsidRPr="1F9E58CE">
        <w:rPr>
          <w:b/>
          <w:bCs/>
          <w:color w:val="0E2841" w:themeColor="text2"/>
          <w:sz w:val="36"/>
          <w:szCs w:val="36"/>
        </w:rPr>
        <w:t>Conclusion</w:t>
      </w:r>
    </w:p>
    <w:p w14:paraId="63BC65E6" w14:textId="42245938" w:rsidR="00223DCD" w:rsidRPr="00223DCD" w:rsidRDefault="0F71E99C" w:rsidP="00223DCD">
      <w:pPr>
        <w:pStyle w:val="ListParagraph"/>
        <w:numPr>
          <w:ilvl w:val="0"/>
          <w:numId w:val="5"/>
        </w:numPr>
        <w:rPr>
          <w:color w:val="0E2841" w:themeColor="text2"/>
          <w:sz w:val="36"/>
          <w:szCs w:val="36"/>
        </w:rPr>
      </w:pPr>
      <w:r w:rsidRPr="1F9E58CE">
        <w:rPr>
          <w:b/>
          <w:bCs/>
          <w:color w:val="0E2841" w:themeColor="text2"/>
          <w:sz w:val="36"/>
          <w:szCs w:val="36"/>
        </w:rPr>
        <w:t>Annexes</w:t>
      </w:r>
    </w:p>
    <w:p w14:paraId="59E11A50" w14:textId="77777777" w:rsidR="002C20F3" w:rsidRDefault="002C20F3" w:rsidP="002C16BF">
      <w:pPr>
        <w:pStyle w:val="ListParagraph"/>
        <w:rPr>
          <w:color w:val="0E2841" w:themeColor="text2"/>
          <w:sz w:val="52"/>
          <w:szCs w:val="52"/>
        </w:rPr>
      </w:pPr>
    </w:p>
    <w:p w14:paraId="5AACDF4E" w14:textId="77777777" w:rsidR="002C16BF" w:rsidRDefault="002C16BF" w:rsidP="002C16BF">
      <w:pPr>
        <w:pStyle w:val="ListParagraph"/>
        <w:rPr>
          <w:color w:val="0E2841" w:themeColor="text2"/>
          <w:sz w:val="52"/>
          <w:szCs w:val="52"/>
        </w:rPr>
      </w:pPr>
    </w:p>
    <w:p w14:paraId="4C1C9A68" w14:textId="77777777" w:rsidR="002C16BF" w:rsidRDefault="002C16BF" w:rsidP="002C16BF">
      <w:pPr>
        <w:pStyle w:val="ListParagraph"/>
        <w:rPr>
          <w:color w:val="0E2841" w:themeColor="text2"/>
          <w:sz w:val="52"/>
          <w:szCs w:val="52"/>
        </w:rPr>
      </w:pPr>
    </w:p>
    <w:p w14:paraId="723C8C64" w14:textId="77777777" w:rsidR="002C16BF" w:rsidRDefault="002C16BF" w:rsidP="002C16BF">
      <w:pPr>
        <w:pStyle w:val="ListParagraph"/>
        <w:rPr>
          <w:color w:val="0E2841" w:themeColor="text2"/>
          <w:sz w:val="52"/>
          <w:szCs w:val="52"/>
        </w:rPr>
      </w:pPr>
    </w:p>
    <w:p w14:paraId="60473491" w14:textId="24F3B635" w:rsidR="7E3CBA45" w:rsidRPr="009845E6" w:rsidRDefault="7E3CBA45" w:rsidP="009845E6">
      <w:pPr>
        <w:rPr>
          <w:b/>
          <w:bCs/>
          <w:color w:val="156082" w:themeColor="accent1"/>
          <w:sz w:val="96"/>
          <w:szCs w:val="96"/>
        </w:rPr>
      </w:pPr>
    </w:p>
    <w:p w14:paraId="087FB1F9" w14:textId="768569E7" w:rsidR="007264D6" w:rsidRPr="000306E8" w:rsidRDefault="00CA45A5" w:rsidP="00DF0A6D">
      <w:pPr>
        <w:pStyle w:val="ListParagraph"/>
        <w:ind w:left="1440"/>
        <w:jc w:val="center"/>
        <w:rPr>
          <w:b/>
          <w:bCs/>
          <w:color w:val="156082" w:themeColor="accent1"/>
          <w:sz w:val="72"/>
          <w:szCs w:val="72"/>
        </w:rPr>
      </w:pPr>
      <w:r w:rsidRPr="5A464FA8">
        <w:rPr>
          <w:b/>
          <w:bCs/>
          <w:color w:val="156082" w:themeColor="accent1"/>
          <w:sz w:val="72"/>
          <w:szCs w:val="72"/>
        </w:rPr>
        <w:lastRenderedPageBreak/>
        <w:t>INT</w:t>
      </w:r>
      <w:r w:rsidR="007264D6" w:rsidRPr="5A464FA8">
        <w:rPr>
          <w:b/>
          <w:bCs/>
          <w:color w:val="156082" w:themeColor="accent1"/>
          <w:sz w:val="72"/>
          <w:szCs w:val="72"/>
        </w:rPr>
        <w:t>RODUCTION</w:t>
      </w:r>
    </w:p>
    <w:p w14:paraId="564DD65C" w14:textId="77777777" w:rsidR="006528C5" w:rsidRDefault="006528C5" w:rsidP="2F09A0A1">
      <w:pPr>
        <w:pStyle w:val="ListParagraph"/>
        <w:ind w:left="1440"/>
        <w:jc w:val="center"/>
        <w:rPr>
          <w:b/>
          <w:bCs/>
          <w:color w:val="156082" w:themeColor="accent1"/>
          <w:sz w:val="72"/>
          <w:szCs w:val="72"/>
        </w:rPr>
      </w:pPr>
    </w:p>
    <w:p w14:paraId="7D1C4227" w14:textId="4424E40E" w:rsidR="00957C7D" w:rsidRPr="004702E4" w:rsidRDefault="00957C7D" w:rsidP="004702E4">
      <w:pPr>
        <w:rPr>
          <w:b/>
          <w:bCs/>
          <w:color w:val="0E2841" w:themeColor="text2"/>
          <w:sz w:val="52"/>
          <w:szCs w:val="52"/>
        </w:rPr>
      </w:pPr>
      <w:r w:rsidRPr="004702E4">
        <w:rPr>
          <w:b/>
          <w:bCs/>
          <w:color w:val="0E2841" w:themeColor="text2"/>
          <w:sz w:val="52"/>
          <w:szCs w:val="52"/>
        </w:rPr>
        <w:t>Contexte général</w:t>
      </w:r>
    </w:p>
    <w:p w14:paraId="4022D8F7" w14:textId="7C1A53A4" w:rsidR="00957C7D" w:rsidRPr="004702E4" w:rsidRDefault="00957C7D" w:rsidP="004702E4">
      <w:pPr>
        <w:rPr>
          <w:color w:val="0E2841" w:themeColor="text2"/>
          <w:sz w:val="32"/>
          <w:szCs w:val="32"/>
        </w:rPr>
      </w:pPr>
      <w:r w:rsidRPr="650D2F92">
        <w:rPr>
          <w:color w:val="0E2841" w:themeColor="text2"/>
          <w:sz w:val="32"/>
          <w:szCs w:val="32"/>
        </w:rPr>
        <w:t xml:space="preserve">Le 18 avril 2026, </w:t>
      </w:r>
      <w:proofErr w:type="spellStart"/>
      <w:r w:rsidRPr="650D2F92">
        <w:rPr>
          <w:color w:val="0E2841" w:themeColor="text2"/>
          <w:sz w:val="32"/>
          <w:szCs w:val="32"/>
        </w:rPr>
        <w:t>TechSud</w:t>
      </w:r>
      <w:proofErr w:type="spellEnd"/>
      <w:r w:rsidRPr="650D2F92">
        <w:rPr>
          <w:color w:val="0E2841" w:themeColor="text2"/>
          <w:sz w:val="32"/>
          <w:szCs w:val="32"/>
        </w:rPr>
        <w:t xml:space="preserve"> subit un incident critique</w:t>
      </w:r>
      <w:r w:rsidR="1BFF35D2" w:rsidRPr="650D2F92">
        <w:rPr>
          <w:color w:val="0E2841" w:themeColor="text2"/>
          <w:sz w:val="32"/>
          <w:szCs w:val="32"/>
        </w:rPr>
        <w:t xml:space="preserve"> </w:t>
      </w:r>
      <w:r w:rsidR="4E1DF22B" w:rsidRPr="650D2F92">
        <w:rPr>
          <w:color w:val="0E2841" w:themeColor="text2"/>
          <w:sz w:val="32"/>
          <w:szCs w:val="32"/>
        </w:rPr>
        <w:t>:</w:t>
      </w:r>
    </w:p>
    <w:p w14:paraId="2D5C9FEF" w14:textId="08B5451D" w:rsidR="00957C7D" w:rsidRPr="003F0E25" w:rsidRDefault="00843339" w:rsidP="003F0E25">
      <w:pPr>
        <w:rPr>
          <w:color w:val="0E2841" w:themeColor="text2"/>
          <w:sz w:val="32"/>
          <w:szCs w:val="32"/>
        </w:rPr>
      </w:pPr>
      <w:r w:rsidRPr="650D2F92">
        <w:rPr>
          <w:color w:val="0E2841" w:themeColor="text2"/>
          <w:sz w:val="32"/>
          <w:szCs w:val="32"/>
        </w:rPr>
        <w:t>Une s</w:t>
      </w:r>
      <w:r w:rsidR="00957C7D" w:rsidRPr="650D2F92">
        <w:rPr>
          <w:color w:val="0E2841" w:themeColor="text2"/>
          <w:sz w:val="32"/>
          <w:szCs w:val="32"/>
        </w:rPr>
        <w:t>aturation</w:t>
      </w:r>
      <w:r w:rsidR="00017B15" w:rsidRPr="650D2F92">
        <w:rPr>
          <w:color w:val="0E2841" w:themeColor="text2"/>
          <w:sz w:val="32"/>
          <w:szCs w:val="32"/>
        </w:rPr>
        <w:t xml:space="preserve"> apparente</w:t>
      </w:r>
      <w:r w:rsidR="00957C7D" w:rsidRPr="650D2F92">
        <w:rPr>
          <w:color w:val="0E2841" w:themeColor="text2"/>
          <w:sz w:val="32"/>
          <w:szCs w:val="32"/>
        </w:rPr>
        <w:t xml:space="preserve"> </w:t>
      </w:r>
      <w:r w:rsidR="00181E15" w:rsidRPr="650D2F92">
        <w:rPr>
          <w:color w:val="0E2841" w:themeColor="text2"/>
          <w:sz w:val="32"/>
          <w:szCs w:val="32"/>
        </w:rPr>
        <w:t xml:space="preserve">des </w:t>
      </w:r>
      <w:r w:rsidR="00957C7D" w:rsidRPr="650D2F92">
        <w:rPr>
          <w:color w:val="0E2841" w:themeColor="text2"/>
          <w:sz w:val="32"/>
          <w:szCs w:val="32"/>
        </w:rPr>
        <w:t>CPU</w:t>
      </w:r>
      <w:r w:rsidR="00181E15" w:rsidRPr="650D2F92">
        <w:rPr>
          <w:color w:val="0E2841" w:themeColor="text2"/>
          <w:sz w:val="32"/>
          <w:szCs w:val="32"/>
        </w:rPr>
        <w:t>/processor</w:t>
      </w:r>
      <w:r w:rsidR="00957C7D" w:rsidRPr="650D2F92">
        <w:rPr>
          <w:color w:val="0E2841" w:themeColor="text2"/>
          <w:sz w:val="32"/>
          <w:szCs w:val="32"/>
        </w:rPr>
        <w:t xml:space="preserve"> </w:t>
      </w:r>
      <w:r w:rsidR="00017B15" w:rsidRPr="650D2F92">
        <w:rPr>
          <w:color w:val="0E2841" w:themeColor="text2"/>
          <w:sz w:val="32"/>
          <w:szCs w:val="32"/>
        </w:rPr>
        <w:t>de</w:t>
      </w:r>
      <w:r w:rsidR="00957C7D" w:rsidRPr="650D2F92">
        <w:rPr>
          <w:color w:val="0E2841" w:themeColor="text2"/>
          <w:sz w:val="32"/>
          <w:szCs w:val="32"/>
        </w:rPr>
        <w:t xml:space="preserve"> 98 %</w:t>
      </w:r>
      <w:r w:rsidR="009B59AD" w:rsidRPr="650D2F92">
        <w:rPr>
          <w:color w:val="0E2841" w:themeColor="text2"/>
          <w:sz w:val="32"/>
          <w:szCs w:val="32"/>
        </w:rPr>
        <w:t xml:space="preserve">, </w:t>
      </w:r>
      <w:r w:rsidR="00017B15" w:rsidRPr="650D2F92">
        <w:rPr>
          <w:color w:val="0E2841" w:themeColor="text2"/>
          <w:sz w:val="32"/>
          <w:szCs w:val="32"/>
        </w:rPr>
        <w:t>d</w:t>
      </w:r>
      <w:r w:rsidR="009B59AD" w:rsidRPr="650D2F92">
        <w:rPr>
          <w:color w:val="0E2841" w:themeColor="text2"/>
          <w:sz w:val="32"/>
          <w:szCs w:val="32"/>
        </w:rPr>
        <w:t xml:space="preserve">es </w:t>
      </w:r>
      <w:r w:rsidR="00957C7D" w:rsidRPr="650D2F92">
        <w:rPr>
          <w:color w:val="0E2841" w:themeColor="text2"/>
          <w:sz w:val="32"/>
          <w:szCs w:val="32"/>
        </w:rPr>
        <w:t xml:space="preserve">Connexion SSH </w:t>
      </w:r>
      <w:r w:rsidR="0054626E" w:rsidRPr="650D2F92">
        <w:rPr>
          <w:color w:val="0E2841" w:themeColor="text2"/>
          <w:sz w:val="32"/>
          <w:szCs w:val="32"/>
        </w:rPr>
        <w:t xml:space="preserve">douteuse/frauduleuse </w:t>
      </w:r>
      <w:r w:rsidR="00957C7D" w:rsidRPr="650D2F92">
        <w:rPr>
          <w:color w:val="0E2841" w:themeColor="text2"/>
          <w:sz w:val="32"/>
          <w:szCs w:val="32"/>
        </w:rPr>
        <w:t>depuis une adresse Tor</w:t>
      </w:r>
      <w:r w:rsidR="0054626E" w:rsidRPr="650D2F92">
        <w:rPr>
          <w:color w:val="0E2841" w:themeColor="text2"/>
          <w:sz w:val="32"/>
          <w:szCs w:val="32"/>
        </w:rPr>
        <w:t>. Des f</w:t>
      </w:r>
      <w:r w:rsidR="00957C7D" w:rsidRPr="650D2F92">
        <w:rPr>
          <w:color w:val="0E2841" w:themeColor="text2"/>
          <w:sz w:val="32"/>
          <w:szCs w:val="32"/>
        </w:rPr>
        <w:t>ichier</w:t>
      </w:r>
      <w:r w:rsidR="0054626E" w:rsidRPr="650D2F92">
        <w:rPr>
          <w:color w:val="0E2841" w:themeColor="text2"/>
          <w:sz w:val="32"/>
          <w:szCs w:val="32"/>
        </w:rPr>
        <w:t>s</w:t>
      </w:r>
      <w:r w:rsidR="00957C7D" w:rsidRPr="650D2F92">
        <w:rPr>
          <w:color w:val="0E2841" w:themeColor="text2"/>
          <w:sz w:val="32"/>
          <w:szCs w:val="32"/>
        </w:rPr>
        <w:t xml:space="preserve"> malveillant dans</w:t>
      </w:r>
      <w:r w:rsidR="003F0E25" w:rsidRPr="650D2F92">
        <w:rPr>
          <w:color w:val="0E2841" w:themeColor="text2"/>
          <w:sz w:val="32"/>
          <w:szCs w:val="32"/>
        </w:rPr>
        <w:t xml:space="preserve"> le dossier </w:t>
      </w:r>
      <w:r w:rsidR="00957C7D" w:rsidRPr="650D2F92">
        <w:rPr>
          <w:color w:val="0E2841" w:themeColor="text2"/>
          <w:sz w:val="32"/>
          <w:szCs w:val="32"/>
        </w:rPr>
        <w:t xml:space="preserve"> /</w:t>
      </w:r>
      <w:proofErr w:type="spellStart"/>
      <w:r w:rsidR="00957C7D" w:rsidRPr="650D2F92">
        <w:rPr>
          <w:color w:val="0E2841" w:themeColor="text2"/>
          <w:sz w:val="32"/>
          <w:szCs w:val="32"/>
        </w:rPr>
        <w:t>tmp</w:t>
      </w:r>
      <w:proofErr w:type="spellEnd"/>
      <w:r w:rsidR="00957C7D" w:rsidRPr="650D2F92">
        <w:rPr>
          <w:color w:val="0E2841" w:themeColor="text2"/>
          <w:sz w:val="32"/>
          <w:szCs w:val="32"/>
        </w:rPr>
        <w:t>/.x11-unix/</w:t>
      </w:r>
      <w:r w:rsidR="003F0E25" w:rsidRPr="650D2F92">
        <w:rPr>
          <w:color w:val="0E2841" w:themeColor="text2"/>
          <w:sz w:val="32"/>
          <w:szCs w:val="32"/>
        </w:rPr>
        <w:t xml:space="preserve">,  un </w:t>
      </w:r>
      <w:r w:rsidR="00957C7D" w:rsidRPr="650D2F92">
        <w:rPr>
          <w:color w:val="0E2841" w:themeColor="text2"/>
          <w:sz w:val="32"/>
          <w:szCs w:val="32"/>
        </w:rPr>
        <w:t>Cron suspect exécuté toutes les 5 minutes</w:t>
      </w:r>
      <w:r w:rsidR="003F0E25" w:rsidRPr="650D2F92">
        <w:rPr>
          <w:color w:val="0E2841" w:themeColor="text2"/>
          <w:sz w:val="32"/>
          <w:szCs w:val="32"/>
        </w:rPr>
        <w:t>.</w:t>
      </w:r>
    </w:p>
    <w:p w14:paraId="510A1405" w14:textId="7BCF04BA" w:rsidR="00957C7D" w:rsidRDefault="00454DD4" w:rsidP="00454DD4">
      <w:pPr>
        <w:rPr>
          <w:color w:val="0E2841" w:themeColor="text2"/>
          <w:sz w:val="32"/>
          <w:szCs w:val="32"/>
        </w:rPr>
      </w:pPr>
      <w:r w:rsidRPr="650D2F92">
        <w:rPr>
          <w:color w:val="0E2841" w:themeColor="text2"/>
          <w:sz w:val="32"/>
          <w:szCs w:val="32"/>
        </w:rPr>
        <w:t xml:space="preserve">Un </w:t>
      </w:r>
      <w:proofErr w:type="spellStart"/>
      <w:r w:rsidR="00957C7D" w:rsidRPr="650D2F92">
        <w:rPr>
          <w:color w:val="0E2841" w:themeColor="text2"/>
          <w:sz w:val="32"/>
          <w:szCs w:val="32"/>
        </w:rPr>
        <w:t>Webshell</w:t>
      </w:r>
      <w:proofErr w:type="spellEnd"/>
      <w:r w:rsidR="00957C7D" w:rsidRPr="650D2F92">
        <w:rPr>
          <w:color w:val="0E2841" w:themeColor="text2"/>
          <w:sz w:val="32"/>
          <w:szCs w:val="32"/>
        </w:rPr>
        <w:t xml:space="preserve"> PHP dans /var/www/html/</w:t>
      </w:r>
      <w:proofErr w:type="spellStart"/>
      <w:r w:rsidR="00957C7D" w:rsidRPr="650D2F92">
        <w:rPr>
          <w:color w:val="0E2841" w:themeColor="text2"/>
          <w:sz w:val="32"/>
          <w:szCs w:val="32"/>
        </w:rPr>
        <w:t>upload</w:t>
      </w:r>
      <w:proofErr w:type="spellEnd"/>
      <w:r w:rsidR="00957C7D" w:rsidRPr="650D2F92">
        <w:rPr>
          <w:color w:val="0E2841" w:themeColor="text2"/>
          <w:sz w:val="32"/>
          <w:szCs w:val="32"/>
        </w:rPr>
        <w:t>/</w:t>
      </w:r>
      <w:r w:rsidRPr="650D2F92">
        <w:rPr>
          <w:color w:val="0E2841" w:themeColor="text2"/>
          <w:sz w:val="32"/>
          <w:szCs w:val="32"/>
        </w:rPr>
        <w:t xml:space="preserve"> et des l</w:t>
      </w:r>
      <w:r w:rsidR="00957C7D" w:rsidRPr="650D2F92">
        <w:rPr>
          <w:color w:val="0E2841" w:themeColor="text2"/>
          <w:sz w:val="32"/>
          <w:szCs w:val="32"/>
        </w:rPr>
        <w:t>ogs effacés sur une période de 36h</w:t>
      </w:r>
      <w:r w:rsidR="00027A7E" w:rsidRPr="650D2F92">
        <w:rPr>
          <w:color w:val="0E2841" w:themeColor="text2"/>
          <w:sz w:val="32"/>
          <w:szCs w:val="32"/>
        </w:rPr>
        <w:t>.</w:t>
      </w:r>
    </w:p>
    <w:p w14:paraId="0AAEF197" w14:textId="77777777" w:rsidR="00957C7D" w:rsidRPr="00027A7E" w:rsidRDefault="00957C7D" w:rsidP="00027A7E">
      <w:pPr>
        <w:rPr>
          <w:color w:val="0E2841" w:themeColor="text2"/>
          <w:sz w:val="32"/>
          <w:szCs w:val="32"/>
        </w:rPr>
      </w:pPr>
      <w:r w:rsidRPr="650D2F92">
        <w:rPr>
          <w:color w:val="0E2841" w:themeColor="text2"/>
          <w:sz w:val="32"/>
          <w:szCs w:val="32"/>
        </w:rPr>
        <w:t>Cet incident révèle une compromission probable du serveur SRV</w:t>
      </w:r>
      <w:r>
        <w:noBreakHyphen/>
      </w:r>
      <w:r w:rsidRPr="650D2F92">
        <w:rPr>
          <w:color w:val="0E2841" w:themeColor="text2"/>
          <w:sz w:val="32"/>
          <w:szCs w:val="32"/>
        </w:rPr>
        <w:t>PROD</w:t>
      </w:r>
      <w:r>
        <w:noBreakHyphen/>
      </w:r>
      <w:r w:rsidRPr="650D2F92">
        <w:rPr>
          <w:color w:val="0E2841" w:themeColor="text2"/>
          <w:sz w:val="32"/>
          <w:szCs w:val="32"/>
        </w:rPr>
        <w:t>01.</w:t>
      </w:r>
    </w:p>
    <w:p w14:paraId="2AAAA55C" w14:textId="77777777" w:rsidR="000B6FC0" w:rsidRPr="00A758DC" w:rsidRDefault="004349EB" w:rsidP="00027A7E">
      <w:pPr>
        <w:rPr>
          <w:b/>
          <w:bCs/>
          <w:sz w:val="52"/>
          <w:szCs w:val="52"/>
        </w:rPr>
      </w:pPr>
      <w:r w:rsidRPr="00A758DC">
        <w:rPr>
          <w:b/>
          <w:bCs/>
          <w:color w:val="0E2841" w:themeColor="text2"/>
          <w:sz w:val="52"/>
          <w:szCs w:val="52"/>
        </w:rPr>
        <w:t>Objectifs du projet AEGIS</w:t>
      </w:r>
      <w:r w:rsidRPr="00A758DC">
        <w:rPr>
          <w:b/>
          <w:bCs/>
          <w:sz w:val="52"/>
          <w:szCs w:val="52"/>
        </w:rPr>
        <w:t xml:space="preserve"> </w:t>
      </w:r>
    </w:p>
    <w:p w14:paraId="6C493523" w14:textId="3413BDBF" w:rsidR="007264D6" w:rsidRDefault="004349EB" w:rsidP="00027A7E">
      <w:pPr>
        <w:rPr>
          <w:color w:val="0E2841" w:themeColor="text2"/>
          <w:sz w:val="32"/>
          <w:szCs w:val="32"/>
        </w:rPr>
      </w:pPr>
      <w:r w:rsidRPr="00027A7E">
        <w:rPr>
          <w:color w:val="0E2841" w:themeColor="text2"/>
          <w:sz w:val="32"/>
          <w:szCs w:val="32"/>
        </w:rPr>
        <w:t>Le projet AEGIS a pour objectif de reproduire un environnement</w:t>
      </w:r>
      <w:r w:rsidR="0020734D">
        <w:rPr>
          <w:color w:val="0E2841" w:themeColor="text2"/>
          <w:sz w:val="32"/>
          <w:szCs w:val="32"/>
        </w:rPr>
        <w:t xml:space="preserve"> </w:t>
      </w:r>
      <w:r w:rsidRPr="00027A7E">
        <w:rPr>
          <w:color w:val="0E2841" w:themeColor="text2"/>
          <w:sz w:val="32"/>
          <w:szCs w:val="32"/>
        </w:rPr>
        <w:t xml:space="preserve">représentatif de l’infrastructure de </w:t>
      </w:r>
      <w:proofErr w:type="spellStart"/>
      <w:r w:rsidRPr="00027A7E">
        <w:rPr>
          <w:color w:val="0E2841" w:themeColor="text2"/>
          <w:sz w:val="32"/>
          <w:szCs w:val="32"/>
        </w:rPr>
        <w:t>TechSud</w:t>
      </w:r>
      <w:proofErr w:type="spellEnd"/>
      <w:r w:rsidRPr="00027A7E">
        <w:rPr>
          <w:color w:val="0E2841" w:themeColor="text2"/>
          <w:sz w:val="32"/>
          <w:szCs w:val="32"/>
        </w:rPr>
        <w:t xml:space="preserve"> afin d’y appliquer des mesures de sécurisation essentielles. L’enjeu est d’améliorer la posture de sécurité du système d’information en durcissant les services critiques, en automatisant un audit technique et en produisant un rapport professionnel destiné au</w:t>
      </w:r>
      <w:r w:rsidRPr="00F54E6B">
        <w:rPr>
          <w:b/>
          <w:bCs/>
          <w:color w:val="0E2841" w:themeColor="text2"/>
          <w:sz w:val="52"/>
          <w:szCs w:val="52"/>
        </w:rPr>
        <w:t xml:space="preserve"> </w:t>
      </w:r>
      <w:r w:rsidRPr="00F54E6B">
        <w:rPr>
          <w:b/>
          <w:bCs/>
          <w:color w:val="0E2841" w:themeColor="text2"/>
          <w:sz w:val="32"/>
          <w:szCs w:val="32"/>
        </w:rPr>
        <w:t>DSI</w:t>
      </w:r>
      <w:r w:rsidRPr="00E61D5F">
        <w:rPr>
          <w:color w:val="0E2841" w:themeColor="text2"/>
          <w:sz w:val="32"/>
          <w:szCs w:val="32"/>
        </w:rPr>
        <w:t xml:space="preserve">. Le </w:t>
      </w:r>
      <w:r w:rsidRPr="00EF0362">
        <w:rPr>
          <w:b/>
          <w:bCs/>
          <w:i/>
          <w:iCs/>
          <w:color w:val="0E2841" w:themeColor="text2"/>
          <w:sz w:val="32"/>
          <w:szCs w:val="32"/>
        </w:rPr>
        <w:t xml:space="preserve">périmètre </w:t>
      </w:r>
      <w:r w:rsidRPr="00E61D5F">
        <w:rPr>
          <w:color w:val="0E2841" w:themeColor="text2"/>
          <w:sz w:val="32"/>
          <w:szCs w:val="32"/>
        </w:rPr>
        <w:t>couvre l’installation et la configuration d’une VM Linux, la sécurisation du service SSH, la mise en place d’un pare</w:t>
      </w:r>
      <w:r w:rsidRPr="00E61D5F">
        <w:rPr>
          <w:color w:val="0E2841" w:themeColor="text2"/>
          <w:sz w:val="32"/>
          <w:szCs w:val="32"/>
        </w:rPr>
        <w:noBreakHyphen/>
        <w:t xml:space="preserve">feu, l’intégration de Fail2ban, l’analyse des journaux système ainsi que le développement d’un script Python d’audit. La </w:t>
      </w:r>
      <w:r w:rsidRPr="00F17B00">
        <w:rPr>
          <w:b/>
          <w:bCs/>
          <w:i/>
          <w:iCs/>
          <w:color w:val="0E2841" w:themeColor="text2"/>
          <w:sz w:val="32"/>
          <w:szCs w:val="32"/>
        </w:rPr>
        <w:t xml:space="preserve">méthodologie </w:t>
      </w:r>
      <w:r w:rsidRPr="00E61D5F">
        <w:rPr>
          <w:color w:val="0E2841" w:themeColor="text2"/>
          <w:sz w:val="32"/>
          <w:szCs w:val="32"/>
        </w:rPr>
        <w:t xml:space="preserve">adoptée repose sur l’analyse du dossier d’incident fourni par </w:t>
      </w:r>
      <w:proofErr w:type="spellStart"/>
      <w:r w:rsidRPr="00E61D5F">
        <w:rPr>
          <w:color w:val="0E2841" w:themeColor="text2"/>
          <w:sz w:val="32"/>
          <w:szCs w:val="32"/>
        </w:rPr>
        <w:t>TechSud</w:t>
      </w:r>
      <w:proofErr w:type="spellEnd"/>
      <w:r w:rsidRPr="00E61D5F">
        <w:rPr>
          <w:color w:val="0E2841" w:themeColor="text2"/>
          <w:sz w:val="32"/>
          <w:szCs w:val="32"/>
        </w:rPr>
        <w:t xml:space="preserve">, la mise en place d’un environnement </w:t>
      </w:r>
      <w:r w:rsidRPr="00F17B00">
        <w:rPr>
          <w:color w:val="0E2841" w:themeColor="text2"/>
          <w:sz w:val="32"/>
          <w:szCs w:val="32"/>
        </w:rPr>
        <w:t>de</w:t>
      </w:r>
      <w:r w:rsidRPr="00F17B00">
        <w:rPr>
          <w:b/>
          <w:bCs/>
          <w:color w:val="0E2841" w:themeColor="text2"/>
          <w:sz w:val="32"/>
          <w:szCs w:val="32"/>
        </w:rPr>
        <w:t xml:space="preserve"> test isolé</w:t>
      </w:r>
      <w:r w:rsidRPr="00E61D5F">
        <w:rPr>
          <w:color w:val="0E2841" w:themeColor="text2"/>
          <w:sz w:val="32"/>
          <w:szCs w:val="32"/>
        </w:rPr>
        <w:t>, l’application progressive des mesures de durcissement, la vérification systématique de chaque configuration et la rédaction d’une documentation complète permettant de justifier chaque choix technique.</w:t>
      </w:r>
    </w:p>
    <w:p w14:paraId="15DDAE05" w14:textId="77777777" w:rsidR="00283D2A" w:rsidRDefault="00283D2A" w:rsidP="00027A7E">
      <w:pPr>
        <w:rPr>
          <w:color w:val="0E2841" w:themeColor="text2"/>
          <w:sz w:val="32"/>
          <w:szCs w:val="32"/>
        </w:rPr>
      </w:pPr>
    </w:p>
    <w:p w14:paraId="1417B95A" w14:textId="77777777" w:rsidR="00283D2A" w:rsidRDefault="00283D2A" w:rsidP="00027A7E">
      <w:pPr>
        <w:rPr>
          <w:color w:val="0E2841" w:themeColor="text2"/>
          <w:sz w:val="32"/>
          <w:szCs w:val="32"/>
        </w:rPr>
      </w:pPr>
    </w:p>
    <w:p w14:paraId="5449AB65" w14:textId="77777777" w:rsidR="004F03AC" w:rsidRDefault="004F03AC" w:rsidP="00377FC2">
      <w:pPr>
        <w:jc w:val="center"/>
        <w:rPr>
          <w:b/>
          <w:bCs/>
          <w:color w:val="156082" w:themeColor="accent1"/>
          <w:sz w:val="44"/>
          <w:szCs w:val="44"/>
        </w:rPr>
      </w:pPr>
    </w:p>
    <w:p w14:paraId="56188077" w14:textId="77777777" w:rsidR="00404510" w:rsidRDefault="00404510" w:rsidP="00377FC2">
      <w:pPr>
        <w:jc w:val="center"/>
        <w:rPr>
          <w:b/>
          <w:bCs/>
          <w:color w:val="156082" w:themeColor="accent1"/>
          <w:sz w:val="44"/>
          <w:szCs w:val="44"/>
        </w:rPr>
      </w:pPr>
    </w:p>
    <w:p w14:paraId="56B88210" w14:textId="460F5ABB" w:rsidR="00377FC2" w:rsidRPr="003E045A" w:rsidRDefault="00887F06" w:rsidP="00377FC2">
      <w:pPr>
        <w:jc w:val="center"/>
        <w:rPr>
          <w:b/>
          <w:bCs/>
          <w:color w:val="156082" w:themeColor="accent1"/>
          <w:sz w:val="56"/>
          <w:szCs w:val="56"/>
        </w:rPr>
      </w:pPr>
      <w:r w:rsidRPr="003E045A">
        <w:rPr>
          <w:b/>
          <w:bCs/>
          <w:color w:val="156082" w:themeColor="accent1"/>
          <w:sz w:val="56"/>
          <w:szCs w:val="56"/>
        </w:rPr>
        <w:t>Schéma d’état des lieux (avant sécurisation)</w:t>
      </w:r>
    </w:p>
    <w:p w14:paraId="452FBEED" w14:textId="77777777" w:rsidR="00E07DA6" w:rsidRDefault="00E07DA6" w:rsidP="00377FC2">
      <w:pPr>
        <w:jc w:val="center"/>
        <w:rPr>
          <w:b/>
          <w:bCs/>
          <w:color w:val="156082" w:themeColor="accent1"/>
          <w:sz w:val="44"/>
          <w:szCs w:val="44"/>
        </w:rPr>
      </w:pPr>
    </w:p>
    <w:p w14:paraId="00757D62" w14:textId="50075AB5" w:rsidR="00887F06" w:rsidRDefault="00831757" w:rsidP="00597B56">
      <w:pPr>
        <w:rPr>
          <w:color w:val="0E2841" w:themeColor="text2"/>
          <w:sz w:val="20"/>
          <w:szCs w:val="20"/>
        </w:rPr>
      </w:pPr>
      <w:r>
        <w:rPr>
          <w:noProof/>
          <w:color w:val="0E2841" w:themeColor="text2"/>
          <w:sz w:val="20"/>
          <w:szCs w:val="20"/>
        </w:rPr>
        <w:drawing>
          <wp:inline distT="0" distB="0" distL="0" distR="0" wp14:anchorId="3102F0E2" wp14:editId="5B6B268B">
            <wp:extent cx="6645910" cy="5340096"/>
            <wp:effectExtent l="0" t="0" r="2540" b="0"/>
            <wp:docPr id="1908093265" name="Picture 1">
              <a:extLst xmlns:a="http://schemas.openxmlformats.org/drawingml/2006/main">
                <a:ext uri="{FF2B5EF4-FFF2-40B4-BE49-F238E27FC236}">
                  <a16:creationId xmlns:a16="http://schemas.microsoft.com/office/drawing/2014/main" id="{1F593F61-B431-49D6-A2EB-D3338B60A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3265" name="Picture 1908093265"/>
                    <pic:cNvPicPr/>
                  </pic:nvPicPr>
                  <pic:blipFill>
                    <a:blip r:embed="rId5">
                      <a:extLst>
                        <a:ext uri="{28A0092B-C50C-407E-A947-70E740481C1C}">
                          <a14:useLocalDpi xmlns:a14="http://schemas.microsoft.com/office/drawing/2010/main" val="0"/>
                        </a:ext>
                      </a:extLst>
                    </a:blip>
                    <a:stretch>
                      <a:fillRect/>
                    </a:stretch>
                  </pic:blipFill>
                  <pic:spPr>
                    <a:xfrm>
                      <a:off x="0" y="0"/>
                      <a:ext cx="6645910" cy="5340096"/>
                    </a:xfrm>
                    <a:prstGeom prst="rect">
                      <a:avLst/>
                    </a:prstGeom>
                  </pic:spPr>
                </pic:pic>
              </a:graphicData>
            </a:graphic>
          </wp:inline>
        </w:drawing>
      </w:r>
    </w:p>
    <w:p w14:paraId="72A18D19" w14:textId="77777777" w:rsidR="0043180C" w:rsidRDefault="0043180C" w:rsidP="00597B56">
      <w:pPr>
        <w:rPr>
          <w:color w:val="0E2841" w:themeColor="text2"/>
          <w:sz w:val="20"/>
          <w:szCs w:val="20"/>
        </w:rPr>
      </w:pPr>
    </w:p>
    <w:p w14:paraId="29566EA0" w14:textId="77777777" w:rsidR="00AE65E4" w:rsidRDefault="00AE65E4" w:rsidP="00597B56">
      <w:pPr>
        <w:rPr>
          <w:color w:val="0E2841" w:themeColor="text2"/>
          <w:sz w:val="20"/>
          <w:szCs w:val="20"/>
        </w:rPr>
      </w:pPr>
    </w:p>
    <w:p w14:paraId="401A3267" w14:textId="77777777" w:rsidR="00AE65E4" w:rsidRDefault="00AE65E4" w:rsidP="00597B56">
      <w:pPr>
        <w:rPr>
          <w:color w:val="0E2841" w:themeColor="text2"/>
          <w:sz w:val="20"/>
          <w:szCs w:val="20"/>
        </w:rPr>
      </w:pPr>
    </w:p>
    <w:p w14:paraId="1DD45D80" w14:textId="77777777" w:rsidR="00AE65E4" w:rsidRDefault="00AE65E4" w:rsidP="00597B56">
      <w:pPr>
        <w:rPr>
          <w:color w:val="0E2841" w:themeColor="text2"/>
          <w:sz w:val="20"/>
          <w:szCs w:val="20"/>
        </w:rPr>
      </w:pPr>
    </w:p>
    <w:p w14:paraId="78F27E9C" w14:textId="77777777" w:rsidR="00124A24" w:rsidRDefault="00124A24" w:rsidP="00597B56">
      <w:pPr>
        <w:rPr>
          <w:color w:val="0E2841" w:themeColor="text2"/>
          <w:sz w:val="20"/>
          <w:szCs w:val="20"/>
        </w:rPr>
      </w:pPr>
    </w:p>
    <w:p w14:paraId="6856F76A" w14:textId="77777777" w:rsidR="00AD710D" w:rsidRDefault="00AD710D" w:rsidP="00597B56">
      <w:pPr>
        <w:rPr>
          <w:color w:val="0E2841" w:themeColor="text2"/>
          <w:sz w:val="20"/>
          <w:szCs w:val="20"/>
        </w:rPr>
      </w:pPr>
    </w:p>
    <w:p w14:paraId="426B1A6C" w14:textId="77777777" w:rsidR="00D61760" w:rsidRDefault="00D61760" w:rsidP="00597B56">
      <w:pPr>
        <w:rPr>
          <w:color w:val="0E2841" w:themeColor="text2"/>
          <w:sz w:val="20"/>
          <w:szCs w:val="20"/>
        </w:rPr>
      </w:pPr>
    </w:p>
    <w:p w14:paraId="24F786E2" w14:textId="5492B33A" w:rsidR="00F24FE4" w:rsidRDefault="00F24FE4" w:rsidP="00597B56">
      <w:pPr>
        <w:rPr>
          <w:color w:val="0E2841" w:themeColor="text2"/>
          <w:sz w:val="20"/>
          <w:szCs w:val="20"/>
        </w:rPr>
      </w:pPr>
    </w:p>
    <w:p w14:paraId="77EF6D6C" w14:textId="730FDA3B" w:rsidR="008A2095" w:rsidRDefault="00433E14" w:rsidP="00D72748">
      <w:pPr>
        <w:jc w:val="center"/>
        <w:rPr>
          <w:b/>
          <w:bCs/>
          <w:color w:val="156082" w:themeColor="accent1"/>
          <w:sz w:val="44"/>
          <w:szCs w:val="44"/>
        </w:rPr>
      </w:pPr>
      <w:r w:rsidRPr="00E61D09">
        <w:rPr>
          <w:b/>
          <w:bCs/>
          <w:color w:val="156082" w:themeColor="accent1"/>
          <w:sz w:val="44"/>
          <w:szCs w:val="44"/>
        </w:rPr>
        <w:t>TECHSUD – SI      │      ÉTAT DES LIEUX 2026</w:t>
      </w:r>
    </w:p>
    <w:p w14:paraId="2657DA38" w14:textId="21634233" w:rsidR="00F24FE4" w:rsidRDefault="00F24FE4" w:rsidP="00597B56">
      <w:pPr>
        <w:rPr>
          <w:color w:val="0E2841" w:themeColor="text2"/>
          <w:sz w:val="20"/>
          <w:szCs w:val="20"/>
        </w:rPr>
      </w:pPr>
    </w:p>
    <w:tbl>
      <w:tblPr>
        <w:tblStyle w:val="TableGrid"/>
        <w:tblW w:w="0" w:type="auto"/>
        <w:tblLook w:val="04A0" w:firstRow="1" w:lastRow="0" w:firstColumn="1" w:lastColumn="0" w:noHBand="0" w:noVBand="1"/>
      </w:tblPr>
      <w:tblGrid>
        <w:gridCol w:w="2547"/>
        <w:gridCol w:w="2681"/>
        <w:gridCol w:w="2614"/>
        <w:gridCol w:w="2614"/>
      </w:tblGrid>
      <w:tr w:rsidR="00486759" w14:paraId="7456700F" w14:textId="77777777" w:rsidTr="003A0720">
        <w:tc>
          <w:tcPr>
            <w:tcW w:w="2547" w:type="dxa"/>
          </w:tcPr>
          <w:p w14:paraId="23FFA15D" w14:textId="4552674E" w:rsidR="00486759" w:rsidRPr="00D02DA7" w:rsidRDefault="00BA14C1" w:rsidP="00597B56">
            <w:pPr>
              <w:rPr>
                <w:b/>
                <w:bCs/>
                <w:color w:val="0E2841" w:themeColor="text2"/>
                <w:sz w:val="28"/>
                <w:szCs w:val="28"/>
              </w:rPr>
            </w:pPr>
            <w:r w:rsidRPr="00BA14C1">
              <w:rPr>
                <w:b/>
                <w:bCs/>
                <w:color w:val="0E2841" w:themeColor="text2"/>
                <w:sz w:val="28"/>
                <w:szCs w:val="28"/>
              </w:rPr>
              <w:t xml:space="preserve">1. Serveurs &amp; Réseau </w:t>
            </w:r>
          </w:p>
        </w:tc>
        <w:tc>
          <w:tcPr>
            <w:tcW w:w="2681" w:type="dxa"/>
          </w:tcPr>
          <w:p w14:paraId="1113C9AF" w14:textId="77777777" w:rsidR="00BA14C1" w:rsidRPr="000E1331" w:rsidRDefault="00BA14C1" w:rsidP="00BA14C1">
            <w:pPr>
              <w:rPr>
                <w:b/>
                <w:bCs/>
                <w:color w:val="0E2841" w:themeColor="text2"/>
                <w:sz w:val="28"/>
                <w:szCs w:val="28"/>
              </w:rPr>
            </w:pPr>
            <w:r w:rsidRPr="000E1331">
              <w:rPr>
                <w:b/>
                <w:bCs/>
                <w:color w:val="0E2841" w:themeColor="text2"/>
                <w:sz w:val="28"/>
                <w:szCs w:val="28"/>
              </w:rPr>
              <w:t xml:space="preserve">2. Failles identifiées     </w:t>
            </w:r>
          </w:p>
          <w:p w14:paraId="20DE2462" w14:textId="77777777" w:rsidR="00486759" w:rsidRPr="003A0720" w:rsidRDefault="00486759" w:rsidP="00597B56">
            <w:pPr>
              <w:rPr>
                <w:color w:val="0E2841" w:themeColor="text2"/>
                <w:sz w:val="28"/>
                <w:szCs w:val="28"/>
              </w:rPr>
            </w:pPr>
          </w:p>
        </w:tc>
        <w:tc>
          <w:tcPr>
            <w:tcW w:w="2614" w:type="dxa"/>
          </w:tcPr>
          <w:p w14:paraId="39C2A617" w14:textId="77777777" w:rsidR="00290FFB" w:rsidRPr="00213D12" w:rsidRDefault="00290FFB" w:rsidP="00290FFB">
            <w:pPr>
              <w:rPr>
                <w:b/>
                <w:bCs/>
                <w:color w:val="0E2841" w:themeColor="text2"/>
                <w:sz w:val="28"/>
                <w:szCs w:val="28"/>
              </w:rPr>
            </w:pPr>
            <w:r w:rsidRPr="00213D12">
              <w:rPr>
                <w:b/>
                <w:bCs/>
                <w:color w:val="0E2841" w:themeColor="text2"/>
                <w:sz w:val="28"/>
                <w:szCs w:val="28"/>
              </w:rPr>
              <w:t xml:space="preserve">Vecteurs d’attaque  </w:t>
            </w:r>
          </w:p>
          <w:p w14:paraId="052694E7" w14:textId="77777777" w:rsidR="00486759" w:rsidRPr="003A0720" w:rsidRDefault="00486759" w:rsidP="00597B56">
            <w:pPr>
              <w:rPr>
                <w:color w:val="0E2841" w:themeColor="text2"/>
                <w:sz w:val="28"/>
                <w:szCs w:val="28"/>
              </w:rPr>
            </w:pPr>
          </w:p>
        </w:tc>
        <w:tc>
          <w:tcPr>
            <w:tcW w:w="2614" w:type="dxa"/>
          </w:tcPr>
          <w:p w14:paraId="67A618B5" w14:textId="77777777" w:rsidR="00290FFB" w:rsidRPr="00363783" w:rsidRDefault="00290FFB" w:rsidP="00290FFB">
            <w:pPr>
              <w:rPr>
                <w:b/>
                <w:bCs/>
                <w:color w:val="0E2841" w:themeColor="text2"/>
                <w:sz w:val="28"/>
                <w:szCs w:val="28"/>
              </w:rPr>
            </w:pPr>
            <w:r w:rsidRPr="00363783">
              <w:rPr>
                <w:b/>
                <w:bCs/>
                <w:color w:val="0E2841" w:themeColor="text2"/>
                <w:sz w:val="28"/>
                <w:szCs w:val="28"/>
              </w:rPr>
              <w:t xml:space="preserve">Conséquences </w:t>
            </w:r>
          </w:p>
          <w:p w14:paraId="342B1878" w14:textId="77777777" w:rsidR="00486759" w:rsidRPr="003A0720" w:rsidRDefault="00486759" w:rsidP="00597B56">
            <w:pPr>
              <w:rPr>
                <w:color w:val="0E2841" w:themeColor="text2"/>
                <w:sz w:val="28"/>
                <w:szCs w:val="28"/>
              </w:rPr>
            </w:pPr>
          </w:p>
        </w:tc>
      </w:tr>
      <w:tr w:rsidR="00486759" w14:paraId="1BCE95ED" w14:textId="77777777" w:rsidTr="003A0720">
        <w:tc>
          <w:tcPr>
            <w:tcW w:w="2547" w:type="dxa"/>
          </w:tcPr>
          <w:p w14:paraId="16C75FC0" w14:textId="77777777" w:rsidR="00D02DA7" w:rsidRPr="00D02DA7" w:rsidRDefault="00D02DA7" w:rsidP="00D02DA7">
            <w:pPr>
              <w:rPr>
                <w:color w:val="0E2841" w:themeColor="text2"/>
                <w:sz w:val="28"/>
                <w:szCs w:val="28"/>
              </w:rPr>
            </w:pPr>
            <w:r w:rsidRPr="00D02DA7">
              <w:rPr>
                <w:color w:val="0E2841" w:themeColor="text2"/>
                <w:sz w:val="28"/>
                <w:szCs w:val="28"/>
              </w:rPr>
              <w:t>SRV-PROD-01 (Debian 11) : SSH exposé (22), root autorisé, mises à jour 2024</w:t>
            </w:r>
          </w:p>
          <w:p w14:paraId="3315DFB1" w14:textId="77777777" w:rsidR="00486759" w:rsidRPr="003A0720" w:rsidRDefault="00486759" w:rsidP="00D02DA7">
            <w:pPr>
              <w:pStyle w:val="ListParagraph"/>
              <w:rPr>
                <w:color w:val="0E2841" w:themeColor="text2"/>
                <w:sz w:val="28"/>
                <w:szCs w:val="28"/>
              </w:rPr>
            </w:pPr>
          </w:p>
        </w:tc>
        <w:tc>
          <w:tcPr>
            <w:tcW w:w="2681" w:type="dxa"/>
          </w:tcPr>
          <w:p w14:paraId="0CA4BFB2" w14:textId="77777777" w:rsidR="00787F8A" w:rsidRPr="00787F8A" w:rsidRDefault="00787F8A" w:rsidP="00787F8A">
            <w:pPr>
              <w:rPr>
                <w:color w:val="0E2841" w:themeColor="text2"/>
                <w:sz w:val="28"/>
                <w:szCs w:val="28"/>
              </w:rPr>
            </w:pPr>
            <w:r w:rsidRPr="00787F8A">
              <w:rPr>
                <w:color w:val="0E2841" w:themeColor="text2"/>
                <w:sz w:val="28"/>
                <w:szCs w:val="28"/>
              </w:rPr>
              <w:t xml:space="preserve">Mots de passe faibles (prenom2024)  </w:t>
            </w:r>
          </w:p>
          <w:p w14:paraId="69336709" w14:textId="77777777" w:rsidR="00486759" w:rsidRPr="003A0720" w:rsidRDefault="00486759" w:rsidP="00597B56">
            <w:pPr>
              <w:rPr>
                <w:color w:val="0E2841" w:themeColor="text2"/>
                <w:sz w:val="28"/>
                <w:szCs w:val="28"/>
              </w:rPr>
            </w:pPr>
          </w:p>
        </w:tc>
        <w:tc>
          <w:tcPr>
            <w:tcW w:w="2614" w:type="dxa"/>
          </w:tcPr>
          <w:p w14:paraId="6601C194" w14:textId="77777777" w:rsidR="00CE17D4" w:rsidRPr="00CE17D4" w:rsidRDefault="00CE17D4" w:rsidP="00CE17D4">
            <w:pPr>
              <w:rPr>
                <w:color w:val="0E2841" w:themeColor="text2"/>
                <w:sz w:val="28"/>
                <w:szCs w:val="28"/>
              </w:rPr>
            </w:pPr>
            <w:r w:rsidRPr="00CE17D4">
              <w:rPr>
                <w:color w:val="0E2841" w:themeColor="text2"/>
                <w:sz w:val="28"/>
                <w:szCs w:val="28"/>
              </w:rPr>
              <w:t xml:space="preserve">Brute-force SSH → compromission du compte </w:t>
            </w:r>
            <w:proofErr w:type="spellStart"/>
            <w:r w:rsidRPr="00CE17D4">
              <w:rPr>
                <w:color w:val="0E2841" w:themeColor="text2"/>
                <w:sz w:val="28"/>
                <w:szCs w:val="28"/>
              </w:rPr>
              <w:t>deploy</w:t>
            </w:r>
            <w:proofErr w:type="spellEnd"/>
            <w:r w:rsidRPr="00CE17D4">
              <w:rPr>
                <w:color w:val="0E2841" w:themeColor="text2"/>
                <w:sz w:val="28"/>
                <w:szCs w:val="28"/>
              </w:rPr>
              <w:t xml:space="preserve"> </w:t>
            </w:r>
          </w:p>
          <w:p w14:paraId="7404A706" w14:textId="77777777" w:rsidR="00486759" w:rsidRPr="003A0720" w:rsidRDefault="00486759" w:rsidP="00597B56">
            <w:pPr>
              <w:rPr>
                <w:color w:val="0E2841" w:themeColor="text2"/>
                <w:sz w:val="28"/>
                <w:szCs w:val="28"/>
              </w:rPr>
            </w:pPr>
          </w:p>
        </w:tc>
        <w:tc>
          <w:tcPr>
            <w:tcW w:w="2614" w:type="dxa"/>
          </w:tcPr>
          <w:p w14:paraId="69CDDCF2" w14:textId="77777777" w:rsidR="0065166B" w:rsidRPr="0065166B" w:rsidRDefault="0065166B" w:rsidP="0065166B">
            <w:pPr>
              <w:rPr>
                <w:color w:val="0E2841" w:themeColor="text2"/>
                <w:sz w:val="28"/>
                <w:szCs w:val="28"/>
              </w:rPr>
            </w:pPr>
            <w:r w:rsidRPr="0065166B">
              <w:rPr>
                <w:color w:val="0E2841" w:themeColor="text2"/>
                <w:sz w:val="28"/>
                <w:szCs w:val="28"/>
              </w:rPr>
              <w:t xml:space="preserve">Exécution de code malveillant </w:t>
            </w:r>
          </w:p>
          <w:p w14:paraId="71887A74" w14:textId="77777777" w:rsidR="00486759" w:rsidRPr="003A0720" w:rsidRDefault="00486759" w:rsidP="00597B56">
            <w:pPr>
              <w:rPr>
                <w:color w:val="0E2841" w:themeColor="text2"/>
                <w:sz w:val="28"/>
                <w:szCs w:val="28"/>
              </w:rPr>
            </w:pPr>
          </w:p>
        </w:tc>
      </w:tr>
      <w:tr w:rsidR="00486759" w:rsidRPr="006129AB" w14:paraId="086C45D5" w14:textId="77777777" w:rsidTr="003A0720">
        <w:tc>
          <w:tcPr>
            <w:tcW w:w="2547" w:type="dxa"/>
          </w:tcPr>
          <w:p w14:paraId="7570D6FA" w14:textId="77777777" w:rsidR="00182388" w:rsidRPr="00182388" w:rsidRDefault="00182388" w:rsidP="00182388">
            <w:pPr>
              <w:rPr>
                <w:color w:val="0E2841" w:themeColor="text2"/>
                <w:sz w:val="28"/>
                <w:szCs w:val="28"/>
              </w:rPr>
            </w:pPr>
            <w:r w:rsidRPr="00182388">
              <w:rPr>
                <w:color w:val="0E2841" w:themeColor="text2"/>
                <w:sz w:val="28"/>
                <w:szCs w:val="28"/>
              </w:rPr>
              <w:t xml:space="preserve">SRV-WEB-01 (Ubuntu 20.04) : HTTP sans HTTPS, </w:t>
            </w:r>
            <w:proofErr w:type="spellStart"/>
            <w:r w:rsidRPr="00182388">
              <w:rPr>
                <w:color w:val="0E2841" w:themeColor="text2"/>
                <w:sz w:val="28"/>
                <w:szCs w:val="28"/>
              </w:rPr>
              <w:t>upload</w:t>
            </w:r>
            <w:proofErr w:type="spellEnd"/>
            <w:r w:rsidRPr="00182388">
              <w:rPr>
                <w:color w:val="0E2841" w:themeColor="text2"/>
                <w:sz w:val="28"/>
                <w:szCs w:val="28"/>
              </w:rPr>
              <w:t xml:space="preserve"> non filtré </w:t>
            </w:r>
          </w:p>
          <w:p w14:paraId="5F5A5A38" w14:textId="77777777" w:rsidR="00486759" w:rsidRPr="003A0720" w:rsidRDefault="00486759" w:rsidP="00D02DA7">
            <w:pPr>
              <w:pStyle w:val="ListParagraph"/>
              <w:rPr>
                <w:color w:val="0E2841" w:themeColor="text2"/>
                <w:sz w:val="28"/>
                <w:szCs w:val="28"/>
              </w:rPr>
            </w:pPr>
          </w:p>
        </w:tc>
        <w:tc>
          <w:tcPr>
            <w:tcW w:w="2681" w:type="dxa"/>
          </w:tcPr>
          <w:p w14:paraId="3890E21A" w14:textId="62AAA818" w:rsidR="00787F8A" w:rsidRDefault="00787F8A" w:rsidP="00787F8A">
            <w:pPr>
              <w:rPr>
                <w:color w:val="0E2841" w:themeColor="text2"/>
                <w:sz w:val="28"/>
                <w:szCs w:val="28"/>
              </w:rPr>
            </w:pPr>
            <w:r w:rsidRPr="00787F8A">
              <w:rPr>
                <w:color w:val="0E2841" w:themeColor="text2"/>
                <w:sz w:val="28"/>
                <w:szCs w:val="28"/>
              </w:rPr>
              <w:t>SSH accessible depuis Internet</w:t>
            </w:r>
            <w:r w:rsidR="006129AB">
              <w:rPr>
                <w:color w:val="0E2841" w:themeColor="text2"/>
                <w:sz w:val="28"/>
                <w:szCs w:val="28"/>
              </w:rPr>
              <w:t>.</w:t>
            </w:r>
          </w:p>
          <w:p w14:paraId="192F09BE" w14:textId="77777777" w:rsidR="006129AB" w:rsidRPr="006129AB" w:rsidRDefault="006129AB" w:rsidP="006129AB">
            <w:pPr>
              <w:rPr>
                <w:color w:val="0E2841" w:themeColor="text2"/>
                <w:sz w:val="28"/>
                <w:szCs w:val="28"/>
              </w:rPr>
            </w:pPr>
            <w:proofErr w:type="spellStart"/>
            <w:r w:rsidRPr="006129AB">
              <w:rPr>
                <w:color w:val="0E2841" w:themeColor="text2"/>
                <w:sz w:val="28"/>
                <w:szCs w:val="28"/>
              </w:rPr>
              <w:t>Webshell</w:t>
            </w:r>
            <w:proofErr w:type="spellEnd"/>
            <w:r w:rsidRPr="006129AB">
              <w:rPr>
                <w:color w:val="0E2841" w:themeColor="text2"/>
                <w:sz w:val="28"/>
                <w:szCs w:val="28"/>
              </w:rPr>
              <w:t xml:space="preserve"> PHP uploadé via formulaire </w:t>
            </w:r>
          </w:p>
          <w:p w14:paraId="335A8017" w14:textId="77777777" w:rsidR="006129AB" w:rsidRPr="00787F8A" w:rsidRDefault="006129AB" w:rsidP="00787F8A">
            <w:pPr>
              <w:rPr>
                <w:color w:val="0E2841" w:themeColor="text2"/>
                <w:sz w:val="28"/>
                <w:szCs w:val="28"/>
              </w:rPr>
            </w:pPr>
          </w:p>
          <w:p w14:paraId="28440E3B" w14:textId="77777777" w:rsidR="00486759" w:rsidRPr="003A0720" w:rsidRDefault="00486759" w:rsidP="00597B56">
            <w:pPr>
              <w:rPr>
                <w:color w:val="0E2841" w:themeColor="text2"/>
                <w:sz w:val="28"/>
                <w:szCs w:val="28"/>
              </w:rPr>
            </w:pPr>
          </w:p>
        </w:tc>
        <w:tc>
          <w:tcPr>
            <w:tcW w:w="2614" w:type="dxa"/>
          </w:tcPr>
          <w:p w14:paraId="455AC880" w14:textId="77777777" w:rsidR="006129AB" w:rsidRPr="006129AB" w:rsidRDefault="006129AB" w:rsidP="006129AB">
            <w:pPr>
              <w:rPr>
                <w:color w:val="0E2841" w:themeColor="text2"/>
                <w:sz w:val="28"/>
                <w:szCs w:val="28"/>
                <w:lang w:val="en-US"/>
              </w:rPr>
            </w:pPr>
            <w:r w:rsidRPr="006129AB">
              <w:rPr>
                <w:color w:val="0E2841" w:themeColor="text2"/>
                <w:sz w:val="28"/>
                <w:szCs w:val="28"/>
                <w:lang w:val="en-US"/>
              </w:rPr>
              <w:t xml:space="preserve">Upload non </w:t>
            </w:r>
            <w:proofErr w:type="spellStart"/>
            <w:r w:rsidRPr="006129AB">
              <w:rPr>
                <w:color w:val="0E2841" w:themeColor="text2"/>
                <w:sz w:val="28"/>
                <w:szCs w:val="28"/>
                <w:lang w:val="en-US"/>
              </w:rPr>
              <w:t>filtré</w:t>
            </w:r>
            <w:proofErr w:type="spellEnd"/>
            <w:r w:rsidRPr="006129AB">
              <w:rPr>
                <w:color w:val="0E2841" w:themeColor="text2"/>
                <w:sz w:val="28"/>
                <w:szCs w:val="28"/>
                <w:lang w:val="en-US"/>
              </w:rPr>
              <w:t xml:space="preserve"> → </w:t>
            </w:r>
            <w:proofErr w:type="spellStart"/>
            <w:r w:rsidRPr="006129AB">
              <w:rPr>
                <w:color w:val="0E2841" w:themeColor="text2"/>
                <w:sz w:val="28"/>
                <w:szCs w:val="28"/>
                <w:lang w:val="en-US"/>
              </w:rPr>
              <w:t>webshell</w:t>
            </w:r>
            <w:proofErr w:type="spellEnd"/>
            <w:r w:rsidRPr="006129AB">
              <w:rPr>
                <w:color w:val="0E2841" w:themeColor="text2"/>
                <w:sz w:val="28"/>
                <w:szCs w:val="28"/>
                <w:lang w:val="en-US"/>
              </w:rPr>
              <w:t xml:space="preserve"> (she11.php)</w:t>
            </w:r>
          </w:p>
          <w:p w14:paraId="55E2B8E3" w14:textId="77777777" w:rsidR="00486759" w:rsidRPr="006129AB" w:rsidRDefault="00486759" w:rsidP="00597B56">
            <w:pPr>
              <w:rPr>
                <w:color w:val="0E2841" w:themeColor="text2"/>
                <w:sz w:val="28"/>
                <w:szCs w:val="28"/>
                <w:lang w:val="en-US"/>
              </w:rPr>
            </w:pPr>
          </w:p>
        </w:tc>
        <w:tc>
          <w:tcPr>
            <w:tcW w:w="2614" w:type="dxa"/>
          </w:tcPr>
          <w:p w14:paraId="7D6D99D0" w14:textId="77777777" w:rsidR="0065166B" w:rsidRPr="0065166B" w:rsidRDefault="0065166B" w:rsidP="0065166B">
            <w:pPr>
              <w:rPr>
                <w:color w:val="0E2841" w:themeColor="text2"/>
                <w:sz w:val="28"/>
                <w:szCs w:val="28"/>
              </w:rPr>
            </w:pPr>
            <w:r w:rsidRPr="0065166B">
              <w:rPr>
                <w:color w:val="0E2841" w:themeColor="text2"/>
                <w:sz w:val="28"/>
                <w:szCs w:val="28"/>
              </w:rPr>
              <w:t xml:space="preserve">Connexion distante via Tor </w:t>
            </w:r>
          </w:p>
          <w:p w14:paraId="75DBB2EE" w14:textId="77777777" w:rsidR="00486759" w:rsidRPr="006129AB" w:rsidRDefault="00486759" w:rsidP="00597B56">
            <w:pPr>
              <w:rPr>
                <w:color w:val="0E2841" w:themeColor="text2"/>
                <w:sz w:val="28"/>
                <w:szCs w:val="28"/>
                <w:lang w:val="en-US"/>
              </w:rPr>
            </w:pPr>
          </w:p>
        </w:tc>
      </w:tr>
      <w:tr w:rsidR="00486759" w14:paraId="74E84647" w14:textId="77777777" w:rsidTr="003A0720">
        <w:tc>
          <w:tcPr>
            <w:tcW w:w="2547" w:type="dxa"/>
          </w:tcPr>
          <w:p w14:paraId="72CADCCD" w14:textId="77777777" w:rsidR="00182388" w:rsidRPr="00182388" w:rsidRDefault="00182388" w:rsidP="00182388">
            <w:pPr>
              <w:rPr>
                <w:color w:val="0E2841" w:themeColor="text2"/>
                <w:sz w:val="28"/>
                <w:szCs w:val="28"/>
              </w:rPr>
            </w:pPr>
            <w:r w:rsidRPr="00182388">
              <w:rPr>
                <w:color w:val="0E2841" w:themeColor="text2"/>
                <w:sz w:val="28"/>
                <w:szCs w:val="28"/>
              </w:rPr>
              <w:t>SRV-BDD-01 (</w:t>
            </w:r>
            <w:proofErr w:type="spellStart"/>
            <w:r w:rsidRPr="00182388">
              <w:rPr>
                <w:color w:val="0E2841" w:themeColor="text2"/>
                <w:sz w:val="28"/>
                <w:szCs w:val="28"/>
              </w:rPr>
              <w:t>MariaDB</w:t>
            </w:r>
            <w:proofErr w:type="spellEnd"/>
            <w:r w:rsidRPr="00182388">
              <w:rPr>
                <w:color w:val="0E2841" w:themeColor="text2"/>
                <w:sz w:val="28"/>
                <w:szCs w:val="28"/>
              </w:rPr>
              <w:t xml:space="preserve">) : port 3306 possiblement exposé </w:t>
            </w:r>
          </w:p>
          <w:p w14:paraId="3CBFA91D" w14:textId="77777777" w:rsidR="00486759" w:rsidRPr="003A0720" w:rsidRDefault="00486759" w:rsidP="00182388">
            <w:pPr>
              <w:pStyle w:val="ListParagraph"/>
              <w:rPr>
                <w:color w:val="0E2841" w:themeColor="text2"/>
                <w:sz w:val="28"/>
                <w:szCs w:val="28"/>
              </w:rPr>
            </w:pPr>
          </w:p>
        </w:tc>
        <w:tc>
          <w:tcPr>
            <w:tcW w:w="2681" w:type="dxa"/>
          </w:tcPr>
          <w:p w14:paraId="24138D23" w14:textId="77777777" w:rsidR="000452C4" w:rsidRPr="000452C4" w:rsidRDefault="000452C4" w:rsidP="000452C4">
            <w:pPr>
              <w:rPr>
                <w:color w:val="0E2841" w:themeColor="text2"/>
                <w:sz w:val="28"/>
                <w:szCs w:val="28"/>
              </w:rPr>
            </w:pPr>
            <w:r w:rsidRPr="000452C4">
              <w:rPr>
                <w:color w:val="0E2841" w:themeColor="text2"/>
                <w:sz w:val="28"/>
                <w:szCs w:val="28"/>
              </w:rPr>
              <w:t>Cron malveillant exécutant un binaire ELF</w:t>
            </w:r>
          </w:p>
          <w:p w14:paraId="7BF89844" w14:textId="77777777" w:rsidR="000452C4" w:rsidRPr="000452C4" w:rsidRDefault="000452C4" w:rsidP="000452C4">
            <w:pPr>
              <w:rPr>
                <w:color w:val="0E2841" w:themeColor="text2"/>
                <w:sz w:val="28"/>
                <w:szCs w:val="28"/>
              </w:rPr>
            </w:pPr>
            <w:r w:rsidRPr="000452C4">
              <w:rPr>
                <w:color w:val="0E2841" w:themeColor="text2"/>
                <w:sz w:val="28"/>
                <w:szCs w:val="28"/>
              </w:rPr>
              <w:t xml:space="preserve">Logs effacés (17/04 → 18/04) </w:t>
            </w:r>
          </w:p>
          <w:p w14:paraId="1FC781DF" w14:textId="77777777" w:rsidR="00486759" w:rsidRPr="003A0720" w:rsidRDefault="00486759" w:rsidP="00597B56">
            <w:pPr>
              <w:rPr>
                <w:color w:val="0E2841" w:themeColor="text2"/>
                <w:sz w:val="28"/>
                <w:szCs w:val="28"/>
              </w:rPr>
            </w:pPr>
          </w:p>
        </w:tc>
        <w:tc>
          <w:tcPr>
            <w:tcW w:w="2614" w:type="dxa"/>
          </w:tcPr>
          <w:p w14:paraId="7643E6B3" w14:textId="77777777" w:rsidR="00B23B36" w:rsidRPr="00B23B36" w:rsidRDefault="00B23B36" w:rsidP="00B23B36">
            <w:pPr>
              <w:rPr>
                <w:color w:val="0E2841" w:themeColor="text2"/>
                <w:sz w:val="28"/>
                <w:szCs w:val="28"/>
              </w:rPr>
            </w:pPr>
            <w:r w:rsidRPr="00B23B36">
              <w:rPr>
                <w:color w:val="0E2841" w:themeColor="text2"/>
                <w:sz w:val="28"/>
                <w:szCs w:val="28"/>
              </w:rPr>
              <w:t>Service non mis à jour → exploitation potentielle</w:t>
            </w:r>
          </w:p>
          <w:p w14:paraId="43CE14AA" w14:textId="77777777" w:rsidR="00486759" w:rsidRPr="003A0720" w:rsidRDefault="00486759" w:rsidP="00597B56">
            <w:pPr>
              <w:rPr>
                <w:color w:val="0E2841" w:themeColor="text2"/>
                <w:sz w:val="28"/>
                <w:szCs w:val="28"/>
              </w:rPr>
            </w:pPr>
          </w:p>
        </w:tc>
        <w:tc>
          <w:tcPr>
            <w:tcW w:w="2614" w:type="dxa"/>
          </w:tcPr>
          <w:p w14:paraId="01325632" w14:textId="77777777" w:rsidR="00640519" w:rsidRPr="00640519" w:rsidRDefault="00640519" w:rsidP="00640519">
            <w:pPr>
              <w:rPr>
                <w:color w:val="0E2841" w:themeColor="text2"/>
                <w:sz w:val="28"/>
                <w:szCs w:val="28"/>
              </w:rPr>
            </w:pPr>
            <w:r w:rsidRPr="00640519">
              <w:rPr>
                <w:color w:val="0E2841" w:themeColor="text2"/>
                <w:sz w:val="28"/>
                <w:szCs w:val="28"/>
              </w:rPr>
              <w:t>Effacement de traces</w:t>
            </w:r>
          </w:p>
          <w:p w14:paraId="53FB90A1" w14:textId="77777777" w:rsidR="00486759" w:rsidRPr="003A0720" w:rsidRDefault="00486759" w:rsidP="00597B56">
            <w:pPr>
              <w:rPr>
                <w:color w:val="0E2841" w:themeColor="text2"/>
                <w:sz w:val="28"/>
                <w:szCs w:val="28"/>
              </w:rPr>
            </w:pPr>
          </w:p>
        </w:tc>
      </w:tr>
      <w:tr w:rsidR="00486759" w14:paraId="428A1790" w14:textId="77777777" w:rsidTr="003A0720">
        <w:tc>
          <w:tcPr>
            <w:tcW w:w="2547" w:type="dxa"/>
          </w:tcPr>
          <w:p w14:paraId="1170A34E" w14:textId="77777777" w:rsidR="00F24FE4" w:rsidRPr="00F24FE4" w:rsidRDefault="00F24FE4" w:rsidP="00F24FE4">
            <w:pPr>
              <w:rPr>
                <w:color w:val="0E2841" w:themeColor="text2"/>
                <w:sz w:val="28"/>
                <w:szCs w:val="28"/>
              </w:rPr>
            </w:pPr>
            <w:proofErr w:type="spellStart"/>
            <w:r w:rsidRPr="00F24FE4">
              <w:rPr>
                <w:color w:val="0E2841" w:themeColor="text2"/>
                <w:sz w:val="28"/>
                <w:szCs w:val="28"/>
              </w:rPr>
              <w:t>pfSense</w:t>
            </w:r>
            <w:proofErr w:type="spellEnd"/>
            <w:r w:rsidRPr="00F24FE4">
              <w:rPr>
                <w:color w:val="0E2841" w:themeColor="text2"/>
                <w:sz w:val="28"/>
                <w:szCs w:val="28"/>
              </w:rPr>
              <w:t xml:space="preserve"> : règles non documentées </w:t>
            </w:r>
          </w:p>
          <w:p w14:paraId="0DDD112D" w14:textId="77777777" w:rsidR="00486759" w:rsidRPr="00902739" w:rsidRDefault="00486759" w:rsidP="00902739">
            <w:pPr>
              <w:rPr>
                <w:color w:val="0E2841" w:themeColor="text2"/>
                <w:sz w:val="28"/>
                <w:szCs w:val="28"/>
              </w:rPr>
            </w:pPr>
          </w:p>
        </w:tc>
        <w:tc>
          <w:tcPr>
            <w:tcW w:w="2681" w:type="dxa"/>
          </w:tcPr>
          <w:p w14:paraId="055C025B" w14:textId="77777777" w:rsidR="00C76620" w:rsidRPr="00C76620" w:rsidRDefault="00C76620" w:rsidP="00C76620">
            <w:pPr>
              <w:rPr>
                <w:color w:val="0E2841" w:themeColor="text2"/>
                <w:sz w:val="28"/>
                <w:szCs w:val="28"/>
              </w:rPr>
            </w:pPr>
            <w:r w:rsidRPr="00C76620">
              <w:rPr>
                <w:color w:val="0E2841" w:themeColor="text2"/>
                <w:sz w:val="28"/>
                <w:szCs w:val="28"/>
              </w:rPr>
              <w:t xml:space="preserve">Absence de firewall sur les serveurs </w:t>
            </w:r>
          </w:p>
          <w:p w14:paraId="74E896BA" w14:textId="77777777" w:rsidR="00486759" w:rsidRPr="003A0720" w:rsidRDefault="00486759" w:rsidP="00597B56">
            <w:pPr>
              <w:rPr>
                <w:color w:val="0E2841" w:themeColor="text2"/>
                <w:sz w:val="28"/>
                <w:szCs w:val="28"/>
              </w:rPr>
            </w:pPr>
          </w:p>
        </w:tc>
        <w:tc>
          <w:tcPr>
            <w:tcW w:w="2614" w:type="dxa"/>
          </w:tcPr>
          <w:p w14:paraId="3A080565" w14:textId="77777777" w:rsidR="00B23B36" w:rsidRPr="00B23B36" w:rsidRDefault="00B23B36" w:rsidP="00B23B36">
            <w:pPr>
              <w:rPr>
                <w:color w:val="0E2841" w:themeColor="text2"/>
                <w:sz w:val="28"/>
                <w:szCs w:val="28"/>
              </w:rPr>
            </w:pPr>
            <w:r w:rsidRPr="00B23B36">
              <w:rPr>
                <w:color w:val="0E2841" w:themeColor="text2"/>
                <w:sz w:val="28"/>
                <w:szCs w:val="28"/>
              </w:rPr>
              <w:t xml:space="preserve">Pare-feu mal configuré → ports ouverts non maîtrisés </w:t>
            </w:r>
          </w:p>
          <w:p w14:paraId="19EB644B" w14:textId="77777777" w:rsidR="00486759" w:rsidRPr="003A0720" w:rsidRDefault="00486759" w:rsidP="00597B56">
            <w:pPr>
              <w:rPr>
                <w:color w:val="0E2841" w:themeColor="text2"/>
                <w:sz w:val="28"/>
                <w:szCs w:val="28"/>
              </w:rPr>
            </w:pPr>
          </w:p>
        </w:tc>
        <w:tc>
          <w:tcPr>
            <w:tcW w:w="2614" w:type="dxa"/>
          </w:tcPr>
          <w:p w14:paraId="115108D1" w14:textId="77777777" w:rsidR="00640519" w:rsidRPr="00640519" w:rsidRDefault="00640519" w:rsidP="00640519">
            <w:pPr>
              <w:rPr>
                <w:color w:val="0E2841" w:themeColor="text2"/>
                <w:sz w:val="28"/>
                <w:szCs w:val="28"/>
              </w:rPr>
            </w:pPr>
            <w:r w:rsidRPr="00640519">
              <w:rPr>
                <w:color w:val="0E2841" w:themeColor="text2"/>
                <w:sz w:val="28"/>
                <w:szCs w:val="28"/>
              </w:rPr>
              <w:t>Risque de fuite de données clients</w:t>
            </w:r>
          </w:p>
          <w:p w14:paraId="76735B7F" w14:textId="77777777" w:rsidR="00486759" w:rsidRPr="003A0720" w:rsidRDefault="00486759" w:rsidP="00597B56">
            <w:pPr>
              <w:rPr>
                <w:color w:val="0E2841" w:themeColor="text2"/>
                <w:sz w:val="28"/>
                <w:szCs w:val="28"/>
              </w:rPr>
            </w:pPr>
          </w:p>
        </w:tc>
      </w:tr>
      <w:tr w:rsidR="00486759" w14:paraId="3AF0CBE0" w14:textId="77777777" w:rsidTr="003A0720">
        <w:tc>
          <w:tcPr>
            <w:tcW w:w="2547" w:type="dxa"/>
          </w:tcPr>
          <w:p w14:paraId="46B6D60A" w14:textId="4A3F7B4D" w:rsidR="00486759" w:rsidRPr="00902739" w:rsidRDefault="00434492" w:rsidP="00902739">
            <w:pPr>
              <w:rPr>
                <w:color w:val="0E2841" w:themeColor="text2"/>
                <w:sz w:val="28"/>
                <w:szCs w:val="28"/>
              </w:rPr>
            </w:pPr>
            <w:r w:rsidRPr="00434492">
              <w:rPr>
                <w:color w:val="0E2841" w:themeColor="text2"/>
                <w:sz w:val="28"/>
                <w:szCs w:val="28"/>
              </w:rPr>
              <w:t xml:space="preserve">NAS Synology : backups non testés </w:t>
            </w:r>
          </w:p>
        </w:tc>
        <w:tc>
          <w:tcPr>
            <w:tcW w:w="2681" w:type="dxa"/>
          </w:tcPr>
          <w:p w14:paraId="510F98AE" w14:textId="77777777" w:rsidR="00243ACB" w:rsidRPr="00243ACB" w:rsidRDefault="00243ACB" w:rsidP="00243ACB">
            <w:pPr>
              <w:rPr>
                <w:color w:val="0E2841" w:themeColor="text2"/>
                <w:sz w:val="28"/>
                <w:szCs w:val="28"/>
              </w:rPr>
            </w:pPr>
            <w:r w:rsidRPr="00243ACB">
              <w:rPr>
                <w:color w:val="0E2841" w:themeColor="text2"/>
                <w:sz w:val="28"/>
                <w:szCs w:val="28"/>
              </w:rPr>
              <w:t xml:space="preserve">Pas de surveillance (Fail2ban, EDR, alertes) </w:t>
            </w:r>
          </w:p>
          <w:p w14:paraId="6F3E1898" w14:textId="77777777" w:rsidR="00486759" w:rsidRPr="003A0720" w:rsidRDefault="00486759" w:rsidP="00597B56">
            <w:pPr>
              <w:rPr>
                <w:color w:val="0E2841" w:themeColor="text2"/>
                <w:sz w:val="28"/>
                <w:szCs w:val="28"/>
              </w:rPr>
            </w:pPr>
          </w:p>
        </w:tc>
        <w:tc>
          <w:tcPr>
            <w:tcW w:w="2614" w:type="dxa"/>
          </w:tcPr>
          <w:p w14:paraId="3C426CB1" w14:textId="77777777" w:rsidR="00486759" w:rsidRPr="003A0720" w:rsidRDefault="00486759" w:rsidP="00597B56">
            <w:pPr>
              <w:rPr>
                <w:color w:val="0E2841" w:themeColor="text2"/>
                <w:sz w:val="28"/>
                <w:szCs w:val="28"/>
              </w:rPr>
            </w:pPr>
          </w:p>
        </w:tc>
        <w:tc>
          <w:tcPr>
            <w:tcW w:w="2614" w:type="dxa"/>
          </w:tcPr>
          <w:p w14:paraId="502FA57D" w14:textId="77777777" w:rsidR="00902739" w:rsidRPr="00902739" w:rsidRDefault="00902739" w:rsidP="00902739">
            <w:pPr>
              <w:rPr>
                <w:color w:val="0E2841" w:themeColor="text2"/>
                <w:sz w:val="28"/>
                <w:szCs w:val="28"/>
              </w:rPr>
            </w:pPr>
            <w:r w:rsidRPr="00902739">
              <w:rPr>
                <w:color w:val="0E2841" w:themeColor="text2"/>
                <w:sz w:val="28"/>
                <w:szCs w:val="28"/>
              </w:rPr>
              <w:t xml:space="preserve">Indisponibilité du serveur principal </w:t>
            </w:r>
          </w:p>
          <w:p w14:paraId="5B508450" w14:textId="77777777" w:rsidR="00486759" w:rsidRPr="003A0720" w:rsidRDefault="00486759" w:rsidP="00597B56">
            <w:pPr>
              <w:rPr>
                <w:color w:val="0E2841" w:themeColor="text2"/>
                <w:sz w:val="28"/>
                <w:szCs w:val="28"/>
              </w:rPr>
            </w:pPr>
          </w:p>
        </w:tc>
      </w:tr>
    </w:tbl>
    <w:p w14:paraId="152A0599" w14:textId="77777777" w:rsidR="009D347E" w:rsidRPr="00C25C2E" w:rsidRDefault="009D347E" w:rsidP="00597B56">
      <w:pPr>
        <w:rPr>
          <w:color w:val="0E2841" w:themeColor="text2"/>
          <w:sz w:val="20"/>
          <w:szCs w:val="20"/>
        </w:rPr>
      </w:pPr>
    </w:p>
    <w:p w14:paraId="10DA387F" w14:textId="77777777" w:rsidR="003F7061" w:rsidRDefault="003F7061" w:rsidP="00597B56">
      <w:pPr>
        <w:rPr>
          <w:color w:val="0E2841" w:themeColor="text2"/>
          <w:sz w:val="20"/>
          <w:szCs w:val="20"/>
        </w:rPr>
      </w:pPr>
    </w:p>
    <w:p w14:paraId="2A21068E" w14:textId="77777777" w:rsidR="00336153" w:rsidRDefault="00336153" w:rsidP="00350321">
      <w:pPr>
        <w:jc w:val="center"/>
        <w:rPr>
          <w:b/>
          <w:bCs/>
          <w:color w:val="156082" w:themeColor="accent1"/>
          <w:sz w:val="64"/>
          <w:szCs w:val="64"/>
        </w:rPr>
      </w:pPr>
    </w:p>
    <w:p w14:paraId="3C535BC8" w14:textId="74102324" w:rsidR="004F6603" w:rsidRPr="00185A51" w:rsidRDefault="001227B9" w:rsidP="00350321">
      <w:pPr>
        <w:jc w:val="center"/>
        <w:rPr>
          <w:b/>
          <w:bCs/>
          <w:color w:val="156082" w:themeColor="accent1"/>
          <w:sz w:val="64"/>
          <w:szCs w:val="64"/>
        </w:rPr>
      </w:pPr>
      <w:r w:rsidRPr="00185A51">
        <w:rPr>
          <w:b/>
          <w:bCs/>
          <w:color w:val="156082" w:themeColor="accent1"/>
          <w:sz w:val="64"/>
          <w:szCs w:val="64"/>
        </w:rPr>
        <w:lastRenderedPageBreak/>
        <w:t xml:space="preserve">Analyse de l’infrastructure </w:t>
      </w:r>
    </w:p>
    <w:p w14:paraId="2D95F639" w14:textId="5D77DD08" w:rsidR="00672CFA" w:rsidRPr="00185A51" w:rsidRDefault="00F4212D" w:rsidP="00350321">
      <w:pPr>
        <w:jc w:val="center"/>
        <w:rPr>
          <w:b/>
          <w:bCs/>
          <w:color w:val="156082" w:themeColor="accent1"/>
          <w:sz w:val="64"/>
          <w:szCs w:val="64"/>
        </w:rPr>
      </w:pPr>
      <w:r w:rsidRPr="00185A51">
        <w:rPr>
          <w:b/>
          <w:bCs/>
          <w:color w:val="156082" w:themeColor="accent1"/>
          <w:sz w:val="64"/>
          <w:szCs w:val="64"/>
        </w:rPr>
        <w:t>Existante</w:t>
      </w:r>
      <w:r w:rsidR="001227B9" w:rsidRPr="00185A51">
        <w:rPr>
          <w:b/>
          <w:bCs/>
          <w:color w:val="156082" w:themeColor="accent1"/>
          <w:sz w:val="64"/>
          <w:szCs w:val="64"/>
        </w:rPr>
        <w:t xml:space="preserve"> (Audit </w:t>
      </w:r>
      <w:r w:rsidR="00B842E1" w:rsidRPr="00185A51">
        <w:rPr>
          <w:b/>
          <w:bCs/>
          <w:color w:val="156082" w:themeColor="accent1"/>
          <w:sz w:val="64"/>
          <w:szCs w:val="64"/>
        </w:rPr>
        <w:t>initial) /</w:t>
      </w:r>
      <w:proofErr w:type="spellStart"/>
      <w:r w:rsidR="00A0579B" w:rsidRPr="00185A51">
        <w:rPr>
          <w:b/>
          <w:bCs/>
          <w:color w:val="156082" w:themeColor="accent1"/>
          <w:sz w:val="64"/>
          <w:szCs w:val="64"/>
        </w:rPr>
        <w:t>T</w:t>
      </w:r>
      <w:r w:rsidR="00FB25D9" w:rsidRPr="00185A51">
        <w:rPr>
          <w:b/>
          <w:bCs/>
          <w:color w:val="156082" w:themeColor="accent1"/>
          <w:sz w:val="64"/>
          <w:szCs w:val="64"/>
        </w:rPr>
        <w:t>ec</w:t>
      </w:r>
      <w:r w:rsidR="00FC4ABA" w:rsidRPr="00185A51">
        <w:rPr>
          <w:b/>
          <w:bCs/>
          <w:color w:val="156082" w:themeColor="accent1"/>
          <w:sz w:val="64"/>
          <w:szCs w:val="64"/>
        </w:rPr>
        <w:t>hS</w:t>
      </w:r>
      <w:r w:rsidR="001B050C" w:rsidRPr="00185A51">
        <w:rPr>
          <w:b/>
          <w:bCs/>
          <w:color w:val="156082" w:themeColor="accent1"/>
          <w:sz w:val="64"/>
          <w:szCs w:val="64"/>
        </w:rPr>
        <w:t>ud</w:t>
      </w:r>
      <w:proofErr w:type="spellEnd"/>
    </w:p>
    <w:p w14:paraId="28B08B98" w14:textId="77D5C551" w:rsidR="00B54A68" w:rsidRPr="000462C1" w:rsidRDefault="008407AD" w:rsidP="00597B56">
      <w:pPr>
        <w:rPr>
          <w:color w:val="000000" w:themeColor="text1"/>
          <w:sz w:val="32"/>
          <w:szCs w:val="32"/>
        </w:rPr>
      </w:pPr>
      <w:r w:rsidRPr="00A21F39">
        <w:rPr>
          <w:b/>
          <w:bCs/>
          <w:color w:val="0E2841" w:themeColor="text2"/>
          <w:sz w:val="36"/>
          <w:szCs w:val="36"/>
        </w:rPr>
        <w:t>Objectif</w:t>
      </w:r>
      <w:r w:rsidRPr="00106C13">
        <w:rPr>
          <w:b/>
          <w:bCs/>
          <w:color w:val="0E2841" w:themeColor="text2"/>
          <w:sz w:val="36"/>
          <w:szCs w:val="36"/>
        </w:rPr>
        <w:t xml:space="preserve"> :</w:t>
      </w:r>
      <w:r w:rsidRPr="000462C1">
        <w:rPr>
          <w:b/>
          <w:bCs/>
          <w:color w:val="0E2841" w:themeColor="text2"/>
          <w:sz w:val="32"/>
          <w:szCs w:val="32"/>
        </w:rPr>
        <w:t xml:space="preserve"> </w:t>
      </w:r>
      <w:r w:rsidRPr="000462C1">
        <w:rPr>
          <w:color w:val="000000" w:themeColor="text1"/>
          <w:sz w:val="32"/>
          <w:szCs w:val="32"/>
        </w:rPr>
        <w:t>comprendre ce qui tourne, ce qui est exposé, ce qui est vulnérable.</w:t>
      </w:r>
    </w:p>
    <w:p w14:paraId="3237B5D9" w14:textId="075BECE1" w:rsidR="00AA4889" w:rsidRPr="00D9048C" w:rsidRDefault="00A763F2" w:rsidP="0047509F">
      <w:pPr>
        <w:pStyle w:val="ListParagraph"/>
        <w:numPr>
          <w:ilvl w:val="0"/>
          <w:numId w:val="6"/>
        </w:numPr>
        <w:rPr>
          <w:b/>
          <w:bCs/>
          <w:color w:val="000000" w:themeColor="text1"/>
          <w:sz w:val="40"/>
          <w:szCs w:val="40"/>
        </w:rPr>
      </w:pPr>
      <w:r w:rsidRPr="00993845">
        <w:rPr>
          <w:b/>
          <w:bCs/>
          <w:color w:val="000000" w:themeColor="text1"/>
          <w:sz w:val="40"/>
          <w:szCs w:val="40"/>
        </w:rPr>
        <w:t>Identif</w:t>
      </w:r>
      <w:r w:rsidR="00756A1E">
        <w:rPr>
          <w:b/>
          <w:bCs/>
          <w:color w:val="000000" w:themeColor="text1"/>
          <w:sz w:val="40"/>
          <w:szCs w:val="40"/>
        </w:rPr>
        <w:t>ic</w:t>
      </w:r>
      <w:r w:rsidR="002D06FF">
        <w:rPr>
          <w:b/>
          <w:bCs/>
          <w:color w:val="000000" w:themeColor="text1"/>
          <w:sz w:val="40"/>
          <w:szCs w:val="40"/>
        </w:rPr>
        <w:t>ation</w:t>
      </w:r>
      <w:r w:rsidRPr="00993845">
        <w:rPr>
          <w:b/>
          <w:bCs/>
          <w:color w:val="000000" w:themeColor="text1"/>
          <w:sz w:val="40"/>
          <w:szCs w:val="40"/>
        </w:rPr>
        <w:t xml:space="preserve"> </w:t>
      </w:r>
      <w:r w:rsidR="00D94346">
        <w:rPr>
          <w:b/>
          <w:bCs/>
          <w:color w:val="000000" w:themeColor="text1"/>
          <w:sz w:val="40"/>
          <w:szCs w:val="40"/>
        </w:rPr>
        <w:t>d</w:t>
      </w:r>
      <w:r w:rsidR="002E4D66">
        <w:rPr>
          <w:b/>
          <w:bCs/>
          <w:color w:val="000000" w:themeColor="text1"/>
          <w:sz w:val="40"/>
          <w:szCs w:val="40"/>
        </w:rPr>
        <w:t>’</w:t>
      </w:r>
      <w:r w:rsidRPr="00993845">
        <w:rPr>
          <w:b/>
          <w:bCs/>
          <w:color w:val="000000" w:themeColor="text1"/>
          <w:sz w:val="40"/>
          <w:szCs w:val="40"/>
        </w:rPr>
        <w:t xml:space="preserve">informations </w:t>
      </w:r>
      <w:r w:rsidR="006166D9">
        <w:rPr>
          <w:b/>
          <w:bCs/>
          <w:color w:val="000000" w:themeColor="text1"/>
          <w:sz w:val="40"/>
          <w:szCs w:val="40"/>
        </w:rPr>
        <w:t>sur</w:t>
      </w:r>
      <w:r w:rsidR="00502F7E">
        <w:rPr>
          <w:b/>
          <w:bCs/>
          <w:color w:val="000000" w:themeColor="text1"/>
          <w:sz w:val="40"/>
          <w:szCs w:val="40"/>
        </w:rPr>
        <w:t xml:space="preserve"> le</w:t>
      </w:r>
      <w:r w:rsidR="006D44FE">
        <w:rPr>
          <w:b/>
          <w:bCs/>
          <w:color w:val="000000" w:themeColor="text1"/>
          <w:sz w:val="40"/>
          <w:szCs w:val="40"/>
        </w:rPr>
        <w:t xml:space="preserve"> </w:t>
      </w:r>
      <w:r w:rsidRPr="00993845">
        <w:rPr>
          <w:b/>
          <w:bCs/>
          <w:color w:val="000000" w:themeColor="text1"/>
          <w:sz w:val="40"/>
          <w:szCs w:val="40"/>
        </w:rPr>
        <w:t>système de base</w:t>
      </w:r>
    </w:p>
    <w:p w14:paraId="07A7CF29" w14:textId="37D4FCA2" w:rsidR="009A16C3" w:rsidRPr="00813EB8" w:rsidRDefault="00C601EE" w:rsidP="00813EB8">
      <w:pPr>
        <w:rPr>
          <w:b/>
          <w:bCs/>
          <w:color w:val="000000" w:themeColor="text1"/>
          <w:sz w:val="40"/>
          <w:szCs w:val="40"/>
        </w:rPr>
      </w:pPr>
      <w:r w:rsidRPr="00C601EE">
        <w:rPr>
          <w:b/>
          <w:bCs/>
          <w:color w:val="000000" w:themeColor="text1"/>
          <w:sz w:val="40"/>
          <w:szCs w:val="40"/>
        </w:rPr>
        <w:drawing>
          <wp:inline distT="0" distB="0" distL="0" distR="0" wp14:anchorId="00EC9E3B" wp14:editId="466760B7">
            <wp:extent cx="6656832" cy="3225800"/>
            <wp:effectExtent l="0" t="0" r="0" b="0"/>
            <wp:docPr id="1088826660" name="Picture 1">
              <a:extLst xmlns:a="http://schemas.openxmlformats.org/drawingml/2006/main">
                <a:ext uri="{FF2B5EF4-FFF2-40B4-BE49-F238E27FC236}">
                  <a16:creationId xmlns:a16="http://schemas.microsoft.com/office/drawing/2014/main" id="{3B0C2185-D76B-4089-BE6D-C0404191E7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992" name=""/>
                    <pic:cNvPicPr/>
                  </pic:nvPicPr>
                  <pic:blipFill>
                    <a:blip r:embed="rId6"/>
                    <a:stretch>
                      <a:fillRect/>
                    </a:stretch>
                  </pic:blipFill>
                  <pic:spPr>
                    <a:xfrm>
                      <a:off x="0" y="0"/>
                      <a:ext cx="6665152" cy="3229832"/>
                    </a:xfrm>
                    <a:prstGeom prst="rect">
                      <a:avLst/>
                    </a:prstGeom>
                  </pic:spPr>
                </pic:pic>
              </a:graphicData>
            </a:graphic>
          </wp:inline>
        </w:drawing>
      </w:r>
    </w:p>
    <w:p w14:paraId="1D3DE308" w14:textId="77777777" w:rsidR="00A6665F" w:rsidRPr="00635381" w:rsidRDefault="00A6665F" w:rsidP="00A6665F">
      <w:pPr>
        <w:rPr>
          <w:color w:val="000000" w:themeColor="text1"/>
          <w:sz w:val="32"/>
          <w:szCs w:val="32"/>
        </w:rPr>
      </w:pPr>
      <w:r w:rsidRPr="00635381">
        <w:rPr>
          <w:color w:val="000000" w:themeColor="text1"/>
          <w:sz w:val="32"/>
          <w:szCs w:val="32"/>
        </w:rPr>
        <w:t xml:space="preserve">L’analyse initiale du système commence par la collecte d’informations générales sur la machine afin de comprendre l’environnement dans lequel l’audit sera réalisé. Les commandes </w:t>
      </w:r>
      <w:proofErr w:type="spellStart"/>
      <w:r w:rsidRPr="00635381">
        <w:rPr>
          <w:color w:val="000000" w:themeColor="text1"/>
          <w:sz w:val="32"/>
          <w:szCs w:val="32"/>
        </w:rPr>
        <w:t>hostnamectl</w:t>
      </w:r>
      <w:proofErr w:type="spellEnd"/>
      <w:r w:rsidRPr="00635381">
        <w:rPr>
          <w:color w:val="000000" w:themeColor="text1"/>
          <w:sz w:val="32"/>
          <w:szCs w:val="32"/>
        </w:rPr>
        <w:t xml:space="preserve">, </w:t>
      </w:r>
      <w:proofErr w:type="spellStart"/>
      <w:r w:rsidRPr="00635381">
        <w:rPr>
          <w:color w:val="000000" w:themeColor="text1"/>
          <w:sz w:val="32"/>
          <w:szCs w:val="32"/>
        </w:rPr>
        <w:t>uname</w:t>
      </w:r>
      <w:proofErr w:type="spellEnd"/>
      <w:r w:rsidRPr="00635381">
        <w:rPr>
          <w:color w:val="000000" w:themeColor="text1"/>
          <w:sz w:val="32"/>
          <w:szCs w:val="32"/>
        </w:rPr>
        <w:t xml:space="preserve"> -a et </w:t>
      </w:r>
      <w:proofErr w:type="spellStart"/>
      <w:r w:rsidRPr="00635381">
        <w:rPr>
          <w:color w:val="000000" w:themeColor="text1"/>
          <w:sz w:val="32"/>
          <w:szCs w:val="32"/>
        </w:rPr>
        <w:t>lsb_release</w:t>
      </w:r>
      <w:proofErr w:type="spellEnd"/>
      <w:r w:rsidRPr="00635381">
        <w:rPr>
          <w:color w:val="000000" w:themeColor="text1"/>
          <w:sz w:val="32"/>
          <w:szCs w:val="32"/>
        </w:rPr>
        <w:t xml:space="preserve"> -a permettent d’obtenir une vue d’ensemble sur l’identité du système, sa version, son kernel et son environnement matériel.</w:t>
      </w:r>
    </w:p>
    <w:p w14:paraId="6A3B6C4A" w14:textId="77777777" w:rsidR="00A6665F" w:rsidRPr="008B7461" w:rsidRDefault="00A6665F" w:rsidP="00A6665F">
      <w:pPr>
        <w:rPr>
          <w:color w:val="000000" w:themeColor="text1"/>
          <w:sz w:val="32"/>
          <w:szCs w:val="32"/>
        </w:rPr>
      </w:pPr>
      <w:r w:rsidRPr="00635381">
        <w:rPr>
          <w:color w:val="000000" w:themeColor="text1"/>
          <w:sz w:val="32"/>
          <w:szCs w:val="32"/>
        </w:rPr>
        <w:t>Les résultats montrent que la machine auditée est une VM Kali Linux Rolling, exécutée sous VMware, avec un kernel récent (6.18.12+kali-amd64). Le système utilise</w:t>
      </w:r>
      <w:r w:rsidRPr="00A6665F">
        <w:rPr>
          <w:b/>
          <w:bCs/>
          <w:color w:val="000000" w:themeColor="text1"/>
          <w:sz w:val="40"/>
          <w:szCs w:val="40"/>
        </w:rPr>
        <w:t xml:space="preserve"> </w:t>
      </w:r>
      <w:r w:rsidRPr="008B7461">
        <w:rPr>
          <w:color w:val="000000" w:themeColor="text1"/>
          <w:sz w:val="32"/>
          <w:szCs w:val="32"/>
        </w:rPr>
        <w:t xml:space="preserve">une architecture x86_64, ce qui garantit la compatibilité avec les outils de sécurité modernes. L’hôte possède un </w:t>
      </w:r>
      <w:proofErr w:type="spellStart"/>
      <w:r w:rsidRPr="008B7461">
        <w:rPr>
          <w:color w:val="000000" w:themeColor="text1"/>
          <w:sz w:val="32"/>
          <w:szCs w:val="32"/>
        </w:rPr>
        <w:t>firmware</w:t>
      </w:r>
      <w:proofErr w:type="spellEnd"/>
      <w:r w:rsidRPr="008B7461">
        <w:rPr>
          <w:color w:val="000000" w:themeColor="text1"/>
          <w:sz w:val="32"/>
          <w:szCs w:val="32"/>
        </w:rPr>
        <w:t xml:space="preserve"> datant de 2020, ce qui indique une plateforme virtuelle relativement ancienne mais fonctionnelle.</w:t>
      </w:r>
    </w:p>
    <w:p w14:paraId="04B6508B" w14:textId="77777777" w:rsidR="00A6665F" w:rsidRPr="0017066E" w:rsidRDefault="00A6665F" w:rsidP="00A6665F">
      <w:pPr>
        <w:rPr>
          <w:color w:val="000000" w:themeColor="text1"/>
          <w:sz w:val="32"/>
          <w:szCs w:val="32"/>
        </w:rPr>
      </w:pPr>
      <w:r w:rsidRPr="0017066E">
        <w:rPr>
          <w:color w:val="000000" w:themeColor="text1"/>
          <w:sz w:val="32"/>
          <w:szCs w:val="32"/>
        </w:rPr>
        <w:t>Ces informations sont essentielles car elles permettent de :</w:t>
      </w:r>
    </w:p>
    <w:p w14:paraId="613C890F" w14:textId="484AED11" w:rsidR="00A6665F" w:rsidRPr="0017066E" w:rsidRDefault="004100D5" w:rsidP="00A6665F">
      <w:pPr>
        <w:numPr>
          <w:ilvl w:val="0"/>
          <w:numId w:val="7"/>
        </w:numPr>
        <w:rPr>
          <w:color w:val="000000" w:themeColor="text1"/>
          <w:sz w:val="32"/>
          <w:szCs w:val="32"/>
        </w:rPr>
      </w:pPr>
      <w:r w:rsidRPr="0017066E">
        <w:rPr>
          <w:color w:val="000000" w:themeColor="text1"/>
          <w:sz w:val="32"/>
          <w:szCs w:val="32"/>
        </w:rPr>
        <w:lastRenderedPageBreak/>
        <w:t>Confirmer</w:t>
      </w:r>
      <w:r w:rsidR="00A6665F" w:rsidRPr="0017066E">
        <w:rPr>
          <w:color w:val="000000" w:themeColor="text1"/>
          <w:sz w:val="32"/>
          <w:szCs w:val="32"/>
        </w:rPr>
        <w:t xml:space="preserve"> que l’environnement est bien une machine virtuelle isolée (sécurité du </w:t>
      </w:r>
      <w:proofErr w:type="spellStart"/>
      <w:r w:rsidR="00A6665F" w:rsidRPr="0017066E">
        <w:rPr>
          <w:color w:val="000000" w:themeColor="text1"/>
          <w:sz w:val="32"/>
          <w:szCs w:val="32"/>
        </w:rPr>
        <w:t>lab</w:t>
      </w:r>
      <w:proofErr w:type="spellEnd"/>
      <w:r w:rsidR="00A6665F" w:rsidRPr="0017066E">
        <w:rPr>
          <w:color w:val="000000" w:themeColor="text1"/>
          <w:sz w:val="32"/>
          <w:szCs w:val="32"/>
        </w:rPr>
        <w:t>),</w:t>
      </w:r>
    </w:p>
    <w:p w14:paraId="6A62F6DD" w14:textId="1FE14AC4" w:rsidR="00A6665F" w:rsidRPr="0017066E" w:rsidRDefault="004100D5" w:rsidP="00A6665F">
      <w:pPr>
        <w:numPr>
          <w:ilvl w:val="0"/>
          <w:numId w:val="7"/>
        </w:numPr>
        <w:rPr>
          <w:color w:val="000000" w:themeColor="text1"/>
          <w:sz w:val="32"/>
          <w:szCs w:val="32"/>
        </w:rPr>
      </w:pPr>
      <w:r w:rsidRPr="0017066E">
        <w:rPr>
          <w:color w:val="000000" w:themeColor="text1"/>
          <w:sz w:val="32"/>
          <w:szCs w:val="32"/>
        </w:rPr>
        <w:t>Vérifier</w:t>
      </w:r>
      <w:r w:rsidR="00A6665F" w:rsidRPr="0017066E">
        <w:rPr>
          <w:color w:val="000000" w:themeColor="text1"/>
          <w:sz w:val="32"/>
          <w:szCs w:val="32"/>
        </w:rPr>
        <w:t xml:space="preserve"> que le système est à jour et supporté,</w:t>
      </w:r>
    </w:p>
    <w:p w14:paraId="71A56422" w14:textId="4ABFFBF3" w:rsidR="00A6665F" w:rsidRPr="0017066E" w:rsidRDefault="004100D5" w:rsidP="00A6665F">
      <w:pPr>
        <w:numPr>
          <w:ilvl w:val="0"/>
          <w:numId w:val="7"/>
        </w:numPr>
        <w:rPr>
          <w:color w:val="000000" w:themeColor="text1"/>
          <w:sz w:val="32"/>
          <w:szCs w:val="32"/>
        </w:rPr>
      </w:pPr>
      <w:r w:rsidRPr="0017066E">
        <w:rPr>
          <w:color w:val="000000" w:themeColor="text1"/>
          <w:sz w:val="32"/>
          <w:szCs w:val="32"/>
        </w:rPr>
        <w:t>Identifier</w:t>
      </w:r>
      <w:r w:rsidR="00A6665F" w:rsidRPr="0017066E">
        <w:rPr>
          <w:color w:val="000000" w:themeColor="text1"/>
          <w:sz w:val="32"/>
          <w:szCs w:val="32"/>
        </w:rPr>
        <w:t xml:space="preserve"> d’éventuels risques liés à un kernel obsolète ou une distribution non maintenue,</w:t>
      </w:r>
    </w:p>
    <w:p w14:paraId="70FF631C" w14:textId="7F844746" w:rsidR="00A6665F" w:rsidRPr="0017066E" w:rsidRDefault="004100D5" w:rsidP="00A6665F">
      <w:pPr>
        <w:numPr>
          <w:ilvl w:val="0"/>
          <w:numId w:val="7"/>
        </w:numPr>
        <w:rPr>
          <w:color w:val="000000" w:themeColor="text1"/>
          <w:sz w:val="32"/>
          <w:szCs w:val="32"/>
        </w:rPr>
      </w:pPr>
      <w:r w:rsidRPr="0017066E">
        <w:rPr>
          <w:color w:val="000000" w:themeColor="text1"/>
          <w:sz w:val="32"/>
          <w:szCs w:val="32"/>
        </w:rPr>
        <w:t>Adapter</w:t>
      </w:r>
      <w:r w:rsidR="00A6665F" w:rsidRPr="0017066E">
        <w:rPr>
          <w:color w:val="000000" w:themeColor="text1"/>
          <w:sz w:val="32"/>
          <w:szCs w:val="32"/>
        </w:rPr>
        <w:t xml:space="preserve"> les outils et techniques d’audit à la version du système.</w:t>
      </w:r>
    </w:p>
    <w:p w14:paraId="432F3C41" w14:textId="6C985BEE" w:rsidR="00BB3DBE" w:rsidRDefault="00806C6F" w:rsidP="002730CE">
      <w:pPr>
        <w:rPr>
          <w:color w:val="000000" w:themeColor="text1"/>
          <w:sz w:val="32"/>
          <w:szCs w:val="32"/>
        </w:rPr>
      </w:pPr>
      <w:r w:rsidRPr="009F4B74">
        <w:rPr>
          <w:b/>
          <w:bCs/>
          <w:color w:val="000000" w:themeColor="text1"/>
          <w:sz w:val="36"/>
          <w:szCs w:val="36"/>
        </w:rPr>
        <w:t>NB</w:t>
      </w:r>
      <w:r w:rsidR="002B79A5">
        <w:rPr>
          <w:b/>
          <w:bCs/>
          <w:color w:val="000000" w:themeColor="text1"/>
          <w:sz w:val="36"/>
          <w:szCs w:val="36"/>
        </w:rPr>
        <w:t> </w:t>
      </w:r>
      <w:r w:rsidR="002B79A5">
        <w:rPr>
          <w:color w:val="000000" w:themeColor="text1"/>
          <w:sz w:val="32"/>
          <w:szCs w:val="32"/>
        </w:rPr>
        <w:t>:</w:t>
      </w:r>
    </w:p>
    <w:p w14:paraId="3216B14B" w14:textId="4EE1B024" w:rsidR="006076E5" w:rsidRDefault="00075F47" w:rsidP="00E11909">
      <w:pPr>
        <w:rPr>
          <w:color w:val="000000" w:themeColor="text1"/>
          <w:sz w:val="32"/>
          <w:szCs w:val="32"/>
        </w:rPr>
      </w:pPr>
      <w:r w:rsidRPr="00075F47">
        <w:rPr>
          <w:color w:val="000000" w:themeColor="text1"/>
          <w:sz w:val="32"/>
          <w:szCs w:val="32"/>
        </w:rPr>
        <w:t>Cette étape constitue la base de l’audit, car elle garantit que les analyses suivantes (services, ports, configurations, logs) seront interprétées dans le bon contexte technique.</w:t>
      </w:r>
    </w:p>
    <w:p w14:paraId="745DFA72" w14:textId="08E41C19" w:rsidR="00F62B39" w:rsidRDefault="00F62B39" w:rsidP="00813EB8">
      <w:pPr>
        <w:rPr>
          <w:b/>
          <w:bCs/>
          <w:color w:val="000000" w:themeColor="text1"/>
          <w:sz w:val="40"/>
          <w:szCs w:val="40"/>
        </w:rPr>
      </w:pPr>
    </w:p>
    <w:p w14:paraId="5288F173" w14:textId="3F45D089" w:rsidR="00D9048C" w:rsidRPr="000E15EF" w:rsidRDefault="00D9048C" w:rsidP="000E15EF">
      <w:pPr>
        <w:rPr>
          <w:b/>
          <w:bCs/>
          <w:color w:val="000000" w:themeColor="text1"/>
          <w:sz w:val="40"/>
          <w:szCs w:val="40"/>
        </w:rPr>
      </w:pPr>
    </w:p>
    <w:p w14:paraId="6A15EAB7" w14:textId="38027D2D" w:rsidR="00E739B2" w:rsidRDefault="00E739B2" w:rsidP="00597B56">
      <w:pPr>
        <w:rPr>
          <w:b/>
          <w:bCs/>
          <w:color w:val="0E2841" w:themeColor="text2"/>
          <w:sz w:val="44"/>
          <w:szCs w:val="44"/>
        </w:rPr>
      </w:pPr>
    </w:p>
    <w:sectPr w:rsidR="00E739B2" w:rsidSect="00717F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3AA"/>
    <w:multiLevelType w:val="multilevel"/>
    <w:tmpl w:val="C5C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B1254"/>
    <w:multiLevelType w:val="hybridMultilevel"/>
    <w:tmpl w:val="CFAECFA0"/>
    <w:lvl w:ilvl="0" w:tplc="816ED040">
      <w:start w:val="1"/>
      <w:numFmt w:val="decimal"/>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417E3274"/>
    <w:multiLevelType w:val="hybridMultilevel"/>
    <w:tmpl w:val="F9B070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CB7F9D"/>
    <w:multiLevelType w:val="hybridMultilevel"/>
    <w:tmpl w:val="3322FC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8ED6EEC"/>
    <w:multiLevelType w:val="multilevel"/>
    <w:tmpl w:val="696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35CBD"/>
    <w:multiLevelType w:val="hybridMultilevel"/>
    <w:tmpl w:val="06FA14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4F05E06"/>
    <w:multiLevelType w:val="hybridMultilevel"/>
    <w:tmpl w:val="4D7885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99525A6"/>
    <w:multiLevelType w:val="multilevel"/>
    <w:tmpl w:val="20F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39825">
    <w:abstractNumId w:val="0"/>
  </w:num>
  <w:num w:numId="2" w16cid:durableId="214852887">
    <w:abstractNumId w:val="5"/>
  </w:num>
  <w:num w:numId="3" w16cid:durableId="470489027">
    <w:abstractNumId w:val="2"/>
  </w:num>
  <w:num w:numId="4" w16cid:durableId="476841645">
    <w:abstractNumId w:val="1"/>
  </w:num>
  <w:num w:numId="5" w16cid:durableId="733695687">
    <w:abstractNumId w:val="6"/>
  </w:num>
  <w:num w:numId="6" w16cid:durableId="583686798">
    <w:abstractNumId w:val="3"/>
  </w:num>
  <w:num w:numId="7" w16cid:durableId="1392077383">
    <w:abstractNumId w:val="7"/>
  </w:num>
  <w:num w:numId="8" w16cid:durableId="672728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8E"/>
    <w:rsid w:val="00017B15"/>
    <w:rsid w:val="0002644C"/>
    <w:rsid w:val="00027A7E"/>
    <w:rsid w:val="000306E8"/>
    <w:rsid w:val="000452C4"/>
    <w:rsid w:val="000462C1"/>
    <w:rsid w:val="000471AA"/>
    <w:rsid w:val="000531EE"/>
    <w:rsid w:val="00065157"/>
    <w:rsid w:val="00075F47"/>
    <w:rsid w:val="000B579B"/>
    <w:rsid w:val="000B6FC0"/>
    <w:rsid w:val="000D0C80"/>
    <w:rsid w:val="000D1727"/>
    <w:rsid w:val="000E1331"/>
    <w:rsid w:val="000E15EF"/>
    <w:rsid w:val="00106C13"/>
    <w:rsid w:val="001227B9"/>
    <w:rsid w:val="00124A24"/>
    <w:rsid w:val="00143A44"/>
    <w:rsid w:val="0017066E"/>
    <w:rsid w:val="00181E15"/>
    <w:rsid w:val="00182388"/>
    <w:rsid w:val="00185A51"/>
    <w:rsid w:val="001B050C"/>
    <w:rsid w:val="001E7F0F"/>
    <w:rsid w:val="0020734D"/>
    <w:rsid w:val="00213D12"/>
    <w:rsid w:val="00223DCD"/>
    <w:rsid w:val="00243ACB"/>
    <w:rsid w:val="0025004A"/>
    <w:rsid w:val="00254D3E"/>
    <w:rsid w:val="00256E56"/>
    <w:rsid w:val="002730CE"/>
    <w:rsid w:val="00280788"/>
    <w:rsid w:val="00283D2A"/>
    <w:rsid w:val="0028475D"/>
    <w:rsid w:val="00290FFB"/>
    <w:rsid w:val="002B79A5"/>
    <w:rsid w:val="002C16BF"/>
    <w:rsid w:val="002C20F3"/>
    <w:rsid w:val="002D06FF"/>
    <w:rsid w:val="002D618D"/>
    <w:rsid w:val="002E39AA"/>
    <w:rsid w:val="002E4D66"/>
    <w:rsid w:val="00300957"/>
    <w:rsid w:val="0030149C"/>
    <w:rsid w:val="00334170"/>
    <w:rsid w:val="00336153"/>
    <w:rsid w:val="00350321"/>
    <w:rsid w:val="00363783"/>
    <w:rsid w:val="00377FC2"/>
    <w:rsid w:val="00385A7C"/>
    <w:rsid w:val="003A0720"/>
    <w:rsid w:val="003A623A"/>
    <w:rsid w:val="003A6A2E"/>
    <w:rsid w:val="003E045A"/>
    <w:rsid w:val="003F0E25"/>
    <w:rsid w:val="003F7061"/>
    <w:rsid w:val="00404510"/>
    <w:rsid w:val="004100D5"/>
    <w:rsid w:val="0043180C"/>
    <w:rsid w:val="00433E14"/>
    <w:rsid w:val="00434492"/>
    <w:rsid w:val="004349EB"/>
    <w:rsid w:val="00443900"/>
    <w:rsid w:val="00450B5B"/>
    <w:rsid w:val="00450CB0"/>
    <w:rsid w:val="00454DD4"/>
    <w:rsid w:val="00456D89"/>
    <w:rsid w:val="004702E4"/>
    <w:rsid w:val="0047509F"/>
    <w:rsid w:val="00486759"/>
    <w:rsid w:val="00490655"/>
    <w:rsid w:val="004B12B0"/>
    <w:rsid w:val="004E5A8A"/>
    <w:rsid w:val="004F03AC"/>
    <w:rsid w:val="004F6603"/>
    <w:rsid w:val="00502F7E"/>
    <w:rsid w:val="00537FEC"/>
    <w:rsid w:val="0054626E"/>
    <w:rsid w:val="00571861"/>
    <w:rsid w:val="00593F9B"/>
    <w:rsid w:val="0059401D"/>
    <w:rsid w:val="00597B56"/>
    <w:rsid w:val="005A5CB1"/>
    <w:rsid w:val="005B50E9"/>
    <w:rsid w:val="005D23AD"/>
    <w:rsid w:val="006076E5"/>
    <w:rsid w:val="006129AB"/>
    <w:rsid w:val="006166D9"/>
    <w:rsid w:val="00630A35"/>
    <w:rsid w:val="00635381"/>
    <w:rsid w:val="00640519"/>
    <w:rsid w:val="0065166B"/>
    <w:rsid w:val="006528C5"/>
    <w:rsid w:val="006648D5"/>
    <w:rsid w:val="00672CFA"/>
    <w:rsid w:val="00695FC6"/>
    <w:rsid w:val="006A0DC5"/>
    <w:rsid w:val="006B20FB"/>
    <w:rsid w:val="006D44FE"/>
    <w:rsid w:val="006D5458"/>
    <w:rsid w:val="006E250A"/>
    <w:rsid w:val="00717F8B"/>
    <w:rsid w:val="007264D6"/>
    <w:rsid w:val="0073698B"/>
    <w:rsid w:val="0074557A"/>
    <w:rsid w:val="00756A1E"/>
    <w:rsid w:val="00776192"/>
    <w:rsid w:val="00777D8D"/>
    <w:rsid w:val="00787F8A"/>
    <w:rsid w:val="007C1C1E"/>
    <w:rsid w:val="007D293C"/>
    <w:rsid w:val="007F1CCC"/>
    <w:rsid w:val="00806C6F"/>
    <w:rsid w:val="0081139F"/>
    <w:rsid w:val="00813EB8"/>
    <w:rsid w:val="00816A8C"/>
    <w:rsid w:val="00831757"/>
    <w:rsid w:val="008407AD"/>
    <w:rsid w:val="00843339"/>
    <w:rsid w:val="00843762"/>
    <w:rsid w:val="008670D1"/>
    <w:rsid w:val="00881FF0"/>
    <w:rsid w:val="00887F06"/>
    <w:rsid w:val="008A2095"/>
    <w:rsid w:val="008B6E96"/>
    <w:rsid w:val="008B7307"/>
    <w:rsid w:val="008B7461"/>
    <w:rsid w:val="008C1E11"/>
    <w:rsid w:val="008D21DA"/>
    <w:rsid w:val="00902739"/>
    <w:rsid w:val="00934709"/>
    <w:rsid w:val="00957C7D"/>
    <w:rsid w:val="009665CA"/>
    <w:rsid w:val="0097102D"/>
    <w:rsid w:val="009845E6"/>
    <w:rsid w:val="00993845"/>
    <w:rsid w:val="009A16C3"/>
    <w:rsid w:val="009B251A"/>
    <w:rsid w:val="009B59AD"/>
    <w:rsid w:val="009D347E"/>
    <w:rsid w:val="009F4B74"/>
    <w:rsid w:val="00A009D4"/>
    <w:rsid w:val="00A02672"/>
    <w:rsid w:val="00A0579B"/>
    <w:rsid w:val="00A16011"/>
    <w:rsid w:val="00A21F39"/>
    <w:rsid w:val="00A4184C"/>
    <w:rsid w:val="00A60973"/>
    <w:rsid w:val="00A6665F"/>
    <w:rsid w:val="00A758DC"/>
    <w:rsid w:val="00A763F2"/>
    <w:rsid w:val="00A86AD7"/>
    <w:rsid w:val="00AA4889"/>
    <w:rsid w:val="00AD710D"/>
    <w:rsid w:val="00AE65E4"/>
    <w:rsid w:val="00AF254C"/>
    <w:rsid w:val="00AF3862"/>
    <w:rsid w:val="00B118D8"/>
    <w:rsid w:val="00B21216"/>
    <w:rsid w:val="00B23283"/>
    <w:rsid w:val="00B23B36"/>
    <w:rsid w:val="00B34F8A"/>
    <w:rsid w:val="00B54A68"/>
    <w:rsid w:val="00B56B30"/>
    <w:rsid w:val="00B726C1"/>
    <w:rsid w:val="00B842E1"/>
    <w:rsid w:val="00BA14C1"/>
    <w:rsid w:val="00BB3DBE"/>
    <w:rsid w:val="00BB54AE"/>
    <w:rsid w:val="00BB7B4F"/>
    <w:rsid w:val="00BD7882"/>
    <w:rsid w:val="00C132D4"/>
    <w:rsid w:val="00C21766"/>
    <w:rsid w:val="00C25C2E"/>
    <w:rsid w:val="00C601EE"/>
    <w:rsid w:val="00C76620"/>
    <w:rsid w:val="00C81EEE"/>
    <w:rsid w:val="00CA45A5"/>
    <w:rsid w:val="00CE17D4"/>
    <w:rsid w:val="00D02DA7"/>
    <w:rsid w:val="00D36395"/>
    <w:rsid w:val="00D512F0"/>
    <w:rsid w:val="00D61760"/>
    <w:rsid w:val="00D72748"/>
    <w:rsid w:val="00D74A9C"/>
    <w:rsid w:val="00D77D8A"/>
    <w:rsid w:val="00D810AC"/>
    <w:rsid w:val="00D8776E"/>
    <w:rsid w:val="00D87976"/>
    <w:rsid w:val="00D9047C"/>
    <w:rsid w:val="00D9048C"/>
    <w:rsid w:val="00D94346"/>
    <w:rsid w:val="00DA4DD7"/>
    <w:rsid w:val="00DC186E"/>
    <w:rsid w:val="00DF0A6D"/>
    <w:rsid w:val="00E01E49"/>
    <w:rsid w:val="00E0409B"/>
    <w:rsid w:val="00E04EDF"/>
    <w:rsid w:val="00E07DA6"/>
    <w:rsid w:val="00E11909"/>
    <w:rsid w:val="00E16299"/>
    <w:rsid w:val="00E374C6"/>
    <w:rsid w:val="00E61D09"/>
    <w:rsid w:val="00E61D5F"/>
    <w:rsid w:val="00E739B2"/>
    <w:rsid w:val="00EA288E"/>
    <w:rsid w:val="00EF0362"/>
    <w:rsid w:val="00F11297"/>
    <w:rsid w:val="00F17B00"/>
    <w:rsid w:val="00F20A37"/>
    <w:rsid w:val="00F21FEE"/>
    <w:rsid w:val="00F24FE4"/>
    <w:rsid w:val="00F27113"/>
    <w:rsid w:val="00F27E39"/>
    <w:rsid w:val="00F4212D"/>
    <w:rsid w:val="00F524F4"/>
    <w:rsid w:val="00F54E6B"/>
    <w:rsid w:val="00F562D6"/>
    <w:rsid w:val="00F60CDA"/>
    <w:rsid w:val="00F62B39"/>
    <w:rsid w:val="00F77AD8"/>
    <w:rsid w:val="00F8252A"/>
    <w:rsid w:val="00F966F0"/>
    <w:rsid w:val="00FB25D9"/>
    <w:rsid w:val="00FC4ABA"/>
    <w:rsid w:val="00FD3BE1"/>
    <w:rsid w:val="00FD45B8"/>
    <w:rsid w:val="00FD6B66"/>
    <w:rsid w:val="00FE3E64"/>
    <w:rsid w:val="00FE48CE"/>
    <w:rsid w:val="02E45AA1"/>
    <w:rsid w:val="0F71E99C"/>
    <w:rsid w:val="1A67123C"/>
    <w:rsid w:val="1BFF35D2"/>
    <w:rsid w:val="1F9E58CE"/>
    <w:rsid w:val="2F09A0A1"/>
    <w:rsid w:val="3F12E685"/>
    <w:rsid w:val="46B9B891"/>
    <w:rsid w:val="47E4540C"/>
    <w:rsid w:val="4E1DF22B"/>
    <w:rsid w:val="5A464FA8"/>
    <w:rsid w:val="5BE2B32D"/>
    <w:rsid w:val="650D2F92"/>
    <w:rsid w:val="6701D954"/>
    <w:rsid w:val="703846D3"/>
    <w:rsid w:val="7CA22F09"/>
    <w:rsid w:val="7E3CBA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9054"/>
  <w15:chartTrackingRefBased/>
  <w15:docId w15:val="{60228FC0-BA2F-49CB-B139-6AF2655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88E"/>
    <w:rPr>
      <w:rFonts w:eastAsiaTheme="majorEastAsia" w:cstheme="majorBidi"/>
      <w:color w:val="272727" w:themeColor="text1" w:themeTint="D8"/>
    </w:rPr>
  </w:style>
  <w:style w:type="paragraph" w:styleId="Title">
    <w:name w:val="Title"/>
    <w:basedOn w:val="Normal"/>
    <w:next w:val="Normal"/>
    <w:link w:val="TitleChar"/>
    <w:uiPriority w:val="10"/>
    <w:qFormat/>
    <w:rsid w:val="00EA2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8E"/>
    <w:pPr>
      <w:spacing w:before="160"/>
      <w:jc w:val="center"/>
    </w:pPr>
    <w:rPr>
      <w:i/>
      <w:iCs/>
      <w:color w:val="404040" w:themeColor="text1" w:themeTint="BF"/>
    </w:rPr>
  </w:style>
  <w:style w:type="character" w:customStyle="1" w:styleId="QuoteChar">
    <w:name w:val="Quote Char"/>
    <w:basedOn w:val="DefaultParagraphFont"/>
    <w:link w:val="Quote"/>
    <w:uiPriority w:val="29"/>
    <w:rsid w:val="00EA288E"/>
    <w:rPr>
      <w:i/>
      <w:iCs/>
      <w:color w:val="404040" w:themeColor="text1" w:themeTint="BF"/>
    </w:rPr>
  </w:style>
  <w:style w:type="paragraph" w:styleId="ListParagraph">
    <w:name w:val="List Paragraph"/>
    <w:basedOn w:val="Normal"/>
    <w:uiPriority w:val="34"/>
    <w:qFormat/>
    <w:rsid w:val="00EA288E"/>
    <w:pPr>
      <w:ind w:left="720"/>
      <w:contextualSpacing/>
    </w:pPr>
  </w:style>
  <w:style w:type="character" w:styleId="IntenseEmphasis">
    <w:name w:val="Intense Emphasis"/>
    <w:basedOn w:val="DefaultParagraphFont"/>
    <w:uiPriority w:val="21"/>
    <w:qFormat/>
    <w:rsid w:val="00EA288E"/>
    <w:rPr>
      <w:i/>
      <w:iCs/>
      <w:color w:val="0F4761" w:themeColor="accent1" w:themeShade="BF"/>
    </w:rPr>
  </w:style>
  <w:style w:type="paragraph" w:styleId="IntenseQuote">
    <w:name w:val="Intense Quote"/>
    <w:basedOn w:val="Normal"/>
    <w:next w:val="Normal"/>
    <w:link w:val="IntenseQuoteChar"/>
    <w:uiPriority w:val="30"/>
    <w:qFormat/>
    <w:rsid w:val="00EA2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88E"/>
    <w:rPr>
      <w:i/>
      <w:iCs/>
      <w:color w:val="0F4761" w:themeColor="accent1" w:themeShade="BF"/>
    </w:rPr>
  </w:style>
  <w:style w:type="character" w:styleId="IntenseReference">
    <w:name w:val="Intense Reference"/>
    <w:basedOn w:val="DefaultParagraphFont"/>
    <w:uiPriority w:val="32"/>
    <w:qFormat/>
    <w:rsid w:val="00EA288E"/>
    <w:rPr>
      <w:b/>
      <w:bCs/>
      <w:smallCaps/>
      <w:color w:val="0F4761" w:themeColor="accent1" w:themeShade="BF"/>
      <w:spacing w:val="5"/>
    </w:rPr>
  </w:style>
  <w:style w:type="table" w:styleId="TableGrid">
    <w:name w:val="Table Grid"/>
    <w:basedOn w:val="TableNormal"/>
    <w:uiPriority w:val="39"/>
    <w:rsid w:val="00D74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7</Pages>
  <Words>665</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Yohanne Toukam</dc:creator>
  <cp:keywords/>
  <dc:description/>
  <cp:lastModifiedBy>Yohanne Toukam</cp:lastModifiedBy>
  <cp:revision>277</cp:revision>
  <dcterms:created xsi:type="dcterms:W3CDTF">2026-04-13T12:02:00Z</dcterms:created>
  <dcterms:modified xsi:type="dcterms:W3CDTF">2026-04-14T12:10:00Z</dcterms:modified>
</cp:coreProperties>
</file>