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F8E1" w14:textId="79F5AAC7" w:rsidR="005722D6" w:rsidRDefault="00AB692C" w:rsidP="005722D6">
      <w:pPr>
        <w:pStyle w:val="a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59C68" wp14:editId="7DFDFAE0">
                <wp:simplePos x="0" y="0"/>
                <wp:positionH relativeFrom="margin">
                  <wp:posOffset>8255</wp:posOffset>
                </wp:positionH>
                <wp:positionV relativeFrom="paragraph">
                  <wp:posOffset>627380</wp:posOffset>
                </wp:positionV>
                <wp:extent cx="6600825" cy="9810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EFFB2" id="正方形/長方形 1" o:spid="_x0000_s1026" style="position:absolute;left:0;text-align:left;margin-left:.65pt;margin-top:49.4pt;width:519.75pt;height:7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 w:rsidR="005722D6">
        <w:rPr>
          <w:rFonts w:hint="eastAsia"/>
        </w:rPr>
        <w:t>統計学　演習問題</w:t>
      </w:r>
      <w:r w:rsidR="00DD2E04">
        <w:rPr>
          <w:rFonts w:hint="eastAsia"/>
        </w:rPr>
        <w:t>②</w:t>
      </w:r>
    </w:p>
    <w:p w14:paraId="561EA7B4" w14:textId="77777777" w:rsidR="005722D6" w:rsidRDefault="005722D6" w:rsidP="00AB692C">
      <w:pPr>
        <w:ind w:firstLineChars="200" w:firstLine="420"/>
      </w:pPr>
      <w:r>
        <w:rPr>
          <w:rFonts w:hint="eastAsia"/>
        </w:rPr>
        <w:t>問題を解くための計算過程を記述すること</w:t>
      </w:r>
      <w:r w:rsidR="0048124A">
        <w:rPr>
          <w:rFonts w:hint="eastAsia"/>
        </w:rPr>
        <w:t>．</w:t>
      </w:r>
      <w:r>
        <w:rPr>
          <w:rFonts w:hint="eastAsia"/>
        </w:rPr>
        <w:t>計算結果のみは採点対象外です</w:t>
      </w:r>
      <w:r w:rsidR="0048124A">
        <w:rPr>
          <w:rFonts w:hint="eastAsia"/>
        </w:rPr>
        <w:t>．</w:t>
      </w:r>
    </w:p>
    <w:p w14:paraId="711487AB" w14:textId="77777777" w:rsidR="005722D6" w:rsidRDefault="005722D6" w:rsidP="00AB692C">
      <w:pPr>
        <w:ind w:firstLineChars="200" w:firstLine="420"/>
      </w:pPr>
      <w:r>
        <w:rPr>
          <w:rFonts w:hint="eastAsia"/>
        </w:rPr>
        <w:t>小数点以下は適宜四捨五入すること</w:t>
      </w:r>
      <w:r w:rsidR="0048124A">
        <w:rPr>
          <w:rFonts w:hint="eastAsia"/>
        </w:rPr>
        <w:t>．</w:t>
      </w:r>
      <w:r>
        <w:rPr>
          <w:rFonts w:hint="eastAsia"/>
        </w:rPr>
        <w:t>なお</w:t>
      </w:r>
      <w:r w:rsidR="0048124A">
        <w:rPr>
          <w:rFonts w:hint="eastAsia"/>
        </w:rPr>
        <w:t>，</w:t>
      </w:r>
      <w:r>
        <w:rPr>
          <w:rFonts w:hint="eastAsia"/>
        </w:rPr>
        <w:t>必要に応じて次の分布関数を用いても良い</w:t>
      </w:r>
      <w:r w:rsidR="0048124A">
        <w:rPr>
          <w:rFonts w:hint="eastAsia"/>
        </w:rPr>
        <w:t>．</w:t>
      </w:r>
    </w:p>
    <w:p w14:paraId="3BA59ED0" w14:textId="77777777" w:rsidR="005722D6" w:rsidRDefault="005722D6" w:rsidP="005722D6">
      <w:pPr>
        <w:jc w:val="center"/>
      </w:pPr>
      <w:r>
        <w:rPr>
          <w:rFonts w:hint="eastAsia"/>
        </w:rPr>
        <w:t>二項分布関数：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n-x</m:t>
                </m:r>
              </m:sup>
            </m:sSup>
          </m:e>
        </m:func>
      </m:oMath>
      <w:r>
        <w:rPr>
          <w:rFonts w:hint="eastAsia"/>
        </w:rPr>
        <w:t xml:space="preserve">　　　ポアソン分布関数：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x!</m:t>
                </m:r>
              </m:den>
            </m:f>
          </m:e>
        </m:func>
      </m:oMath>
    </w:p>
    <w:p w14:paraId="5BCA566C" w14:textId="77777777" w:rsidR="005722D6" w:rsidRDefault="005722D6"/>
    <w:p w14:paraId="7C62444C" w14:textId="3CD91916" w:rsidR="005722D6" w:rsidRDefault="00AB692C" w:rsidP="00AB692C">
      <w:pPr>
        <w:pStyle w:val="ac"/>
        <w:ind w:leftChars="0" w:left="360"/>
      </w:pPr>
      <w:r>
        <w:rPr>
          <w:rFonts w:hint="eastAsia"/>
        </w:rPr>
        <w:t>１．</w:t>
      </w:r>
      <w:r w:rsidR="00DD2E04">
        <w:rPr>
          <w:rFonts w:hint="eastAsia"/>
        </w:rPr>
        <w:t>打率が0</w:t>
      </w:r>
      <w:r w:rsidR="00DD2E04">
        <w:t>.321</w:t>
      </w:r>
      <w:r w:rsidR="00DD2E04">
        <w:rPr>
          <w:rFonts w:hint="eastAsia"/>
        </w:rPr>
        <w:t>の野球選手が，今日の試合で打席に5回立つとする．ヒットの本数を</w:t>
      </w:r>
      <m:oMath>
        <m:r>
          <w:rPr>
            <w:rFonts w:ascii="Cambria Math" w:hAnsi="Cambria Math"/>
          </w:rPr>
          <m:t>x</m:t>
        </m:r>
      </m:oMath>
      <w:r w:rsidR="00DD2E04">
        <w:rPr>
          <w:rFonts w:hint="eastAsia"/>
        </w:rPr>
        <w:t>とし，確率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DD2E04">
        <w:rPr>
          <w:rFonts w:hint="eastAsia"/>
        </w:rPr>
        <w:t>について考える．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48124A">
        <w:rPr>
          <w:rFonts w:hint="eastAsia"/>
        </w:rPr>
        <w:t>確率分布関数を示しなさい．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 w:rsidR="00DD2E04">
        <w:rPr>
          <w:rFonts w:hint="eastAsia"/>
        </w:rPr>
        <w:t>ヒットの本数</w:t>
      </w:r>
      <w:r w:rsidR="0048124A">
        <w:rPr>
          <w:rFonts w:hint="eastAsia"/>
        </w:rPr>
        <w:t>の</w:t>
      </w:r>
      <w:r w:rsidR="00DD2E04">
        <w:rPr>
          <w:rFonts w:hint="eastAsia"/>
        </w:rPr>
        <w:t>①</w:t>
      </w:r>
      <w:r w:rsidR="0048124A">
        <w:rPr>
          <w:rFonts w:hint="eastAsia"/>
        </w:rPr>
        <w:t>期待値と</w:t>
      </w:r>
      <w:r w:rsidR="00DD2E04">
        <w:rPr>
          <w:rFonts w:hint="eastAsia"/>
        </w:rPr>
        <w:t>②</w:t>
      </w:r>
      <w:r w:rsidR="0048124A">
        <w:rPr>
          <w:rFonts w:hint="eastAsia"/>
        </w:rPr>
        <w:t>分散を求めなさい．</w:t>
      </w:r>
      <w:r w:rsidR="0048124A">
        <w:br/>
      </w:r>
      <w:r w:rsidR="0048124A">
        <w:rPr>
          <w:rFonts w:hint="eastAsia"/>
        </w:rPr>
        <w:t>（３）</w:t>
      </w:r>
      <w:r w:rsidR="0048124A">
        <w:tab/>
      </w:r>
      <w:r w:rsidR="00DD2E04">
        <w:rPr>
          <w:rFonts w:hint="eastAsia"/>
        </w:rPr>
        <w:t>確率分布の</w:t>
      </w:r>
      <w:r w:rsidR="0048124A">
        <w:rPr>
          <w:rFonts w:hint="eastAsia"/>
        </w:rPr>
        <w:t>おおよその姿を</w:t>
      </w:r>
      <w:r w:rsidR="00DD2E04">
        <w:rPr>
          <w:rFonts w:hint="eastAsia"/>
        </w:rPr>
        <w:t>描きなさい</w:t>
      </w:r>
      <w:r w:rsidR="0048124A">
        <w:rPr>
          <w:rFonts w:hint="eastAsia"/>
        </w:rPr>
        <w:t>．</w:t>
      </w:r>
    </w:p>
    <w:p w14:paraId="60E31A5C" w14:textId="77777777" w:rsidR="00AB692C" w:rsidRDefault="00AB692C" w:rsidP="00AB692C">
      <w:pPr>
        <w:pStyle w:val="ac"/>
        <w:ind w:leftChars="0" w:left="360"/>
      </w:pPr>
    </w:p>
    <w:p w14:paraId="0A43BF58" w14:textId="186F61BE" w:rsidR="0048124A" w:rsidRDefault="00AB692C" w:rsidP="00AB692C">
      <w:pPr>
        <w:pStyle w:val="ac"/>
        <w:ind w:leftChars="0" w:left="360"/>
      </w:pPr>
      <w:r>
        <w:rPr>
          <w:rFonts w:hint="eastAsia"/>
        </w:rPr>
        <w:t>２．</w:t>
      </w:r>
      <w:r w:rsidR="0048124A">
        <w:rPr>
          <w:rFonts w:hint="eastAsia"/>
        </w:rPr>
        <w:t>ある</w:t>
      </w:r>
      <w:r w:rsidR="00DD2E04">
        <w:rPr>
          <w:rFonts w:hint="eastAsia"/>
        </w:rPr>
        <w:t>人がデータ入力をする際，5</w:t>
      </w:r>
      <w:r w:rsidR="00DD2E04">
        <w:t>00</w:t>
      </w:r>
      <w:r w:rsidR="00DD2E04">
        <w:rPr>
          <w:rFonts w:hint="eastAsia"/>
        </w:rPr>
        <w:t>データのうち1つの入力ミスをする．いま，この人が2</w:t>
      </w:r>
      <w:r w:rsidR="00DD2E04">
        <w:t>750</w:t>
      </w:r>
      <w:r w:rsidR="00DD2E04">
        <w:rPr>
          <w:rFonts w:hint="eastAsia"/>
        </w:rPr>
        <w:t>個のデータ入力することを考える．入力ミスの個数を</w:t>
      </w:r>
      <m:oMath>
        <m:r>
          <w:rPr>
            <w:rFonts w:ascii="Cambria Math" w:hAnsi="Cambria Math"/>
          </w:rPr>
          <m:t>x</m:t>
        </m:r>
      </m:oMath>
      <w:r w:rsidR="00DD2E04">
        <w:rPr>
          <w:rFonts w:hint="eastAsia"/>
        </w:rPr>
        <w:t>として，確率分布はポアソン分布で近似できるものとする．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DD2E04">
        <w:rPr>
          <w:rFonts w:hint="eastAsia"/>
        </w:rPr>
        <w:t>入力ミスの個数の①</w:t>
      </w:r>
      <w:r w:rsidR="0048124A">
        <w:rPr>
          <w:rFonts w:hint="eastAsia"/>
        </w:rPr>
        <w:t>期待値と</w:t>
      </w:r>
      <w:r w:rsidR="00DD2E04">
        <w:rPr>
          <w:rFonts w:hint="eastAsia"/>
        </w:rPr>
        <w:t>②</w:t>
      </w:r>
      <w:r w:rsidR="0048124A">
        <w:rPr>
          <w:rFonts w:hint="eastAsia"/>
        </w:rPr>
        <w:t>分散を求めなさい．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 w:rsidR="0048124A">
        <w:rPr>
          <w:rFonts w:hint="eastAsia"/>
        </w:rPr>
        <w:t>確率分布関数を示しなさい．</w:t>
      </w:r>
      <w:r w:rsidR="0048124A">
        <w:br/>
      </w:r>
      <w:r w:rsidR="0048124A">
        <w:rPr>
          <w:rFonts w:hint="eastAsia"/>
        </w:rPr>
        <w:t>（３）</w:t>
      </w:r>
      <w:r w:rsidR="0048124A">
        <w:tab/>
      </w:r>
      <w:r w:rsidR="00DD2E04">
        <w:rPr>
          <w:rFonts w:hint="eastAsia"/>
        </w:rPr>
        <w:t>確率分布の</w:t>
      </w:r>
      <w:r w:rsidR="0048124A">
        <w:rPr>
          <w:rFonts w:hint="eastAsia"/>
        </w:rPr>
        <w:t>おおよその姿を</w:t>
      </w:r>
      <w:r w:rsidR="00DD2E04">
        <w:rPr>
          <w:rFonts w:hint="eastAsia"/>
        </w:rPr>
        <w:t>描きなさい</w:t>
      </w:r>
      <w:r w:rsidR="0048124A">
        <w:rPr>
          <w:rFonts w:hint="eastAsia"/>
        </w:rPr>
        <w:t>．</w:t>
      </w:r>
    </w:p>
    <w:p w14:paraId="5EF85A42" w14:textId="77777777" w:rsidR="00AB692C" w:rsidRDefault="00AB692C" w:rsidP="00AB692C">
      <w:pPr>
        <w:pStyle w:val="ac"/>
        <w:ind w:leftChars="0" w:left="360"/>
      </w:pPr>
    </w:p>
    <w:p w14:paraId="78AB7AC1" w14:textId="3288F623" w:rsidR="0048124A" w:rsidRDefault="00AB692C" w:rsidP="00AB692C">
      <w:pPr>
        <w:pStyle w:val="ac"/>
        <w:ind w:leftChars="0" w:left="360"/>
      </w:pPr>
      <w:r>
        <w:rPr>
          <w:rFonts w:hint="eastAsia"/>
        </w:rPr>
        <w:t>３．</w:t>
      </w:r>
      <w:r w:rsidR="0048124A">
        <w:rPr>
          <w:rFonts w:hint="eastAsia"/>
        </w:rPr>
        <w:t>ある</w:t>
      </w:r>
      <w:r w:rsidR="00DD2E04">
        <w:rPr>
          <w:rFonts w:hint="eastAsia"/>
        </w:rPr>
        <w:t>年の統計学の平均点は6</w:t>
      </w:r>
      <w:r w:rsidR="00DD2E04">
        <w:t>5</w:t>
      </w:r>
      <w:r w:rsidR="00DD2E04">
        <w:rPr>
          <w:rFonts w:hint="eastAsia"/>
        </w:rPr>
        <w:t>点，標準偏差は9であった．試験の点数は正規分布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65,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D2E04">
        <w:rPr>
          <w:rFonts w:hint="eastAsia"/>
        </w:rPr>
        <w:t>にしたがう確率変数</w:t>
      </w:r>
      <m:oMath>
        <m:r>
          <w:rPr>
            <w:rFonts w:ascii="Cambria Math" w:hAnsi="Cambria Math"/>
          </w:rPr>
          <m:t>x</m:t>
        </m:r>
      </m:oMath>
      <w:r w:rsidR="00DD2E04">
        <w:rPr>
          <w:rFonts w:hint="eastAsia"/>
        </w:rPr>
        <w:t>であるとする．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DD2E04">
        <w:t>80</w:t>
      </w:r>
      <w:r w:rsidR="00DD2E04">
        <w:rPr>
          <w:rFonts w:hint="eastAsia"/>
        </w:rPr>
        <w:t>点</w:t>
      </w:r>
      <w:r w:rsidR="0048124A">
        <w:rPr>
          <w:rFonts w:hint="eastAsia"/>
        </w:rPr>
        <w:t>以上は何パーセント</w:t>
      </w:r>
      <w:r w:rsidR="00DD2E04">
        <w:rPr>
          <w:rFonts w:hint="eastAsia"/>
        </w:rPr>
        <w:t>い</w:t>
      </w:r>
      <w:r w:rsidR="0048124A">
        <w:rPr>
          <w:rFonts w:hint="eastAsia"/>
        </w:rPr>
        <w:t>るか．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 w:rsidR="00DD2E04">
        <w:t>45</w:t>
      </w:r>
      <w:r w:rsidR="00DD2E04">
        <w:rPr>
          <w:rFonts w:hint="eastAsia"/>
        </w:rPr>
        <w:t>点</w:t>
      </w:r>
      <w:r w:rsidR="0048124A">
        <w:rPr>
          <w:rFonts w:hint="eastAsia"/>
        </w:rPr>
        <w:t>未満は何パーセント</w:t>
      </w:r>
      <w:r w:rsidR="00DD2E04">
        <w:rPr>
          <w:rFonts w:hint="eastAsia"/>
        </w:rPr>
        <w:t>い</w:t>
      </w:r>
      <w:r w:rsidR="0048124A">
        <w:rPr>
          <w:rFonts w:hint="eastAsia"/>
        </w:rPr>
        <w:t>るか．</w:t>
      </w:r>
      <w:r w:rsidR="0048124A">
        <w:br/>
      </w:r>
      <w:r w:rsidR="0048124A">
        <w:rPr>
          <w:rFonts w:hint="eastAsia"/>
        </w:rPr>
        <w:t>（３）</w:t>
      </w:r>
      <w:r w:rsidR="0048124A">
        <w:tab/>
      </w:r>
      <w:r w:rsidR="0048124A">
        <w:rPr>
          <w:rFonts w:hint="eastAsia"/>
        </w:rPr>
        <w:t>高い方から</w:t>
      </w:r>
      <w:r w:rsidR="00DD2E04">
        <w:t>10</w:t>
      </w:r>
      <w:r w:rsidR="0048124A">
        <w:t>%</w:t>
      </w:r>
      <w:r w:rsidR="0048124A">
        <w:rPr>
          <w:rFonts w:hint="eastAsia"/>
        </w:rPr>
        <w:t>までの</w:t>
      </w:r>
      <w:r w:rsidR="00DD2E04">
        <w:rPr>
          <w:rFonts w:hint="eastAsia"/>
        </w:rPr>
        <w:t>点数にAをつけるとすると，Aの最低点を何点に設定したら良いか．</w:t>
      </w:r>
      <w:r w:rsidR="00DD2E04">
        <w:t xml:space="preserve"> </w:t>
      </w:r>
      <w:r w:rsidR="0048124A">
        <w:br/>
      </w:r>
      <w:r w:rsidR="0048124A">
        <w:rPr>
          <w:rFonts w:hint="eastAsia"/>
        </w:rPr>
        <w:t>（４）</w:t>
      </w:r>
      <w:r w:rsidR="0048124A">
        <w:tab/>
      </w:r>
      <w:r w:rsidR="0048124A">
        <w:rPr>
          <w:rFonts w:hint="eastAsia"/>
        </w:rPr>
        <w:t>低い方から</w:t>
      </w:r>
      <w:r w:rsidR="00DD2E04">
        <w:rPr>
          <w:rFonts w:hint="eastAsia"/>
        </w:rPr>
        <w:t>5</w:t>
      </w:r>
      <w:r w:rsidR="0048124A">
        <w:t>%</w:t>
      </w:r>
      <w:r w:rsidR="0048124A">
        <w:rPr>
          <w:rFonts w:hint="eastAsia"/>
        </w:rPr>
        <w:t>の</w:t>
      </w:r>
      <w:r w:rsidR="00DD2E04">
        <w:rPr>
          <w:rFonts w:hint="eastAsia"/>
        </w:rPr>
        <w:t>学生をD判定とするとすれば，C判定以上となる最低点は何点か．</w:t>
      </w:r>
      <w:r w:rsidR="00DD2E04">
        <w:br/>
      </w:r>
      <w:r w:rsidR="0048124A">
        <w:rPr>
          <w:rFonts w:hint="eastAsia"/>
        </w:rPr>
        <w:t>なお，</w:t>
      </w:r>
      <w:r w:rsidR="00DD2E04">
        <w:rPr>
          <w:rFonts w:hint="eastAsia"/>
        </w:rPr>
        <w:t>（３）（４）の点数は</w:t>
      </w:r>
      <w:r w:rsidR="0048124A">
        <w:rPr>
          <w:rFonts w:hint="eastAsia"/>
        </w:rPr>
        <w:t>整数値とする．</w:t>
      </w:r>
    </w:p>
    <w:p w14:paraId="0C140903" w14:textId="77777777" w:rsidR="00AB692C" w:rsidRDefault="00AB692C" w:rsidP="00AB692C">
      <w:pPr>
        <w:pStyle w:val="ac"/>
        <w:ind w:leftChars="0" w:left="360"/>
      </w:pPr>
    </w:p>
    <w:p w14:paraId="77AA7048" w14:textId="775DB21F" w:rsidR="0048124A" w:rsidRDefault="00AB692C" w:rsidP="00AB692C">
      <w:pPr>
        <w:pStyle w:val="ac"/>
        <w:ind w:leftChars="0" w:left="360"/>
      </w:pPr>
      <w:r>
        <w:rPr>
          <w:rFonts w:hint="eastAsia"/>
        </w:rPr>
        <w:t>４．</w:t>
      </w:r>
      <w:r w:rsidR="0048124A">
        <w:rPr>
          <w:rFonts w:hint="eastAsia"/>
        </w:rPr>
        <w:t>ある</w:t>
      </w:r>
      <w:r w:rsidR="00DD2E04">
        <w:rPr>
          <w:rFonts w:hint="eastAsia"/>
        </w:rPr>
        <w:t>チェーンレストランの2</w:t>
      </w:r>
      <w:r w:rsidR="00DD2E04">
        <w:t>0</w:t>
      </w:r>
      <w:r w:rsidR="00DD2E04">
        <w:rPr>
          <w:rFonts w:hint="eastAsia"/>
        </w:rPr>
        <w:t>店舗の売上高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E04">
        <w:rPr>
          <w:rFonts w:hint="eastAsia"/>
        </w:rPr>
        <w:t>は以下の表のとおりであった．（単位：万円）</w:t>
      </w:r>
      <w:r w:rsidR="0048124A">
        <w:br/>
      </w:r>
      <w:r w:rsidR="0048124A">
        <w:rPr>
          <w:rFonts w:hint="eastAsia"/>
        </w:rPr>
        <w:t>（１）</w:t>
      </w:r>
      <w:r w:rsidR="0048124A">
        <w:tab/>
      </w:r>
      <w:r w:rsidR="00DD2E04">
        <w:rPr>
          <w:rFonts w:hint="eastAsia"/>
        </w:rPr>
        <w:t>①</w:t>
      </w:r>
      <w:r w:rsidR="0048124A">
        <w:rPr>
          <w:rFonts w:hint="eastAsia"/>
        </w:rPr>
        <w:t>標本平均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8124A">
        <w:rPr>
          <w:rFonts w:hint="eastAsia"/>
        </w:rPr>
        <w:t>と</w:t>
      </w:r>
      <w:r w:rsidR="00DD2E04">
        <w:rPr>
          <w:rFonts w:hint="eastAsia"/>
        </w:rPr>
        <w:t>②</w:t>
      </w:r>
      <w:r w:rsidR="0048124A">
        <w:rPr>
          <w:rFonts w:hint="eastAsia"/>
        </w:rPr>
        <w:t>標本分散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8124A">
        <w:rPr>
          <w:rFonts w:hint="eastAsia"/>
        </w:rPr>
        <w:t>を求めよ．</w:t>
      </w:r>
      <w:r w:rsidR="0048124A">
        <w:br/>
      </w:r>
      <w:r w:rsidR="0048124A">
        <w:rPr>
          <w:rFonts w:hint="eastAsia"/>
        </w:rPr>
        <w:t>（２）</w:t>
      </w:r>
      <w:r w:rsidR="0048124A">
        <w:tab/>
      </w:r>
      <w:r>
        <w:rPr>
          <w:rFonts w:hint="eastAsia"/>
        </w:rPr>
        <w:t>標本平均は正規分布にしたがい，標本分散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を母集団の分散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として考えることができると</w:t>
      </w:r>
      <w:r w:rsidR="00DD2E04">
        <w:rPr>
          <w:rFonts w:hint="eastAsia"/>
        </w:rPr>
        <w:t>する場合</w:t>
      </w:r>
      <w:r>
        <w:rPr>
          <w:rFonts w:hint="eastAsia"/>
        </w:rPr>
        <w:t>，9</w:t>
      </w:r>
      <w:r>
        <w:t>5%</w:t>
      </w:r>
      <w:r w:rsidR="00DD2E04">
        <w:rPr>
          <w:rFonts w:hint="eastAsia"/>
        </w:rPr>
        <w:t>の</w:t>
      </w:r>
      <w:r>
        <w:rPr>
          <w:rFonts w:hint="eastAsia"/>
        </w:rPr>
        <w:t>信頼係数で</w:t>
      </w:r>
      <w:r w:rsidR="00DD2E04">
        <w:rPr>
          <w:rFonts w:hint="eastAsia"/>
        </w:rPr>
        <w:t>このチェーンレストラン全体の平均</w:t>
      </w:r>
      <w:r>
        <w:rPr>
          <w:rFonts w:hint="eastAsia"/>
        </w:rPr>
        <w:t>売上高の下限値と上限値を求めよ．</w:t>
      </w:r>
      <w:r>
        <w:br/>
      </w:r>
      <w:r>
        <w:rPr>
          <w:rFonts w:hint="eastAsia"/>
        </w:rPr>
        <w:t>（３）</w:t>
      </w:r>
      <w:r>
        <w:tab/>
      </w:r>
      <w:r>
        <w:rPr>
          <w:rFonts w:hint="eastAsia"/>
        </w:rPr>
        <w:t>（２）とは異なり，</w:t>
      </w:r>
      <w:r w:rsidR="00DD2E04">
        <w:rPr>
          <w:rFonts w:hint="eastAsia"/>
        </w:rPr>
        <w:t>母集団の分散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D2E04">
        <w:rPr>
          <w:rFonts w:hint="eastAsia"/>
        </w:rPr>
        <w:t>は未知とするとき，①不偏分散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DD2E04">
        <w:rPr>
          <w:rFonts w:hint="eastAsia"/>
        </w:rPr>
        <w:t>を求めよ．また，②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信頼区間で</w:t>
      </w:r>
      <w:r w:rsidR="00AB59A3">
        <w:rPr>
          <w:rFonts w:hint="eastAsia"/>
        </w:rPr>
        <w:t>チェーンレストラン全体の平均売上高の</w:t>
      </w:r>
      <w:r>
        <w:rPr>
          <w:rFonts w:hint="eastAsia"/>
        </w:rPr>
        <w:t>上限値と下限値を求めよ．</w:t>
      </w:r>
    </w:p>
    <w:tbl>
      <w:tblPr>
        <w:tblStyle w:val="a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9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B692C" w14:paraId="613AC94C" w14:textId="77777777" w:rsidTr="00AB692C">
        <w:tc>
          <w:tcPr>
            <w:tcW w:w="496" w:type="dxa"/>
            <w:vAlign w:val="center"/>
          </w:tcPr>
          <w:p w14:paraId="60A28333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80" w:type="dxa"/>
            <w:vAlign w:val="center"/>
          </w:tcPr>
          <w:p w14:paraId="55901DE8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  <w:vAlign w:val="center"/>
          </w:tcPr>
          <w:p w14:paraId="14D83A15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  <w:vAlign w:val="center"/>
          </w:tcPr>
          <w:p w14:paraId="4638E137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0" w:type="dxa"/>
            <w:vAlign w:val="center"/>
          </w:tcPr>
          <w:p w14:paraId="0F24CD8E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0" w:type="dxa"/>
            <w:vAlign w:val="center"/>
          </w:tcPr>
          <w:p w14:paraId="11EE7A82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0" w:type="dxa"/>
            <w:vAlign w:val="center"/>
          </w:tcPr>
          <w:p w14:paraId="04DE905E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0" w:type="dxa"/>
            <w:vAlign w:val="center"/>
          </w:tcPr>
          <w:p w14:paraId="69551008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0" w:type="dxa"/>
            <w:vAlign w:val="center"/>
          </w:tcPr>
          <w:p w14:paraId="7F54F159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0" w:type="dxa"/>
            <w:vAlign w:val="center"/>
          </w:tcPr>
          <w:p w14:paraId="78BBD97E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0" w:type="dxa"/>
            <w:vAlign w:val="center"/>
          </w:tcPr>
          <w:p w14:paraId="5993A1D8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t>10</w:t>
            </w:r>
          </w:p>
        </w:tc>
        <w:tc>
          <w:tcPr>
            <w:tcW w:w="480" w:type="dxa"/>
            <w:vAlign w:val="center"/>
          </w:tcPr>
          <w:p w14:paraId="0FB4CB0A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25DE03DE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80" w:type="dxa"/>
            <w:vAlign w:val="center"/>
          </w:tcPr>
          <w:p w14:paraId="51472F31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32EA58F2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80" w:type="dxa"/>
            <w:vAlign w:val="center"/>
          </w:tcPr>
          <w:p w14:paraId="63631633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80" w:type="dxa"/>
            <w:vAlign w:val="center"/>
          </w:tcPr>
          <w:p w14:paraId="6B579E02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1B5599C1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80" w:type="dxa"/>
            <w:vAlign w:val="center"/>
          </w:tcPr>
          <w:p w14:paraId="3DF851A9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0" w:type="dxa"/>
            <w:vAlign w:val="center"/>
          </w:tcPr>
          <w:p w14:paraId="7A61A458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80" w:type="dxa"/>
            <w:vAlign w:val="center"/>
          </w:tcPr>
          <w:p w14:paraId="0EEAD003" w14:textId="77777777" w:rsidR="00AB692C" w:rsidRDefault="00AB692C" w:rsidP="00AB692C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B692C" w14:paraId="72DE860A" w14:textId="77777777" w:rsidTr="00AB692C">
        <w:tc>
          <w:tcPr>
            <w:tcW w:w="496" w:type="dxa"/>
            <w:vAlign w:val="center"/>
          </w:tcPr>
          <w:p w14:paraId="27494A05" w14:textId="77777777" w:rsidR="00AB692C" w:rsidRPr="00AB692C" w:rsidRDefault="00AB692C" w:rsidP="00AB692C">
            <w:pPr>
              <w:pStyle w:val="ac"/>
              <w:ind w:leftChars="0" w:left="0"/>
              <w:rPr>
                <w:rFonts w:ascii="Century Schoolbook" w:hAnsi="Century Schoolbook"/>
                <w:i/>
                <w:iCs/>
              </w:rPr>
            </w:pPr>
            <w:r w:rsidRPr="00AB692C">
              <w:rPr>
                <w:rFonts w:ascii="Century Schoolbook" w:hAnsi="Century Schoolbook"/>
                <w:i/>
                <w:iCs/>
              </w:rPr>
              <w:t>x</w:t>
            </w:r>
            <w:r w:rsidRPr="00AB692C">
              <w:rPr>
                <w:rFonts w:ascii="Century Schoolbook" w:hAnsi="Century Schoolbook"/>
                <w:i/>
                <w:iCs/>
                <w:vertAlign w:val="subscript"/>
              </w:rPr>
              <w:t>i</w:t>
            </w:r>
          </w:p>
        </w:tc>
        <w:tc>
          <w:tcPr>
            <w:tcW w:w="480" w:type="dxa"/>
            <w:vAlign w:val="center"/>
          </w:tcPr>
          <w:p w14:paraId="41A95A63" w14:textId="3FA4B523" w:rsidR="00AB692C" w:rsidRDefault="00AB692C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 w:rsidR="00AB59A3">
              <w:t>5</w:t>
            </w:r>
          </w:p>
        </w:tc>
        <w:tc>
          <w:tcPr>
            <w:tcW w:w="480" w:type="dxa"/>
            <w:vAlign w:val="center"/>
          </w:tcPr>
          <w:p w14:paraId="18FD6720" w14:textId="5569D928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480" w:type="dxa"/>
            <w:vAlign w:val="center"/>
          </w:tcPr>
          <w:p w14:paraId="4C6A0453" w14:textId="5C1CC71C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480" w:type="dxa"/>
            <w:vAlign w:val="center"/>
          </w:tcPr>
          <w:p w14:paraId="1A34CBDB" w14:textId="048988BF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480" w:type="dxa"/>
            <w:vAlign w:val="center"/>
          </w:tcPr>
          <w:p w14:paraId="767D5304" w14:textId="2BFD0AC1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40E6C514" w14:textId="789A3C20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480" w:type="dxa"/>
            <w:vAlign w:val="center"/>
          </w:tcPr>
          <w:p w14:paraId="70235738" w14:textId="67727A0A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16D60013" w14:textId="53C12FA7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480" w:type="dxa"/>
            <w:vAlign w:val="center"/>
          </w:tcPr>
          <w:p w14:paraId="2ACD8EC7" w14:textId="0D7D51A1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480" w:type="dxa"/>
            <w:vAlign w:val="center"/>
          </w:tcPr>
          <w:p w14:paraId="2AEB32C6" w14:textId="7D1592DE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1C079E8A" w14:textId="6B911E90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480" w:type="dxa"/>
            <w:vAlign w:val="center"/>
          </w:tcPr>
          <w:p w14:paraId="6B59C7FB" w14:textId="0DB445D8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480" w:type="dxa"/>
            <w:vAlign w:val="center"/>
          </w:tcPr>
          <w:p w14:paraId="6E59DCB2" w14:textId="02ECE8EC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480" w:type="dxa"/>
            <w:vAlign w:val="center"/>
          </w:tcPr>
          <w:p w14:paraId="087483E4" w14:textId="689AA6F4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480" w:type="dxa"/>
            <w:vAlign w:val="center"/>
          </w:tcPr>
          <w:p w14:paraId="78F4729A" w14:textId="7E4CA45D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480" w:type="dxa"/>
            <w:vAlign w:val="center"/>
          </w:tcPr>
          <w:p w14:paraId="54DD87AA" w14:textId="0D96DF98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480" w:type="dxa"/>
            <w:vAlign w:val="center"/>
          </w:tcPr>
          <w:p w14:paraId="51AA5934" w14:textId="29BD8D28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480" w:type="dxa"/>
            <w:vAlign w:val="center"/>
          </w:tcPr>
          <w:p w14:paraId="0F2CEE92" w14:textId="25ED86D3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480" w:type="dxa"/>
            <w:vAlign w:val="center"/>
          </w:tcPr>
          <w:p w14:paraId="49C8FFE0" w14:textId="2F899835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480" w:type="dxa"/>
            <w:vAlign w:val="center"/>
          </w:tcPr>
          <w:p w14:paraId="3F0D0DFD" w14:textId="57654860" w:rsidR="00AB692C" w:rsidRDefault="00AB59A3" w:rsidP="00AB692C">
            <w:pPr>
              <w:pStyle w:val="ac"/>
              <w:ind w:leftChars="0" w:left="0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</w:tbl>
    <w:p w14:paraId="5DC91362" w14:textId="77777777" w:rsidR="00AB692C" w:rsidRDefault="00AB692C" w:rsidP="00AB692C">
      <w:pPr>
        <w:pStyle w:val="ac"/>
        <w:ind w:leftChars="0" w:left="360"/>
      </w:pPr>
    </w:p>
    <w:p w14:paraId="05F98A38" w14:textId="77777777" w:rsidR="00AB692C" w:rsidRDefault="00AB692C" w:rsidP="003B11E9">
      <w:pPr>
        <w:pStyle w:val="ac"/>
        <w:ind w:leftChars="0" w:left="360"/>
        <w:jc w:val="right"/>
      </w:pPr>
      <w:r>
        <w:rPr>
          <w:rFonts w:hint="eastAsia"/>
        </w:rPr>
        <w:t>以上</w:t>
      </w:r>
      <w:r>
        <w:br w:type="page"/>
      </w:r>
    </w:p>
    <w:tbl>
      <w:tblPr>
        <w:tblStyle w:val="ad"/>
        <w:tblW w:w="9983" w:type="dxa"/>
        <w:tblInd w:w="360" w:type="dxa"/>
        <w:tblLook w:val="04A0" w:firstRow="1" w:lastRow="0" w:firstColumn="1" w:lastColumn="0" w:noHBand="0" w:noVBand="1"/>
      </w:tblPr>
      <w:tblGrid>
        <w:gridCol w:w="568"/>
        <w:gridCol w:w="691"/>
        <w:gridCol w:w="8724"/>
      </w:tblGrid>
      <w:tr w:rsidR="00084B2E" w14:paraId="7B13F16E" w14:textId="77777777" w:rsidTr="00084B2E">
        <w:tc>
          <w:tcPr>
            <w:tcW w:w="568" w:type="dxa"/>
            <w:vMerge w:val="restart"/>
            <w:vAlign w:val="center"/>
          </w:tcPr>
          <w:p w14:paraId="5138443C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769E8CFB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3B937B8F" w14:textId="2FD23F3B" w:rsidR="00084B2E" w:rsidRDefault="00084B2E" w:rsidP="00084B2E">
            <w:pPr>
              <w:pStyle w:val="ac"/>
              <w:ind w:leftChars="0" w:left="0"/>
              <w:jc w:val="center"/>
            </w:pPr>
          </w:p>
          <w:p w14:paraId="2FD09519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23F7F8E3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BF1F66" w14:paraId="50119680" w14:textId="77777777" w:rsidTr="00084B2E">
        <w:tc>
          <w:tcPr>
            <w:tcW w:w="568" w:type="dxa"/>
            <w:vMerge/>
            <w:vAlign w:val="center"/>
          </w:tcPr>
          <w:p w14:paraId="4722086A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 w:val="restart"/>
            <w:vAlign w:val="center"/>
          </w:tcPr>
          <w:p w14:paraId="7FA9A34B" w14:textId="77777777" w:rsidR="00BF1F66" w:rsidRDefault="00BF1F6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29EA7DD1" w14:textId="53758EBC" w:rsidR="00BF1F66" w:rsidRDefault="00BF1F66" w:rsidP="00BF1F66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①</w:t>
            </w:r>
          </w:p>
          <w:p w14:paraId="49ED4DE6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23E98149" w14:textId="00A16005" w:rsidR="00BF1F66" w:rsidRDefault="00BF1F66" w:rsidP="00084B2E">
            <w:pPr>
              <w:pStyle w:val="ac"/>
              <w:ind w:leftChars="0" w:left="0"/>
              <w:jc w:val="center"/>
            </w:pPr>
          </w:p>
        </w:tc>
      </w:tr>
      <w:tr w:rsidR="00BF1F66" w14:paraId="28DB280D" w14:textId="77777777" w:rsidTr="00084B2E">
        <w:tc>
          <w:tcPr>
            <w:tcW w:w="568" w:type="dxa"/>
            <w:vMerge/>
            <w:vAlign w:val="center"/>
          </w:tcPr>
          <w:p w14:paraId="0D367D1C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7E6A431B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55C1BF65" w14:textId="36C63EC2" w:rsidR="00BF1F66" w:rsidRDefault="00BF1F66" w:rsidP="00BF1F66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②</w:t>
            </w:r>
          </w:p>
          <w:p w14:paraId="0896149C" w14:textId="77777777" w:rsidR="00BF1F66" w:rsidRDefault="00BF1F66" w:rsidP="00BF1F66">
            <w:pPr>
              <w:pStyle w:val="ac"/>
              <w:ind w:leftChars="0" w:left="0"/>
              <w:jc w:val="left"/>
            </w:pPr>
          </w:p>
          <w:p w14:paraId="4D9D5BE4" w14:textId="6363D959" w:rsidR="00BF1F66" w:rsidRDefault="00BF1F66" w:rsidP="00BF1F66">
            <w:pPr>
              <w:pStyle w:val="ac"/>
              <w:ind w:leftChars="0" w:left="0"/>
              <w:jc w:val="left"/>
            </w:pPr>
          </w:p>
        </w:tc>
      </w:tr>
      <w:tr w:rsidR="00084B2E" w14:paraId="2D2642D6" w14:textId="77777777" w:rsidTr="00084B2E">
        <w:tc>
          <w:tcPr>
            <w:tcW w:w="568" w:type="dxa"/>
            <w:vMerge/>
            <w:vAlign w:val="center"/>
          </w:tcPr>
          <w:p w14:paraId="4DC78331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A00CEB5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0C06E2C7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7F36AADB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6F458718" w14:textId="733C5C91" w:rsidR="00084B2E" w:rsidRDefault="00084B2E" w:rsidP="00084B2E">
            <w:pPr>
              <w:pStyle w:val="ac"/>
              <w:ind w:leftChars="0" w:left="0"/>
              <w:jc w:val="center"/>
            </w:pPr>
          </w:p>
          <w:p w14:paraId="6DB80E73" w14:textId="490F41A5" w:rsidR="00BF1F66" w:rsidRDefault="00BF1F66" w:rsidP="00084B2E">
            <w:pPr>
              <w:pStyle w:val="ac"/>
              <w:ind w:leftChars="0" w:left="0"/>
              <w:jc w:val="center"/>
            </w:pPr>
          </w:p>
          <w:p w14:paraId="6956381F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5A0BDB8C" w14:textId="13F2675F" w:rsidR="00BF1F66" w:rsidRDefault="00BF1F66" w:rsidP="00084B2E">
            <w:pPr>
              <w:pStyle w:val="ac"/>
              <w:ind w:leftChars="0" w:left="0"/>
              <w:jc w:val="center"/>
            </w:pPr>
          </w:p>
          <w:p w14:paraId="5574755C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595CA784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293604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7AE137CA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BF1F66" w14:paraId="3FC4966F" w14:textId="77777777" w:rsidTr="00084B2E">
        <w:tc>
          <w:tcPr>
            <w:tcW w:w="568" w:type="dxa"/>
            <w:vMerge w:val="restart"/>
            <w:vAlign w:val="center"/>
          </w:tcPr>
          <w:p w14:paraId="2FDEC85C" w14:textId="77777777" w:rsidR="00BF1F66" w:rsidRDefault="00BF1F6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691" w:type="dxa"/>
            <w:vMerge w:val="restart"/>
            <w:vAlign w:val="center"/>
          </w:tcPr>
          <w:p w14:paraId="10B9493E" w14:textId="77777777" w:rsidR="00BF1F66" w:rsidRDefault="00BF1F6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2F3B7E81" w14:textId="440CDA80" w:rsidR="00BF1F66" w:rsidRDefault="00BF1F66" w:rsidP="00BF1F66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①</w:t>
            </w:r>
          </w:p>
          <w:p w14:paraId="51B33778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1870F06F" w14:textId="3AE72CEC" w:rsidR="00BF1F66" w:rsidRDefault="00BF1F66" w:rsidP="00084B2E">
            <w:pPr>
              <w:pStyle w:val="ac"/>
              <w:ind w:leftChars="0" w:left="0"/>
              <w:jc w:val="center"/>
            </w:pPr>
          </w:p>
        </w:tc>
      </w:tr>
      <w:tr w:rsidR="00BF1F66" w14:paraId="1F6EB57E" w14:textId="77777777" w:rsidTr="00084B2E">
        <w:tc>
          <w:tcPr>
            <w:tcW w:w="568" w:type="dxa"/>
            <w:vMerge/>
            <w:vAlign w:val="center"/>
          </w:tcPr>
          <w:p w14:paraId="2F630187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043E539D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1E8D5522" w14:textId="14BDC7E8" w:rsidR="00BF1F66" w:rsidRDefault="00BF1F66" w:rsidP="00BF1F66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②</w:t>
            </w:r>
          </w:p>
          <w:p w14:paraId="67802A64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661A7105" w14:textId="3F101847" w:rsidR="00BF1F66" w:rsidRDefault="00BF1F66" w:rsidP="00084B2E">
            <w:pPr>
              <w:pStyle w:val="ac"/>
              <w:ind w:leftChars="0" w:left="0"/>
              <w:jc w:val="center"/>
            </w:pPr>
          </w:p>
        </w:tc>
      </w:tr>
      <w:tr w:rsidR="00084B2E" w14:paraId="6DDBAEC7" w14:textId="77777777" w:rsidTr="00084B2E">
        <w:tc>
          <w:tcPr>
            <w:tcW w:w="568" w:type="dxa"/>
            <w:vMerge/>
            <w:vAlign w:val="center"/>
          </w:tcPr>
          <w:p w14:paraId="73CBFE6E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3ECC78E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5DB08DB1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2B9DAEA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938A9EC" w14:textId="550F9AFE" w:rsidR="00BF1F66" w:rsidRDefault="00BF1F66" w:rsidP="00084B2E">
            <w:pPr>
              <w:pStyle w:val="ac"/>
              <w:ind w:leftChars="0" w:left="0"/>
              <w:jc w:val="center"/>
            </w:pPr>
          </w:p>
        </w:tc>
      </w:tr>
      <w:tr w:rsidR="00084B2E" w14:paraId="6F94D4F9" w14:textId="77777777" w:rsidTr="00084B2E">
        <w:tc>
          <w:tcPr>
            <w:tcW w:w="568" w:type="dxa"/>
            <w:vMerge/>
            <w:vAlign w:val="center"/>
          </w:tcPr>
          <w:p w14:paraId="1FCD05A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175E86CD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2066239E" w14:textId="10A3CCD4" w:rsidR="00084B2E" w:rsidRDefault="00084B2E" w:rsidP="00084B2E">
            <w:pPr>
              <w:pStyle w:val="ac"/>
              <w:ind w:leftChars="0" w:left="0"/>
              <w:jc w:val="center"/>
            </w:pPr>
          </w:p>
          <w:p w14:paraId="76F58C8C" w14:textId="451DC527" w:rsidR="00BF1F66" w:rsidRDefault="00BF1F66" w:rsidP="00084B2E">
            <w:pPr>
              <w:pStyle w:val="ac"/>
              <w:ind w:leftChars="0" w:left="0"/>
              <w:jc w:val="center"/>
            </w:pPr>
          </w:p>
          <w:p w14:paraId="22215165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09712045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3EFAF90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2D2EFF81" w14:textId="2BB3EDA8" w:rsidR="00084B2E" w:rsidRDefault="00084B2E" w:rsidP="00084B2E">
            <w:pPr>
              <w:pStyle w:val="ac"/>
              <w:ind w:leftChars="0" w:left="0"/>
              <w:jc w:val="center"/>
            </w:pPr>
          </w:p>
          <w:p w14:paraId="30B10B31" w14:textId="13072361" w:rsidR="00BF1F66" w:rsidRDefault="00BF1F66" w:rsidP="00084B2E">
            <w:pPr>
              <w:pStyle w:val="ac"/>
              <w:ind w:leftChars="0" w:left="0"/>
              <w:jc w:val="center"/>
            </w:pPr>
          </w:p>
          <w:p w14:paraId="13E50C25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7F0CC9AE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28A225E7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</w:tbl>
    <w:p w14:paraId="49F16008" w14:textId="77777777" w:rsidR="00BF1F66" w:rsidRDefault="00BF1F66">
      <w:r>
        <w:br w:type="page"/>
      </w:r>
    </w:p>
    <w:tbl>
      <w:tblPr>
        <w:tblStyle w:val="ad"/>
        <w:tblW w:w="9983" w:type="dxa"/>
        <w:tblInd w:w="360" w:type="dxa"/>
        <w:tblLook w:val="04A0" w:firstRow="1" w:lastRow="0" w:firstColumn="1" w:lastColumn="0" w:noHBand="0" w:noVBand="1"/>
      </w:tblPr>
      <w:tblGrid>
        <w:gridCol w:w="568"/>
        <w:gridCol w:w="691"/>
        <w:gridCol w:w="8724"/>
      </w:tblGrid>
      <w:tr w:rsidR="00084B2E" w14:paraId="582589B6" w14:textId="77777777" w:rsidTr="00084B2E">
        <w:tc>
          <w:tcPr>
            <w:tcW w:w="568" w:type="dxa"/>
            <w:vMerge w:val="restart"/>
            <w:vAlign w:val="center"/>
          </w:tcPr>
          <w:p w14:paraId="3BBB4E4B" w14:textId="6FC7400F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1BB75436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6326619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195132A2" w14:textId="77777777" w:rsidR="00084B2E" w:rsidRDefault="00084B2E" w:rsidP="00084B2E">
            <w:pPr>
              <w:pStyle w:val="ac"/>
              <w:ind w:leftChars="0" w:left="0"/>
              <w:jc w:val="center"/>
            </w:pPr>
          </w:p>
          <w:p w14:paraId="527B1D72" w14:textId="6FF4B1AD" w:rsidR="00BF1F66" w:rsidRDefault="00BF1F66" w:rsidP="00084B2E">
            <w:pPr>
              <w:pStyle w:val="ac"/>
              <w:ind w:leftChars="0" w:left="0"/>
              <w:jc w:val="center"/>
            </w:pPr>
          </w:p>
        </w:tc>
      </w:tr>
      <w:tr w:rsidR="00084B2E" w14:paraId="1E9CEA62" w14:textId="77777777" w:rsidTr="00084B2E">
        <w:tc>
          <w:tcPr>
            <w:tcW w:w="568" w:type="dxa"/>
            <w:vMerge/>
            <w:vAlign w:val="center"/>
          </w:tcPr>
          <w:p w14:paraId="3320E927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109D5570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7EE35C1C" w14:textId="5B104332" w:rsidR="00084B2E" w:rsidRDefault="00084B2E" w:rsidP="00084B2E">
            <w:pPr>
              <w:pStyle w:val="ac"/>
              <w:ind w:leftChars="0" w:left="0"/>
              <w:jc w:val="center"/>
            </w:pPr>
          </w:p>
          <w:p w14:paraId="19EEC6E8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7351A7BD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271F0A2B" w14:textId="77777777" w:rsidTr="00084B2E">
        <w:tc>
          <w:tcPr>
            <w:tcW w:w="568" w:type="dxa"/>
            <w:vMerge/>
            <w:vAlign w:val="center"/>
          </w:tcPr>
          <w:p w14:paraId="04D87AA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FE65CB0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437ECE17" w14:textId="785181C7" w:rsidR="00084B2E" w:rsidRDefault="00084B2E" w:rsidP="00084B2E">
            <w:pPr>
              <w:pStyle w:val="ac"/>
              <w:ind w:leftChars="0" w:left="0"/>
              <w:jc w:val="center"/>
            </w:pPr>
          </w:p>
          <w:p w14:paraId="69ECA4C7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72B50F7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084B2E" w14:paraId="518F2C4B" w14:textId="77777777" w:rsidTr="00084B2E">
        <w:tc>
          <w:tcPr>
            <w:tcW w:w="568" w:type="dxa"/>
            <w:vMerge/>
            <w:vAlign w:val="center"/>
          </w:tcPr>
          <w:p w14:paraId="6CD5E777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651DA3E2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8724" w:type="dxa"/>
            <w:vAlign w:val="center"/>
          </w:tcPr>
          <w:p w14:paraId="3D25056B" w14:textId="367A5F4E" w:rsidR="00084B2E" w:rsidRDefault="00084B2E" w:rsidP="00084B2E">
            <w:pPr>
              <w:pStyle w:val="ac"/>
              <w:ind w:leftChars="0" w:left="0"/>
              <w:jc w:val="center"/>
            </w:pPr>
          </w:p>
          <w:p w14:paraId="0FA6F43A" w14:textId="77777777" w:rsidR="00BF1F66" w:rsidRDefault="00BF1F66" w:rsidP="00084B2E">
            <w:pPr>
              <w:pStyle w:val="ac"/>
              <w:ind w:leftChars="0" w:left="0"/>
              <w:jc w:val="center"/>
            </w:pPr>
          </w:p>
          <w:p w14:paraId="504DBE6D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</w:tr>
      <w:tr w:rsidR="00E83B76" w14:paraId="39D934FF" w14:textId="77777777" w:rsidTr="00084B2E">
        <w:tc>
          <w:tcPr>
            <w:tcW w:w="568" w:type="dxa"/>
            <w:vMerge w:val="restart"/>
            <w:vAlign w:val="center"/>
          </w:tcPr>
          <w:p w14:paraId="7CA32B22" w14:textId="77777777" w:rsidR="00E83B76" w:rsidRDefault="00E83B7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691" w:type="dxa"/>
            <w:vMerge w:val="restart"/>
            <w:vAlign w:val="center"/>
          </w:tcPr>
          <w:p w14:paraId="1ABABB27" w14:textId="77777777" w:rsidR="00E83B76" w:rsidRDefault="00E83B7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08AA8E21" w14:textId="16D7AE52" w:rsidR="00E83B76" w:rsidRDefault="00E83B76" w:rsidP="00BF1F66">
            <w:pPr>
              <w:pStyle w:val="ac"/>
              <w:ind w:leftChars="0" w:left="0"/>
            </w:pPr>
            <w:r>
              <w:rPr>
                <w:rFonts w:hint="eastAsia"/>
              </w:rPr>
              <w:t>①</w:t>
            </w:r>
          </w:p>
          <w:p w14:paraId="38B3609E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121B3BFE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</w:tr>
      <w:tr w:rsidR="00E83B76" w14:paraId="5894D18A" w14:textId="77777777" w:rsidTr="00084B2E">
        <w:tc>
          <w:tcPr>
            <w:tcW w:w="568" w:type="dxa"/>
            <w:vMerge/>
            <w:vAlign w:val="center"/>
          </w:tcPr>
          <w:p w14:paraId="083AEE49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57D41593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27B9F007" w14:textId="1AE716E6" w:rsidR="00E83B76" w:rsidRDefault="00E83B76" w:rsidP="00BF1F66">
            <w:pPr>
              <w:pStyle w:val="ac"/>
              <w:ind w:leftChars="0" w:left="0"/>
            </w:pPr>
            <w:r>
              <w:rPr>
                <w:rFonts w:hint="eastAsia"/>
              </w:rPr>
              <w:t>②</w:t>
            </w:r>
          </w:p>
          <w:p w14:paraId="061D836A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7E4C84EF" w14:textId="233A13FD" w:rsidR="00E83B76" w:rsidRDefault="00E83B76" w:rsidP="00084B2E">
            <w:pPr>
              <w:pStyle w:val="ac"/>
              <w:ind w:leftChars="0" w:left="0"/>
              <w:jc w:val="center"/>
            </w:pPr>
          </w:p>
        </w:tc>
      </w:tr>
      <w:tr w:rsidR="00E83B76" w14:paraId="52189D1C" w14:textId="77777777" w:rsidTr="00084B2E">
        <w:tc>
          <w:tcPr>
            <w:tcW w:w="568" w:type="dxa"/>
            <w:vMerge/>
            <w:vAlign w:val="center"/>
          </w:tcPr>
          <w:p w14:paraId="5CD2FD8A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25558E58" w14:textId="77777777" w:rsidR="00E83B76" w:rsidRDefault="00E83B7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5E429F6E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3CEB3A85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2730C7F3" w14:textId="2E6648BA" w:rsidR="00E83B76" w:rsidRDefault="00E83B76" w:rsidP="00084B2E">
            <w:pPr>
              <w:pStyle w:val="ac"/>
              <w:ind w:leftChars="0" w:left="0"/>
              <w:jc w:val="center"/>
            </w:pPr>
          </w:p>
          <w:p w14:paraId="2500D2E0" w14:textId="2BA6A3E8" w:rsidR="00E83B76" w:rsidRDefault="00E83B76" w:rsidP="00084B2E">
            <w:pPr>
              <w:pStyle w:val="ac"/>
              <w:ind w:leftChars="0" w:left="0"/>
              <w:jc w:val="center"/>
            </w:pPr>
          </w:p>
          <w:p w14:paraId="32EACE87" w14:textId="7501E350" w:rsidR="00E83B76" w:rsidRDefault="00E83B76" w:rsidP="00084B2E">
            <w:pPr>
              <w:pStyle w:val="ac"/>
              <w:ind w:leftChars="0" w:left="0"/>
              <w:jc w:val="center"/>
            </w:pPr>
          </w:p>
          <w:p w14:paraId="647A5ED5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157381A2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0B40DADA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</w:tr>
      <w:tr w:rsidR="00E83B76" w14:paraId="3597E309" w14:textId="77777777" w:rsidTr="00E83B76">
        <w:trPr>
          <w:trHeight w:val="1440"/>
        </w:trPr>
        <w:tc>
          <w:tcPr>
            <w:tcW w:w="568" w:type="dxa"/>
            <w:vMerge/>
            <w:vAlign w:val="center"/>
          </w:tcPr>
          <w:p w14:paraId="155012B1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 w:val="restart"/>
            <w:vAlign w:val="center"/>
          </w:tcPr>
          <w:p w14:paraId="3BE9C9C5" w14:textId="77777777" w:rsidR="00E83B76" w:rsidRDefault="00E83B7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12EE709F" w14:textId="1447421D" w:rsidR="00E83B76" w:rsidRDefault="00E83B76" w:rsidP="00E83B76">
            <w:pPr>
              <w:pStyle w:val="ac"/>
              <w:ind w:leftChars="0" w:left="0"/>
            </w:pPr>
            <w:r>
              <w:rPr>
                <w:rFonts w:hint="eastAsia"/>
              </w:rPr>
              <w:t>①</w:t>
            </w:r>
          </w:p>
          <w:p w14:paraId="42FB8449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40BA894C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38C340C0" w14:textId="460ECC25" w:rsidR="00E83B76" w:rsidRDefault="00E83B76" w:rsidP="00084B2E">
            <w:pPr>
              <w:pStyle w:val="ac"/>
              <w:ind w:leftChars="0" w:left="0"/>
              <w:jc w:val="center"/>
            </w:pPr>
          </w:p>
        </w:tc>
      </w:tr>
      <w:tr w:rsidR="00E83B76" w14:paraId="3E60F2CB" w14:textId="77777777" w:rsidTr="00084B2E">
        <w:trPr>
          <w:trHeight w:val="1440"/>
        </w:trPr>
        <w:tc>
          <w:tcPr>
            <w:tcW w:w="568" w:type="dxa"/>
            <w:vMerge/>
            <w:vAlign w:val="center"/>
          </w:tcPr>
          <w:p w14:paraId="0C8FB3E5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7FF51002" w14:textId="77777777" w:rsidR="00E83B76" w:rsidRDefault="00E83B76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419BC5C2" w14:textId="0EFE1034" w:rsidR="00E83B76" w:rsidRDefault="00E83B76" w:rsidP="00E83B76">
            <w:pPr>
              <w:pStyle w:val="ac"/>
              <w:ind w:leftChars="0" w:left="0"/>
            </w:pPr>
            <w:r>
              <w:rPr>
                <w:rFonts w:hint="eastAsia"/>
              </w:rPr>
              <w:t>②</w:t>
            </w:r>
          </w:p>
          <w:p w14:paraId="2ED5B839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7398AD38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2D5AA9F8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07E46B7A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3B361C90" w14:textId="77777777" w:rsidR="00E83B76" w:rsidRDefault="00E83B76" w:rsidP="00084B2E">
            <w:pPr>
              <w:pStyle w:val="ac"/>
              <w:ind w:leftChars="0" w:left="0"/>
              <w:jc w:val="center"/>
            </w:pPr>
          </w:p>
          <w:p w14:paraId="7774294A" w14:textId="60FBE968" w:rsidR="00E83B76" w:rsidRDefault="00E83B76" w:rsidP="00084B2E">
            <w:pPr>
              <w:pStyle w:val="ac"/>
              <w:ind w:leftChars="0" w:left="0"/>
              <w:jc w:val="center"/>
            </w:pPr>
          </w:p>
        </w:tc>
      </w:tr>
    </w:tbl>
    <w:p w14:paraId="1EEDAF95" w14:textId="77777777" w:rsidR="00AB692C" w:rsidRDefault="00AB692C" w:rsidP="00084B2E">
      <w:pPr>
        <w:jc w:val="left"/>
      </w:pPr>
    </w:p>
    <w:sectPr w:rsidR="00AB692C" w:rsidSect="005722D6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138A" w14:textId="77777777" w:rsidR="00541F21" w:rsidRDefault="00541F21" w:rsidP="005722D6">
      <w:r>
        <w:separator/>
      </w:r>
    </w:p>
  </w:endnote>
  <w:endnote w:type="continuationSeparator" w:id="0">
    <w:p w14:paraId="7A418808" w14:textId="77777777" w:rsidR="00541F21" w:rsidRDefault="00541F21" w:rsidP="0057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2A0C" w14:textId="77777777" w:rsidR="00541F21" w:rsidRDefault="00541F21" w:rsidP="005722D6">
      <w:r>
        <w:separator/>
      </w:r>
    </w:p>
  </w:footnote>
  <w:footnote w:type="continuationSeparator" w:id="0">
    <w:p w14:paraId="58200D21" w14:textId="77777777" w:rsidR="00541F21" w:rsidRDefault="00541F21" w:rsidP="0057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D6EA" w14:textId="48016E6A" w:rsidR="005722D6" w:rsidRDefault="00BF1F66">
    <w:pPr>
      <w:pStyle w:val="a5"/>
    </w:pPr>
    <w:r>
      <w:rPr>
        <w:rFonts w:hint="eastAsia"/>
      </w:rPr>
      <w:t>学籍番号（　　　　　　　　）氏名（　　　　　　　　　　）</w:t>
    </w:r>
    <w:r w:rsidR="005722D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05B"/>
    <w:multiLevelType w:val="hybridMultilevel"/>
    <w:tmpl w:val="1B5C02D2"/>
    <w:lvl w:ilvl="0" w:tplc="BA4A5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4195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6"/>
    <w:rsid w:val="00084B2E"/>
    <w:rsid w:val="00187AE8"/>
    <w:rsid w:val="00234B92"/>
    <w:rsid w:val="003B11E9"/>
    <w:rsid w:val="0048124A"/>
    <w:rsid w:val="00541F21"/>
    <w:rsid w:val="005722D6"/>
    <w:rsid w:val="006C131C"/>
    <w:rsid w:val="007F3582"/>
    <w:rsid w:val="00A27547"/>
    <w:rsid w:val="00A40328"/>
    <w:rsid w:val="00AB59A3"/>
    <w:rsid w:val="00AB692C"/>
    <w:rsid w:val="00BB04FD"/>
    <w:rsid w:val="00BD6EFD"/>
    <w:rsid w:val="00BF1F66"/>
    <w:rsid w:val="00C2289F"/>
    <w:rsid w:val="00D85D2F"/>
    <w:rsid w:val="00DD2E04"/>
    <w:rsid w:val="00E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A19430"/>
  <w15:chartTrackingRefBased/>
  <w15:docId w15:val="{99140863-8B0F-4871-9E2B-DBF7C4CE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D6"/>
  </w:style>
  <w:style w:type="character" w:customStyle="1" w:styleId="a4">
    <w:name w:val="日付 (文字)"/>
    <w:basedOn w:val="a0"/>
    <w:link w:val="a3"/>
    <w:uiPriority w:val="99"/>
    <w:semiHidden/>
    <w:rsid w:val="005722D6"/>
  </w:style>
  <w:style w:type="paragraph" w:styleId="a5">
    <w:name w:val="header"/>
    <w:basedOn w:val="a"/>
    <w:link w:val="a6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2D6"/>
  </w:style>
  <w:style w:type="paragraph" w:styleId="a7">
    <w:name w:val="footer"/>
    <w:basedOn w:val="a"/>
    <w:link w:val="a8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2D6"/>
  </w:style>
  <w:style w:type="paragraph" w:styleId="a9">
    <w:name w:val="Title"/>
    <w:basedOn w:val="a"/>
    <w:next w:val="a"/>
    <w:link w:val="aa"/>
    <w:uiPriority w:val="10"/>
    <w:qFormat/>
    <w:rsid w:val="00572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5722D6"/>
    <w:rPr>
      <w:rFonts w:asciiTheme="majorHAnsi" w:eastAsiaTheme="majorEastAsia" w:hAnsiTheme="majorHAnsi" w:cstheme="majorBidi"/>
      <w:sz w:val="32"/>
      <w:szCs w:val="32"/>
    </w:rPr>
  </w:style>
  <w:style w:type="character" w:styleId="ab">
    <w:name w:val="Placeholder Text"/>
    <w:basedOn w:val="a0"/>
    <w:uiPriority w:val="99"/>
    <w:semiHidden/>
    <w:rsid w:val="005722D6"/>
    <w:rPr>
      <w:color w:val="808080"/>
    </w:rPr>
  </w:style>
  <w:style w:type="paragraph" w:styleId="ac">
    <w:name w:val="List Paragraph"/>
    <w:basedOn w:val="a"/>
    <w:uiPriority w:val="34"/>
    <w:qFormat/>
    <w:rsid w:val="00BB04FD"/>
    <w:pPr>
      <w:ind w:leftChars="400" w:left="840"/>
    </w:pPr>
  </w:style>
  <w:style w:type="table" w:styleId="ad">
    <w:name w:val="Table Grid"/>
    <w:basedOn w:val="a1"/>
    <w:uiPriority w:val="39"/>
    <w:rsid w:val="00AB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8D97-F1DA-4BCE-B760-678393BF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9</cp:revision>
  <dcterms:created xsi:type="dcterms:W3CDTF">2019-12-09T09:14:00Z</dcterms:created>
  <dcterms:modified xsi:type="dcterms:W3CDTF">2022-12-13T06:38:00Z</dcterms:modified>
</cp:coreProperties>
</file>