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ACKNOWLEDGEMENT</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03">
      <w:pPr>
        <w:spacing w:line="480" w:lineRule="auto"/>
        <w:ind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First and foremost, praise and thanks to God, the Almighty for His showers of blessing throughout our research work to complete the research successfully. We would like to express our deepest gratitude to those persons who are actively guiding us especially to our families and loved ones. Special thanks to Mrs. Anna Liza M. Estrada, PSSG and Ms. Rizelle Anne M. Estrada, who gave us the chance to interview them despite their busy schedules, without their help this research will not be successful. Also, the patience and knowledge they shared with us and the things they’ve done in our research. We would also like to thank Ms. Aileen De Leon, for the unending support you gave us for guiding us since the beginning of our research paper as our Research Adviser and Subject teacher, our dearest dean, Mr. Joel Canlas, MIT, MBA. And to the institution of Don Honorio Ventura State University and for allowing us to conduct our study in the institution, thank you. Our situation has never been a hindrance in conducting and fulfilling this requirement for us 4th-year Information Technology students. Again, we express our sincere gratitude to those who were involved in this study, friends, professors, and family thank you. Our heartfelt thanks to all of you.</w:t>
      </w:r>
    </w:p>
    <w:p w:rsidR="00000000" w:rsidDel="00000000" w:rsidP="00000000" w:rsidRDefault="00000000" w:rsidRPr="00000000" w14:paraId="00000004">
      <w:pPr>
        <w:spacing w:line="480" w:lineRule="auto"/>
        <w:ind w:firstLine="72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9">
      <w:pPr>
        <w:spacing w:line="480" w:lineRule="auto"/>
        <w:ind w:firstLine="720"/>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DEDICATION</w:t>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researchers would like to dedicate this research to the Almighty God, to their respective families, Alberto and Perlita Alonzo, Chearmaine and Anna Lee Masubay, Daniel and Luningning Dela Cruz, Marlon Magat, Ricardo and Maria Lea Manalac, Loreto and Rowena Pineda, Michael and Jinky Soriano who have been our constant source of inspiration. They have given the researchers the drive and discipline to finish this project with enthusiasm and determination. Without their love and support this project would not have been possible.</w:t>
      </w:r>
    </w:p>
    <w:p w:rsidR="00000000" w:rsidDel="00000000" w:rsidP="00000000" w:rsidRDefault="00000000" w:rsidRPr="00000000" w14:paraId="0000000B">
      <w:pPr>
        <w:spacing w:line="480" w:lineRule="auto"/>
        <w:ind w:firstLine="720"/>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0C">
      <w:pPr>
        <w:spacing w:line="480" w:lineRule="auto"/>
        <w:ind w:firstLine="720"/>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TABLE OF CONTENTS</w:t>
      </w:r>
    </w:p>
    <w:p w:rsidR="00000000" w:rsidDel="00000000" w:rsidP="00000000" w:rsidRDefault="00000000" w:rsidRPr="00000000" w14:paraId="0000000D">
      <w:pPr>
        <w:spacing w:after="0" w:line="36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ABSTRACT</w:t>
      </w:r>
    </w:p>
    <w:p w:rsidR="00000000" w:rsidDel="00000000" w:rsidP="00000000" w:rsidRDefault="00000000" w:rsidRPr="00000000" w14:paraId="0000000E">
      <w:pPr>
        <w:spacing w:after="0" w:line="36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0F">
      <w:pPr>
        <w:spacing w:after="0" w:line="480" w:lineRule="auto"/>
        <w:ind w:firstLine="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proposed study aims to establish an idea of a free communication platform for the victims of abuse, that is user-friendly, with much better assistance and immediate response, with the help and support from the local authorities and social services. It would also be a big help to promote awareness to the local residents. Quantitative descriptive type of approach was used, which served as a helpful way of reporting abuse cases through a mobile application, and also to gather data regarding the abuse cases in the target locale. The researchers used agile methodology to emphasize the collaboration of the group, user feedback, continuous improvement, and the adapting capacity to changing activity. Surveys were conducted to test the functional stability, reliability, usability, performance efficiency and security of the study. The result of the survey showed that the majority of the respondents strongly agreed to the proposed system compared to the existing system. The application was able to provide an additional way of submitting a complaint report to the authorities. The researchers recommend the enhancement of the administrator’s website and mobile application appearance, adding more functionality for data visualization, additional language support for local users, and a new user sign-up authentication feature using the National Identification number issued by the Philippine Statistics Authority (PSA). Also, the use of multi-platform application development, that can address the accessibility and usability to different mobile operating systems.</w:t>
      </w:r>
    </w:p>
    <w:p w:rsidR="00000000" w:rsidDel="00000000" w:rsidP="00000000" w:rsidRDefault="00000000" w:rsidRPr="00000000" w14:paraId="00000010">
      <w:pPr>
        <w:spacing w:line="480" w:lineRule="auto"/>
        <w:ind w:firstLine="72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11">
      <w:pPr>
        <w:spacing w:line="480" w:lineRule="auto"/>
        <w:ind w:firstLine="720"/>
        <w:jc w:val="center"/>
        <w:rPr>
          <w:rFonts w:ascii="Times New Roman" w:cs="Times New Roman" w:eastAsia="Times New Roman" w:hAnsi="Times New Roman"/>
          <w:b w:val="1"/>
          <w:color w:val="333333"/>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L1/rohWl1+lk6x0Ei4xVp9j1Uw==">AMUW2mUmdfKgKRDDaUmixidkuVC2FBMPSHKiQZnRJGu5lMIlE+CHgmdG+kdG4jv1tFH0e6kHYy1OojTcPVT4y7TWCpPT0730/kmE1s8TKHP2BBAN7z9o4GY=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2021-12-02T05:15:00Z</dcterms:created>
  <dc:creator>diane delacruz</dc:creator>
</cp:coreProperties>
</file>