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Arial" w:hAnsi="Arial" w:eastAsia="Microsoft YaHei"/>
          <w:b/>
          <w:color w:val="0F4E5C"/>
          <w:sz w:val="44"/>
        </w:rPr>
        <w:t>Quest Price</w:t>
      </w:r>
    </w:p>
    <w:p>
      <w:pPr>
        <w:spacing w:before="0" w:after="70" w:line="240" w:lineRule="auto"/>
        <w:jc w:val="center"/>
      </w:pPr>
      <w:r>
        <w:rPr>
          <w:rFonts w:ascii="Arial" w:hAnsi="Arial" w:eastAsia="Microsoft YaHei"/>
          <w:b/>
          <w:color w:val="202730"/>
          <w:sz w:val="24"/>
        </w:rPr>
        <w:t>Web3 高级前端 / 前端负责人 | React / Next.js / EVM / Solana</w:t>
      </w:r>
    </w:p>
    <w:p>
      <w:pPr>
        <w:spacing w:before="0" w:after="15" w:line="240" w:lineRule="auto"/>
        <w:jc w:val="center"/>
      </w:pPr>
      <w:r>
        <w:rPr>
          <w:rFonts w:ascii="Arial" w:hAnsi="Arial" w:eastAsia="Microsoft YaHei"/>
          <w:b w:val="0"/>
          <w:color w:val="202730"/>
          <w:sz w:val="19"/>
        </w:rPr>
        <w:t>成都 | 181****0773 | quest_9527@gmail.com</w:t>
      </w:r>
    </w:p>
    <w:p>
      <w:pPr>
        <w:spacing w:before="0" w:after="15" w:line="240" w:lineRule="auto"/>
        <w:jc w:val="center"/>
      </w:pPr>
      <w:hyperlink r:id="rId9">
        <w:r>
          <w:rPr>
            <w:rFonts w:ascii="Arial" w:hAnsi="Arial" w:eastAsia="Microsoft YaHei"/>
            <w:b w:val="0"/>
            <w:color w:val="202730"/>
            <w:sz w:val="19"/>
            <w:u w:val="single"/>
          </w:rPr>
          <w:t>GitHub / 作品集源码</w:t>
        </w:r>
      </w:hyperlink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核心优势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11 年以上前端与客户端研发经验，其中 4 年以上 Web3 产品经验；主要使用 React、Next.js 和 TypeScript，具备 EVM、Solana 及多钱包产品交付经验。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在 Mint Blockchain、1DEX 担任前端负责人，负责技术方案、任务拆解、Code Review、发布及线上问题处理，具备 3 人前端团队和跨城市远程协作经验。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 xml:space="preserve">一个月内独立完成 Mint Forest v3 全部前端，上线后三个月累计注册用户 40 万以上；从 0 到 1 建设 </w:t>
      </w:r>
      <w:r>
        <w:rPr>
          <w:rFonts w:ascii="Arial" w:hAnsi="Arial" w:eastAsia="Microsoft YaHei"/>
          <w:b/>
          <w:color w:val="202730"/>
          <w:sz w:val="22"/>
        </w:rPr>
        <w:t>nftscan-api</w:t>
      </w:r>
      <w:r>
        <w:rPr>
          <w:rFonts w:ascii="Arial" w:hAnsi="Arial" w:eastAsia="Microsoft YaHei"/>
          <w:b w:val="0"/>
          <w:color w:val="202730"/>
          <w:sz w:val="22"/>
        </w:rPr>
        <w:t xml:space="preserve"> SDK，npm 累计下载 3.3 万以上。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技术技能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前端：TypeScript、JavaScript、React、Next.js、Zustand、TanStack Query（React Query）、Tailwind CSS、Canvas、Motion、Vue、Angular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Web3：EVM、Solana、wagmi、viem、ethers.js、RainbowKit、Dynamic Labs、</w:t>
      </w:r>
      <w:r>
        <w:rPr>
          <w:rFonts w:ascii="Arial" w:hAnsi="Arial" w:eastAsia="Microsoft YaHei"/>
          <w:b/>
          <w:color w:val="202730"/>
          <w:sz w:val="22"/>
        </w:rPr>
        <w:t>@solana/web3.js</w:t>
      </w:r>
      <w:r>
        <w:rPr>
          <w:rFonts w:ascii="Arial" w:hAnsi="Arial" w:eastAsia="Microsoft YaHei"/>
          <w:b w:val="0"/>
          <w:color w:val="202730"/>
          <w:sz w:val="22"/>
        </w:rPr>
        <w:t>、EIP-5792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工程与交付：Playwright、Vitest、Webpack、Rollup、Git、CI/CD、Vercel、Code Review、NestJS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工作经历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NFTScan 产品团队 | 核心前端开发 / 项目前端负责人 | 2022.06 - 至今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先后负责 NFTScan、Mint Blockchain、1DEX 等产品前端研发，覆盖 NFT 数据基础设施、Layer2 生态、DEX、多链资产处理和开发者 SDK。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在 Mint Blockchain、1DEX 承担前端负责人职责，与产品、设计、后端及合约工程师完成方案评审、开发联调、测试验收和生产发布。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四川千行你我科技股份有限公司 | 前端开发工程师 | 2016.05 - 2022.06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负责 Web、Android、iOS 和微信小程序等多端产品研发，并承担小组任务分配、进度管理、版本发布和线上问题处理。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四川金信石信息技术有限公司 | Android 开发工程师 | 2014.10 - 2015.11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负责 Android 客户端功能开发、上线软件维护和 Bug 修复，并通过客户走访收集反馈，推动功能迭代与体验优化。</w:t>
      </w:r>
    </w:p>
    <w:p>
      <w:pPr>
        <w:pStyle w:val="Heading1"/>
        <w:keepNext/>
        <w:pageBreakBefore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精选项目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1DEX | 前端负责人 | 2025.05 - 2026.03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负责 3 人前端团队的任务拆解、技术方案、Code Review 和进度推进，通过文档和任务系统完成跨城市远程协作与版本交付。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从 0 到 1 负责 Small Balance Convertor 与 Multi-chain Gas Top-up，统一 EVM / Solana 资产筛选、批量交易预校验、订单提交、状态轮询和异常反馈。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 xml:space="preserve">针对钱包能力差异接入 MetaMask EIP-5792 </w:t>
      </w:r>
      <w:r>
        <w:rPr>
          <w:rFonts w:ascii="Arial" w:hAnsi="Arial" w:eastAsia="Microsoft YaHei"/>
          <w:b/>
          <w:color w:val="202730"/>
          <w:sz w:val="22"/>
        </w:rPr>
        <w:t>wallet_sendCalls</w:t>
      </w:r>
      <w:r>
        <w:rPr>
          <w:rFonts w:ascii="Arial" w:hAnsi="Arial" w:eastAsia="Microsoft YaHei"/>
          <w:b w:val="0"/>
          <w:color w:val="202730"/>
          <w:sz w:val="22"/>
        </w:rPr>
        <w:t xml:space="preserve">、OKX </w:t>
      </w:r>
      <w:r>
        <w:rPr>
          <w:rFonts w:ascii="Arial" w:hAnsi="Arial" w:eastAsia="Microsoft YaHei"/>
          <w:b/>
          <w:color w:val="202730"/>
          <w:sz w:val="22"/>
        </w:rPr>
        <w:t>executeFromSelf</w:t>
      </w:r>
      <w:r>
        <w:rPr>
          <w:rFonts w:ascii="Arial" w:hAnsi="Arial" w:eastAsia="Microsoft YaHei"/>
          <w:b w:val="0"/>
          <w:color w:val="202730"/>
          <w:sz w:val="22"/>
        </w:rPr>
        <w:t>；在 Solana 侧处理 ATA、Legacy / V0 交易和 Address Lookup Table，单次最多支持 9 种 Token。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从 0 到 1 负责 Reward / Referral，实现钱包签名登录、邀请关系、EVM / Solana 地址绑定、链上奖励领取、多语言和移动端适配。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Mint Blockchain | 前端负责人 | 2023.12 - 2025.09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在约 20 人团队中负责 3 人前端协作，覆盖 Mint 官网、Mint Forest DApp、Mint Swap 和 Mint Rich 的建设、发布、监控及线上维护。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一个月内独立完成 Mint Forest v3 全部前端并按期上线，持续负责需求讨论、技术选型、开发验收、Vercel 多环境发布和上线维护。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 xml:space="preserve">使用 Next.js、React、TypeScript、Zustand、Two.js、Motion 和 </w:t>
      </w:r>
      <w:r>
        <w:rPr>
          <w:rFonts w:ascii="Arial" w:hAnsi="Arial" w:eastAsia="Microsoft YaHei"/>
          <w:b/>
          <w:color w:val="202730"/>
          <w:sz w:val="22"/>
        </w:rPr>
        <w:t>@use-gesture/react</w:t>
      </w:r>
      <w:r>
        <w:rPr>
          <w:rFonts w:ascii="Arial" w:hAnsi="Arial" w:eastAsia="Microsoft YaHei"/>
          <w:b w:val="0"/>
          <w:color w:val="202730"/>
          <w:sz w:val="22"/>
        </w:rPr>
        <w:t xml:space="preserve"> 实现 Canvas 地图、精灵动画、拖动、双指缩放、惯性移动、GreenID 动画及 Lucky Spin。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使用 RainbowKit、wagmi、viem 和 React Query 统一钱包与合约交互；上线后三个月累计注册用户 40 万以上，Campaign 期间链上交互日活峰值数万。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NFTScan | 核心前端开发 | 核心阶段 2022.06 - 2025.02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 xml:space="preserve">从 0 到 1 建设 </w:t>
      </w:r>
      <w:r>
        <w:rPr>
          <w:rFonts w:ascii="Arial" w:hAnsi="Arial" w:eastAsia="Microsoft YaHei"/>
          <w:b/>
          <w:color w:val="202730"/>
          <w:sz w:val="22"/>
        </w:rPr>
        <w:t>nftscan-api</w:t>
      </w:r>
      <w:r>
        <w:rPr>
          <w:rFonts w:ascii="Arial" w:hAnsi="Arial" w:eastAsia="Microsoft YaHei"/>
          <w:b w:val="0"/>
          <w:color w:val="202730"/>
          <w:sz w:val="22"/>
        </w:rPr>
        <w:t xml:space="preserve"> JavaScript SDK，覆盖 60 个以上 API 方法、11 条 EVM-compatible 链和 Solana，npm 累计下载 3.3 万以上。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将 Solana NFT 展示能力整合进 EVM 主站，交付多链 NFT 浏览器、Portfolio、Site Builder、API 计费支付和 NFTFi 等模块。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建设构建与发布脚本，统一产物修复、压缩、上传和远程部署，覆盖 EVM、Solana、Aptos 和 TON 项目，将人工操作由约 4 步缩减至 2 步。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教育经历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成都理工大学 | 本科（非全日制） | 工商管理 | 2019 - 2023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四川工程职业技术学院 | 大专 | 计算机网络技术 | 2011 - 2014</w:t>
      </w:r>
    </w:p>
    <w:sectPr w:rsidR="00FC693F" w:rsidRPr="0006063C" w:rsidSect="00034616">
      <w:pgSz w:w="11906" w:h="16838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5" w:hanging="113"/>
      <w:contextualSpacing/>
    </w:pPr>
    <w:rPr>
      <w:rFonts w:ascii="Arial" w:hAnsi="Arial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ohuohuohuo/my-portfolio-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Web3高级前端 / 前端负责人版</dc:title>
  <dc:subject>Web3 Senior Frontend Engineer / Frontend Lead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