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cs="Arial"/>
          <w:b/>
          <w:color w:val="003366"/>
          <w:sz w:val="24"/>
        </w:rPr>
        <w:t>CONTRATO DE SUMINISTRO</w:t>
        <w:br/>
        <w:t>No. {{NUMERO_CONTRATO}}</w:t>
      </w:r>
    </w:p>
    <w:p>
      <w:r>
        <w:rPr>
          <w:rFonts w:ascii="Arial" w:hAnsi="Arial" w:cs="Arial"/>
          <w:sz w:val="24"/>
        </w:rPr>
        <w:t>Entre los suscritos a saber, por una parte la EMPRESA DE SERVICIOS PÚBLICOS DOMICILIARIOS (ESP), empresa constituida bajo el régimen de la Ley 142 de 1994, debidamente representada por su Gerente General, quien en adelante se denominará LA EMPRESA, y por la otra parte {{CONTRATISTA_NOMBRE}}, identificado(a) con {{CONTRATISTA_DOCUMENTO}}, representado legalmente por {{REPRESENTANTE_LEGAL}}, quien en adelante se denominará EL PROVEEDOR / CONTRATISTA, se ha convenido celebrar el presente CONTRATO MERCANTIL DE SUMINISTRO previas las siguientes cláusulas:</w:t>
        <w:br/>
      </w:r>
    </w:p>
    <w:p>
      <w:pPr>
        <w:pStyle w:val="Heading1"/>
      </w:pPr>
      <w:r>
        <w:rPr>
          <w:rFonts w:ascii="Arial" w:hAnsi="Arial" w:cs="Arial"/>
          <w:sz w:val="24"/>
        </w:rPr>
        <w:t>CLÁUSULA PRIMERA - OBJETO DEL SUMINISTRO:</w:t>
      </w:r>
    </w:p>
    <w:p>
      <w:r>
        <w:rPr>
          <w:rFonts w:ascii="Arial" w:hAnsi="Arial" w:cs="Arial"/>
          <w:sz w:val="24"/>
        </w:rPr>
        <w:t>EL PROVEEDOR se obliga para con LA EMPRESA a suministrar y entregar a satisfacción los siguientes bienes e insumos: {{OBJETO}}.</w:t>
      </w:r>
    </w:p>
    <w:p>
      <w:pPr>
        <w:pStyle w:val="Heading1"/>
      </w:pPr>
      <w:r>
        <w:rPr>
          <w:rFonts w:ascii="Arial" w:hAnsi="Arial" w:cs="Arial"/>
          <w:sz w:val="24"/>
        </w:rPr>
        <w:t>CLÁUSULA SEGUNDA - VALOR TOTAL Y FORMA DE PAGO:</w:t>
      </w:r>
    </w:p>
    <w:p>
      <w:r>
        <w:rPr>
          <w:rFonts w:ascii="Arial" w:hAnsi="Arial" w:cs="Arial"/>
          <w:sz w:val="24"/>
        </w:rPr>
        <w:t>El valor total del presente contrato de suministro se fija en la suma de {{VALOR_NUMEROS}} ({{VALOR_LETRAS}}). LA EMPRESA cancelará dicho valor de la siguiente manera: {{FORMA_PAGO}}</w:t>
      </w:r>
    </w:p>
    <w:p>
      <w:pPr>
        <w:pStyle w:val="Heading1"/>
      </w:pPr>
      <w:r>
        <w:rPr>
          <w:rFonts w:ascii="Arial" w:hAnsi="Arial" w:cs="Arial"/>
          <w:sz w:val="24"/>
        </w:rPr>
        <w:t>CLÁUSULA TERCERA - LUGAR Y CONDICIONES DE ENTREGA:</w:t>
      </w:r>
    </w:p>
    <w:p>
      <w:r>
        <w:rPr>
          <w:rFonts w:ascii="Arial" w:hAnsi="Arial" w:cs="Arial"/>
          <w:sz w:val="24"/>
        </w:rPr>
        <w:t>Los bienes objeto del contrato se entregarán en el Almacén General de LA EMPRESA en {{LUGAR_EJECUCION}}. El transporte, seguros, fletes y descargue son asumidos exclusivamente por EL PROVEEDOR.</w:t>
      </w:r>
    </w:p>
    <w:p>
      <w:pPr>
        <w:pStyle w:val="Heading1"/>
      </w:pPr>
      <w:r>
        <w:rPr>
          <w:rFonts w:ascii="Arial" w:hAnsi="Arial" w:cs="Arial"/>
          <w:sz w:val="24"/>
        </w:rPr>
        <w:t>CLÁUSULA CUARTA - OBLIGACIONES ESPECÍFICAS DEL PROVEEDOR:</w:t>
      </w:r>
    </w:p>
    <w:p>
      <w:r>
        <w:rPr>
          <w:rFonts w:ascii="Arial" w:hAnsi="Arial" w:cs="Arial"/>
          <w:sz w:val="24"/>
        </w:rPr>
        <w:t>{{OBLIGACIONES_MINUTA}}</w:t>
      </w:r>
    </w:p>
    <w:p>
      <w:pPr>
        <w:pStyle w:val="Heading1"/>
      </w:pPr>
      <w:r>
        <w:rPr>
          <w:rFonts w:ascii="Arial" w:hAnsi="Arial" w:cs="Arial"/>
          <w:sz w:val="24"/>
        </w:rPr>
        <w:t>CLÁUSULA QUINTA - OBLIGACIONES DE LA EMPRESA:</w:t>
      </w:r>
    </w:p>
    <w:p>
      <w:r>
        <w:rPr>
          <w:rFonts w:ascii="Arial" w:hAnsi="Arial" w:cs="Arial"/>
          <w:sz w:val="24"/>
        </w:rPr>
        <w:t>En desarrollo del contrato de suministro, LA EMPRESA asume las siguientes obligaciones:</w:t>
      </w:r>
    </w:p>
    <w:p>
      <w:r>
        <w:rPr>
          <w:rFonts w:ascii="Arial" w:hAnsi="Arial" w:cs="Arial"/>
          <w:sz w:val="24"/>
        </w:rPr>
        <w:t>{{OBLIGACIONES_EMPRESA}}</w:t>
      </w:r>
    </w:p>
    <w:p>
      <w:pPr>
        <w:pStyle w:val="Heading1"/>
      </w:pPr>
      <w:r>
        <w:rPr>
          <w:rFonts w:ascii="Arial" w:hAnsi="Arial" w:cs="Arial"/>
          <w:sz w:val="24"/>
        </w:rPr>
        <w:t>CLÁUSULA SEXTA - GARANTÍA DE CALIDAD Y RESPONSABILIDAD POR VICIOS OCULTOS:</w:t>
      </w:r>
    </w:p>
    <w:p>
      <w:r>
        <w:rPr>
          <w:rFonts w:ascii="Arial" w:hAnsi="Arial" w:cs="Arial"/>
          <w:sz w:val="24"/>
        </w:rPr>
        <w:t>EL PROVEEDOR garantiza que los bienes suministrados son nuevos, de óptima calidad y satisfacen plenamente las especificaciones técnicas exigidas. Conforme a los Artículos 934 y ss. del Código de Comercio, responderá por cualquier vicio oculto o defecto de fábrica debiendo reemplazar los elementos en un plazo no superior a 48 horas.</w:t>
      </w:r>
    </w:p>
    <w:p>
      <w:pPr>
        <w:pStyle w:val="Heading1"/>
      </w:pPr>
      <w:r>
        <w:rPr>
          <w:rFonts w:ascii="Arial" w:hAnsi="Arial" w:cs="Arial"/>
          <w:sz w:val="24"/>
        </w:rPr>
        <w:t>CLÁUSULA SÉPTIMA - RECIBO A SATISFACCIÓN Y SUPERVISIÓN:</w:t>
      </w:r>
    </w:p>
    <w:p>
      <w:r>
        <w:rPr>
          <w:rFonts w:ascii="Arial" w:hAnsi="Arial" w:cs="Arial"/>
          <w:sz w:val="24"/>
        </w:rPr>
        <w:t>La supervisión e inspección del suministro estará a cargo de {{SUPERVISOR_NOMBRE}} ({{SUPERVISOR_CARGO}}). El pago procederá una vez suscrita el Acta de Entrada al Almacén y Recibo a Satisfacción.</w:t>
      </w:r>
    </w:p>
    <w:p>
      <w:pPr>
        <w:pStyle w:val="Heading1"/>
      </w:pPr>
      <w:r>
        <w:rPr>
          <w:rFonts w:ascii="Arial" w:hAnsi="Arial" w:cs="Arial"/>
          <w:sz w:val="24"/>
        </w:rPr>
        <w:t>CLÁUSULA OCTAVA - RÉGIMEN COMERCIAL APLICABLE:</w:t>
      </w:r>
    </w:p>
    <w:p>
      <w:r>
        <w:rPr>
          <w:rFonts w:ascii="Arial" w:hAnsi="Arial" w:cs="Arial"/>
          <w:sz w:val="24"/>
        </w:rPr>
        <w:t>{{MARCO_JURIDICO}}</w:t>
      </w:r>
    </w:p>
    <w:p>
      <w:r>
        <w:rPr>
          <w:rFonts w:ascii="Arial" w:hAnsi="Arial" w:cs="Arial"/>
          <w:sz w:val="24"/>
        </w:rPr>
        <w:br/>
        <w:t>Para constancia se firma por las partes el {{FECHA_SUSCRIPCION}}.</w:t>
        <w:br/>
        <w:br/>
        <w:t>LA EMPRESA:                                          EL PROVEEDOR / CONTRATISTA:</w:t>
        <w:br/>
        <w:br/>
        <w:br/>
        <w:t>____________________________                 ____________________________</w:t>
        <w:br/>
        <w:t>GERENTE GENERAL                              {{CONTRATISTA_NOMBRE}}</w:t>
        <w:br/>
        <w:t>EMPRESA DE SERVICIOS PÚBLICOS (ESP)          {{CONTRATISTA_DOCUMENTO}}</w:t>
      </w:r>
    </w:p>
    <w:sectPr w:rsidR="00FC693F" w:rsidRPr="0006063C" w:rsidSect="00034616">
      <w:head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EMPRESA DE SERVICIOS PÚBLICOS (ESP) | SISTEMA DE GESTIÓN CONTRACTUAL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