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원광재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111111-1111111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하늘아래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건달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1111-1111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asd@asd.asd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박종진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2222222-22222222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다리아래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백수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222-2222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asdf@asd.asd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말폭력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보험사기죄로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본 범죄사건은 2024년 2월 14일 11:11경 큰다리 아래에서 발생하였습니다. 이 시점에 피고소인 박종진은 저의 보험금 1원에 대한 교부를 현금으로 받은 후, 특별한 사유로 바로 지급받았습니다. 이에 피고소인은 기망행위를 하였고, 피해 금액에 대한 변제 여부는 없습니다.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피고소인은 범행 경위와 정황에 따라 보험사기를 진행하였습니다. 향후 이러한 범죄 사실에 대해 합의하지 않았으며, 피고소인의 처벌을 원합니다.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돈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2월 14일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제주경찰서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