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A2C1241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5A6007">
        <w:rPr>
          <w:sz w:val="22"/>
        </w:rPr>
        <w:t>2</w:t>
      </w:r>
    </w:p>
    <w:p w14:paraId="7AA0FB37" w14:textId="2CF56C3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5A6007">
        <w:rPr>
          <w:sz w:val="22"/>
        </w:rPr>
        <w:t>20230024</w:t>
      </w:r>
    </w:p>
    <w:p w14:paraId="0CD26A7D" w14:textId="2623CA05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5A6007">
        <w:rPr>
          <w:rFonts w:hint="eastAsia"/>
          <w:sz w:val="22"/>
        </w:rPr>
        <w:t>문요준</w:t>
      </w:r>
    </w:p>
    <w:p w14:paraId="7F4BFA79" w14:textId="1E38BBCC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Povis </w:t>
      </w:r>
      <w:proofErr w:type="gramStart"/>
      <w:r w:rsidRPr="00A45BE7">
        <w:rPr>
          <w:sz w:val="22"/>
        </w:rPr>
        <w:t>ID :</w:t>
      </w:r>
      <w:proofErr w:type="gramEnd"/>
      <w:r w:rsidR="005A6007">
        <w:rPr>
          <w:sz w:val="22"/>
        </w:rPr>
        <w:t xml:space="preserve"> yojun313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4340ECEF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2CCE679A" w14:textId="4A2826AA" w:rsidR="00D0027E" w:rsidRPr="00D0027E" w:rsidRDefault="00D0027E" w:rsidP="00D23CE0">
      <w:pPr>
        <w:wordWrap/>
        <w:spacing w:after="0" w:line="264" w:lineRule="auto"/>
      </w:pP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 xml:space="preserve">문제 </w:t>
      </w:r>
      <w:r w:rsidRPr="00D0027E">
        <w:rPr>
          <w:rFonts w:asciiTheme="majorEastAsia" w:eastAsiaTheme="majorEastAsia" w:hAnsiTheme="majorEastAsia"/>
          <w:b/>
          <w:bCs/>
          <w:color w:val="5B9BD5" w:themeColor="accent1"/>
        </w:rPr>
        <w:t>3</w:t>
      </w: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>번에 대한 부분 명시하고 작성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 xml:space="preserve"> (ex. </w:t>
      </w:r>
      <w:r>
        <w:rPr>
          <w:rFonts w:asciiTheme="majorEastAsia" w:eastAsiaTheme="majorEastAsia" w:hAnsiTheme="majorEastAsia" w:hint="eastAsia"/>
          <w:b/>
          <w:bCs/>
          <w:color w:val="5B9BD5" w:themeColor="accent1"/>
        </w:rPr>
        <w:t>문제3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>&gt; )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754B8A45" w14:textId="3352AA00" w:rsidR="00C94E5F" w:rsidRDefault="005A6007" w:rsidP="00D23CE0">
      <w:pPr>
        <w:pStyle w:val="a3"/>
        <w:numPr>
          <w:ilvl w:val="1"/>
          <w:numId w:val="7"/>
        </w:numPr>
        <w:ind w:leftChars="0"/>
      </w:pP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프로그램은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사용자로부터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암호화된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텍스트를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받아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특정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노이즈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문자를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포함한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비율을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그중에서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유효한</w:t>
      </w:r>
      <w:r>
        <w:rPr>
          <w:rFonts w:ascii="Segoe UI" w:hAnsi="Segoe UI" w:cs="Segoe UI"/>
          <w:color w:val="0D0D0D"/>
          <w:shd w:val="clear" w:color="auto" w:fill="FFFFFF"/>
        </w:rPr>
        <w:t xml:space="preserve"> 16</w:t>
      </w:r>
      <w:r>
        <w:rPr>
          <w:rFonts w:ascii="Segoe UI" w:hAnsi="Segoe UI" w:cs="Segoe UI"/>
          <w:color w:val="0D0D0D"/>
          <w:shd w:val="clear" w:color="auto" w:fill="FFFFFF"/>
        </w:rPr>
        <w:t>진수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문자들만을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추출해</w:t>
      </w:r>
      <w:r>
        <w:rPr>
          <w:rFonts w:ascii="Segoe UI" w:hAnsi="Segoe UI" w:cs="Segoe UI"/>
          <w:color w:val="0D0D0D"/>
          <w:shd w:val="clear" w:color="auto" w:fill="FFFFFF"/>
        </w:rPr>
        <w:t xml:space="preserve"> ASCII </w:t>
      </w:r>
      <w:r>
        <w:rPr>
          <w:rFonts w:ascii="Segoe UI" w:hAnsi="Segoe UI" w:cs="Segoe UI"/>
          <w:color w:val="0D0D0D"/>
          <w:shd w:val="clear" w:color="auto" w:fill="FFFFFF"/>
        </w:rPr>
        <w:t>문자로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변환하는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복호화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과정을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</w:t>
      </w:r>
      <w:r>
        <w:rPr>
          <w:rFonts w:ascii="Segoe UI" w:hAnsi="Segoe UI" w:cs="Segoe UI" w:hint="eastAsia"/>
          <w:color w:val="0D0D0D"/>
          <w:shd w:val="clear" w:color="auto" w:fill="FFFFFF"/>
        </w:rPr>
        <w:t>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비밀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문자를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알아내는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과정을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수행</w:t>
      </w:r>
      <w:r>
        <w:rPr>
          <w:rFonts w:ascii="Segoe UI" w:hAnsi="Segoe UI" w:cs="Segoe UI"/>
          <w:color w:val="0D0D0D"/>
          <w:shd w:val="clear" w:color="auto" w:fill="FFFFFF"/>
        </w:rPr>
        <w:t>한다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노이즈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특정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기호</w:t>
      </w:r>
      <w:r>
        <w:rPr>
          <w:rFonts w:ascii="Segoe UI" w:hAnsi="Segoe UI" w:cs="Segoe UI"/>
          <w:color w:val="0D0D0D"/>
          <w:shd w:val="clear" w:color="auto" w:fill="FFFFFF"/>
        </w:rPr>
        <w:t>(#, $, %, &amp;, *)</w:t>
      </w:r>
      <w:r>
        <w:rPr>
          <w:rFonts w:ascii="Segoe UI" w:hAnsi="Segoe UI" w:cs="Segoe UI"/>
          <w:color w:val="0D0D0D"/>
          <w:shd w:val="clear" w:color="auto" w:fill="FFFFFF"/>
        </w:rPr>
        <w:t>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변환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가능한</w:t>
      </w:r>
      <w:r>
        <w:rPr>
          <w:rFonts w:ascii="Segoe UI" w:hAnsi="Segoe UI" w:cs="Segoe UI"/>
          <w:color w:val="0D0D0D"/>
          <w:shd w:val="clear" w:color="auto" w:fill="FFFFFF"/>
        </w:rPr>
        <w:t xml:space="preserve"> 16</w:t>
      </w:r>
      <w:r>
        <w:rPr>
          <w:rFonts w:ascii="Segoe UI" w:hAnsi="Segoe UI" w:cs="Segoe UI"/>
          <w:color w:val="0D0D0D"/>
          <w:shd w:val="clear" w:color="auto" w:fill="FFFFFF"/>
        </w:rPr>
        <w:t>진수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문자열이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홀수이거나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없을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복호화할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없다는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메시지를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출력한다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t xml:space="preserve"> </w:t>
      </w:r>
      <w:r w:rsidR="00C94E5F">
        <w:t xml:space="preserve"> </w:t>
      </w:r>
    </w:p>
    <w:p w14:paraId="38B66B8A" w14:textId="29C935DA" w:rsidR="00C94E5F" w:rsidRDefault="005A6007" w:rsidP="005A6007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ascii="Segoe UI" w:hAnsi="Segoe UI" w:cs="Segoe UI"/>
          <w:color w:val="0D0D0D"/>
          <w:shd w:val="clear" w:color="auto" w:fill="FFFFFF"/>
        </w:rPr>
        <w:t>사용자는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프로그램을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실행한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후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암호화된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텍스트를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입력한다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여러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줄에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걸쳐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가능하며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".." </w:t>
      </w:r>
      <w:r>
        <w:rPr>
          <w:rFonts w:ascii="Segoe UI" w:hAnsi="Segoe UI" w:cs="Segoe UI"/>
          <w:color w:val="0D0D0D"/>
          <w:shd w:val="clear" w:color="auto" w:fill="FFFFFF"/>
        </w:rPr>
        <w:t>문자열을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때까지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계속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받는다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입력이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완료되면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프로그램은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자동으로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노이즈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비율을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유효한</w:t>
      </w:r>
      <w:r>
        <w:rPr>
          <w:rFonts w:ascii="Segoe UI" w:hAnsi="Segoe UI" w:cs="Segoe UI"/>
          <w:color w:val="0D0D0D"/>
          <w:shd w:val="clear" w:color="auto" w:fill="FFFFFF"/>
        </w:rPr>
        <w:t xml:space="preserve"> 16</w:t>
      </w:r>
      <w:r>
        <w:rPr>
          <w:rFonts w:ascii="Segoe UI" w:hAnsi="Segoe UI" w:cs="Segoe UI"/>
          <w:color w:val="0D0D0D"/>
          <w:shd w:val="clear" w:color="auto" w:fill="FFFFFF"/>
        </w:rPr>
        <w:t>진수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문자열을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기반으로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복호화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과정을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출력한다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1B00E033" w14:textId="09F01192" w:rsidR="005A6007" w:rsidRPr="005A6007" w:rsidRDefault="005A6007" w:rsidP="005A6007">
      <w:pPr>
        <w:pStyle w:val="a3"/>
        <w:numPr>
          <w:ilvl w:val="0"/>
          <w:numId w:val="8"/>
        </w:numPr>
      </w:pPr>
      <w:r w:rsidRPr="005A6007">
        <w:t>사용자로부터 암호문을 입력 받아 전체 텍스트를 구성한다.</w:t>
      </w:r>
      <w:r>
        <w:rPr>
          <w:rFonts w:hint="eastAsia"/>
        </w:rPr>
        <w:t xml:space="preserve"> 그리고 </w:t>
      </w:r>
      <w:r w:rsidRPr="005A6007">
        <w:t>입력된 텍스트를 순회하며 노이즈 문자의 수를 카운트하고, 유효한 16진수 문자열을 추출한다</w:t>
      </w:r>
      <w:r>
        <w:rPr>
          <w:rFonts w:hint="eastAsia"/>
        </w:rPr>
        <w:t xml:space="preserve">. 이후에는 </w:t>
      </w:r>
      <w:r w:rsidRPr="005A6007">
        <w:t>노이즈 문자의 비율을 계산하고 출력</w:t>
      </w:r>
      <w:r>
        <w:rPr>
          <w:rFonts w:hint="eastAsia"/>
        </w:rPr>
        <w:t xml:space="preserve">하는 데 이 때 </w:t>
      </w:r>
      <w:r w:rsidRPr="005A6007">
        <w:t>유효한 16진수 문자열의 개수</w:t>
      </w:r>
      <w:r w:rsidRPr="005A6007">
        <w:lastRenderedPageBreak/>
        <w:t>가 홀수거나 없으면 복호화할 수 없다고 판단하고 프로그램을 종료한다.</w:t>
      </w:r>
      <w:r>
        <w:rPr>
          <w:rFonts w:hint="eastAsia"/>
        </w:rPr>
        <w:t xml:space="preserve"> 최종적으로 </w:t>
      </w:r>
      <w:r w:rsidRPr="005A6007">
        <w:t>유효한 16진수 문자열을 두 자리씩 끊어 ASCII 문자로 변환하고, 결과를 출력한다.</w:t>
      </w:r>
    </w:p>
    <w:p w14:paraId="077BA39F" w14:textId="4C62ED8F" w:rsidR="005A6007" w:rsidRPr="005A6007" w:rsidRDefault="005A6007" w:rsidP="005A6007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5A6007">
        <w:rPr>
          <w:rFonts w:hint="eastAsia"/>
          <w:b/>
          <w:bCs/>
        </w:rPr>
        <w:t>[변수 설명]</w:t>
      </w:r>
    </w:p>
    <w:p w14:paraId="69773683" w14:textId="357C1392" w:rsidR="00C94E5F" w:rsidRDefault="005A6007" w:rsidP="005A6007">
      <w:pPr>
        <w:pStyle w:val="a3"/>
        <w:numPr>
          <w:ilvl w:val="0"/>
          <w:numId w:val="8"/>
        </w:numPr>
        <w:rPr>
          <w:rFonts w:hint="eastAsia"/>
        </w:rPr>
      </w:pPr>
      <w:r w:rsidRPr="005A6007">
        <w:rPr>
          <w:rFonts w:hint="eastAsia"/>
        </w:rPr>
        <w:t>(</w:t>
      </w:r>
      <w:r w:rsidRPr="005A6007">
        <w:rPr>
          <w:b/>
          <w:bCs/>
        </w:rPr>
        <w:t>line</w:t>
      </w:r>
      <w:r w:rsidRPr="005A6007">
        <w:t>: 사용자로부터 입력받은 각 줄을 저장하는 문자열이다</w:t>
      </w:r>
      <w:r>
        <w:rPr>
          <w:rFonts w:hint="eastAsia"/>
        </w:rPr>
        <w:t>), (</w:t>
      </w:r>
      <w:r w:rsidRPr="005A6007">
        <w:rPr>
          <w:b/>
          <w:bCs/>
        </w:rPr>
        <w:t>inputText</w:t>
      </w:r>
      <w:r w:rsidRPr="005A6007">
        <w:t>: 전체 입력 텍스트를 저장한다</w:t>
      </w:r>
      <w:r>
        <w:rPr>
          <w:rFonts w:hint="eastAsia"/>
        </w:rPr>
        <w:t>), (</w:t>
      </w:r>
      <w:r w:rsidRPr="005A6007">
        <w:rPr>
          <w:b/>
          <w:bCs/>
        </w:rPr>
        <w:t>HexaDigit</w:t>
      </w:r>
      <w:r w:rsidRPr="005A6007">
        <w:t>: 추출된 16진수 문자들을 저장한다</w:t>
      </w:r>
      <w:r>
        <w:rPr>
          <w:rFonts w:hint="eastAsia"/>
        </w:rPr>
        <w:t>), (</w:t>
      </w:r>
      <w:r w:rsidRPr="005A6007">
        <w:rPr>
          <w:b/>
          <w:bCs/>
        </w:rPr>
        <w:t>result</w:t>
      </w:r>
      <w:r w:rsidRPr="005A6007">
        <w:t>: 복호화 결과를 저장한다</w:t>
      </w:r>
      <w:r>
        <w:rPr>
          <w:rFonts w:hint="eastAsia"/>
        </w:rPr>
        <w:t>), (</w:t>
      </w:r>
      <w:r w:rsidRPr="005A6007">
        <w:rPr>
          <w:b/>
          <w:bCs/>
        </w:rPr>
        <w:t>ascii</w:t>
      </w:r>
      <w:r w:rsidRPr="005A6007">
        <w:t>: 16진수 문자열을 ASCII 문자로 변환하기 위한 임시 문자열이다</w:t>
      </w:r>
      <w:r>
        <w:rPr>
          <w:rFonts w:hint="eastAsia"/>
        </w:rPr>
        <w:t>), (</w:t>
      </w:r>
      <w:r w:rsidRPr="005A6007">
        <w:rPr>
          <w:b/>
          <w:bCs/>
        </w:rPr>
        <w:t>index</w:t>
      </w:r>
      <w:r w:rsidRPr="005A6007">
        <w:t>: 현재 처리 중인 HexaDigit 문자열의 위치를 나타낸다</w:t>
      </w:r>
      <w:r>
        <w:rPr>
          <w:rFonts w:hint="eastAsia"/>
        </w:rPr>
        <w:t>), (</w:t>
      </w:r>
      <w:r w:rsidRPr="005A6007">
        <w:rPr>
          <w:b/>
          <w:bCs/>
        </w:rPr>
        <w:t>HexaDigitCount</w:t>
      </w:r>
      <w:r w:rsidRPr="005A6007">
        <w:t>: 추출된 16진수 문자의 개수를 저장한다</w:t>
      </w:r>
      <w:r>
        <w:rPr>
          <w:rFonts w:hint="eastAsia"/>
        </w:rPr>
        <w:t>), (</w:t>
      </w:r>
      <w:r w:rsidRPr="005A6007">
        <w:rPr>
          <w:b/>
          <w:bCs/>
        </w:rPr>
        <w:t>intValue</w:t>
      </w:r>
      <w:r w:rsidRPr="005A6007">
        <w:t>: 16진수 문자열을 10진수로 변환한 값을 저장한다</w:t>
      </w:r>
      <w:r>
        <w:rPr>
          <w:rFonts w:hint="eastAsia"/>
        </w:rPr>
        <w:t>), (</w:t>
      </w:r>
      <w:r w:rsidRPr="005A6007">
        <w:rPr>
          <w:b/>
          <w:bCs/>
        </w:rPr>
        <w:t>noizeCount</w:t>
      </w:r>
      <w:r w:rsidRPr="005A6007">
        <w:t>: 노이즈 문자의 개수를 저장한다</w:t>
      </w:r>
      <w:r>
        <w:rPr>
          <w:rFonts w:hint="eastAsia"/>
        </w:rPr>
        <w:t>), (</w:t>
      </w:r>
      <w:r w:rsidRPr="005A6007">
        <w:rPr>
          <w:b/>
          <w:bCs/>
        </w:rPr>
        <w:t>noizeRate</w:t>
      </w:r>
      <w:r w:rsidRPr="005A6007">
        <w:t>: 노이즈 문자의 비율을 저장한다</w:t>
      </w:r>
      <w:r>
        <w:rPr>
          <w:rFonts w:hint="eastAsia"/>
        </w:rPr>
        <w:t>), (</w:t>
      </w:r>
      <w:r w:rsidRPr="005A6007">
        <w:rPr>
          <w:b/>
          <w:bCs/>
        </w:rPr>
        <w:t>inputCount</w:t>
      </w:r>
      <w:r w:rsidRPr="005A6007">
        <w:t>: 전체 입력 문자의 개수를 저장한다</w:t>
      </w:r>
      <w:r>
        <w:rPr>
          <w:rFonts w:hint="eastAsia"/>
        </w:rPr>
        <w:t>)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DAE034C" w14:textId="5BDC902E" w:rsidR="005A6007" w:rsidRPr="005A6007" w:rsidRDefault="005A6007" w:rsidP="005A6007">
      <w:pPr>
        <w:pStyle w:val="a3"/>
        <w:numPr>
          <w:ilvl w:val="2"/>
          <w:numId w:val="2"/>
        </w:numPr>
      </w:pPr>
      <w:r w:rsidRPr="005A6007">
        <w:t>복잡한 문자열 처리와 조건에 따른 데이터 추출 방법을 배</w:t>
      </w:r>
      <w:r>
        <w:rPr>
          <w:rFonts w:hint="eastAsia"/>
        </w:rPr>
        <w:t xml:space="preserve">웠고, </w:t>
      </w:r>
      <w:r w:rsidRPr="005A6007">
        <w:t>사용자 입력을 여러 줄에 걸쳐 받고 처리하는 방법에 대해 깨달았다.</w:t>
      </w:r>
      <w:r>
        <w:rPr>
          <w:rFonts w:hint="eastAsia"/>
        </w:rPr>
        <w:t xml:space="preserve"> 그리고 </w:t>
      </w:r>
      <w:r w:rsidRPr="005A6007">
        <w:t xml:space="preserve">문자열 내 특정 패턴을 찾아 처리하는 방법과 문자열을 순회하는 다양한 방법을 이해했다. </w:t>
      </w:r>
    </w:p>
    <w:p w14:paraId="7CDD983A" w14:textId="4209C6B9" w:rsidR="005A6007" w:rsidRPr="00C94E5F" w:rsidRDefault="005A6007" w:rsidP="005A6007">
      <w:pPr>
        <w:pStyle w:val="a3"/>
        <w:numPr>
          <w:ilvl w:val="2"/>
          <w:numId w:val="2"/>
        </w:numPr>
        <w:rPr>
          <w:rFonts w:hint="eastAsia"/>
        </w:rPr>
      </w:pPr>
      <w:r w:rsidRPr="005A6007">
        <w:rPr>
          <w:b/>
          <w:bCs/>
        </w:rPr>
        <w:t>for</w:t>
      </w:r>
      <w:r w:rsidRPr="005A6007">
        <w:t xml:space="preserve"> 루프를 사용해 입력 텍스트의 각 문자를 단 한 번씩만 순회하도록 함으로써, 불필요한 반복 작업을 줄였</w:t>
      </w:r>
      <w:r>
        <w:rPr>
          <w:rFonts w:hint="eastAsia"/>
        </w:rPr>
        <w:t>고 한 번 순회할 때마다 노이즈의 개수, 16진수 숫자의 개수를 한번에 셈으로서 반복문의 사용을 줄이도록 노력했다.</w:t>
      </w:r>
    </w:p>
    <w:p w14:paraId="0CC26435" w14:textId="0F434EB4" w:rsidR="00895D1B" w:rsidRPr="005A6007" w:rsidRDefault="005E66A4" w:rsidP="005A6007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5A6007">
        <w:rPr>
          <w:rFonts w:hint="eastAsia"/>
          <w:b/>
          <w:sz w:val="24"/>
        </w:rPr>
        <w:t>참고 문헌</w:t>
      </w:r>
      <w:r w:rsidR="00AC5D60" w:rsidRPr="00895D1B">
        <w:t xml:space="preserve"> </w:t>
      </w:r>
    </w:p>
    <w:sectPr w:rsidR="00895D1B" w:rsidRPr="005A60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DFC98" w14:textId="77777777" w:rsidR="004002F5" w:rsidRDefault="004002F5" w:rsidP="00D23CE0">
      <w:pPr>
        <w:spacing w:after="0" w:line="240" w:lineRule="auto"/>
      </w:pPr>
      <w:r>
        <w:separator/>
      </w:r>
    </w:p>
  </w:endnote>
  <w:endnote w:type="continuationSeparator" w:id="0">
    <w:p w14:paraId="1E937CA2" w14:textId="77777777" w:rsidR="004002F5" w:rsidRDefault="004002F5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DE41" w14:textId="77777777" w:rsidR="004002F5" w:rsidRDefault="004002F5" w:rsidP="00D23CE0">
      <w:pPr>
        <w:spacing w:after="0" w:line="240" w:lineRule="auto"/>
      </w:pPr>
      <w:r>
        <w:separator/>
      </w:r>
    </w:p>
  </w:footnote>
  <w:footnote w:type="continuationSeparator" w:id="0">
    <w:p w14:paraId="066BFA6E" w14:textId="77777777" w:rsidR="004002F5" w:rsidRDefault="004002F5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1E7"/>
    <w:multiLevelType w:val="multilevel"/>
    <w:tmpl w:val="B7F2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364D4"/>
    <w:multiLevelType w:val="multilevel"/>
    <w:tmpl w:val="CAC6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B611CFE"/>
    <w:multiLevelType w:val="multilevel"/>
    <w:tmpl w:val="C554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D309C1"/>
    <w:multiLevelType w:val="multilevel"/>
    <w:tmpl w:val="BE7AD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4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54291346">
    <w:abstractNumId w:val="10"/>
  </w:num>
  <w:num w:numId="2" w16cid:durableId="2139952719">
    <w:abstractNumId w:val="13"/>
  </w:num>
  <w:num w:numId="3" w16cid:durableId="698437587">
    <w:abstractNumId w:val="5"/>
  </w:num>
  <w:num w:numId="4" w16cid:durableId="1617251699">
    <w:abstractNumId w:val="3"/>
  </w:num>
  <w:num w:numId="5" w16cid:durableId="2095933284">
    <w:abstractNumId w:val="6"/>
  </w:num>
  <w:num w:numId="6" w16cid:durableId="162163144">
    <w:abstractNumId w:val="7"/>
  </w:num>
  <w:num w:numId="7" w16cid:durableId="919099122">
    <w:abstractNumId w:val="14"/>
  </w:num>
  <w:num w:numId="8" w16cid:durableId="1951547597">
    <w:abstractNumId w:val="2"/>
  </w:num>
  <w:num w:numId="9" w16cid:durableId="1226641105">
    <w:abstractNumId w:val="11"/>
  </w:num>
  <w:num w:numId="10" w16cid:durableId="1812400294">
    <w:abstractNumId w:val="8"/>
  </w:num>
  <w:num w:numId="11" w16cid:durableId="1933121901">
    <w:abstractNumId w:val="4"/>
  </w:num>
  <w:num w:numId="12" w16cid:durableId="303976300">
    <w:abstractNumId w:val="15"/>
  </w:num>
  <w:num w:numId="13" w16cid:durableId="1985961024">
    <w:abstractNumId w:val="9"/>
  </w:num>
  <w:num w:numId="14" w16cid:durableId="503589614">
    <w:abstractNumId w:val="12"/>
  </w:num>
  <w:num w:numId="15" w16cid:durableId="739330457">
    <w:abstractNumId w:val="0"/>
  </w:num>
  <w:num w:numId="16" w16cid:durableId="50005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2A46F2"/>
    <w:rsid w:val="00324937"/>
    <w:rsid w:val="00345D7A"/>
    <w:rsid w:val="00375A28"/>
    <w:rsid w:val="004002F5"/>
    <w:rsid w:val="004505E3"/>
    <w:rsid w:val="004D3BBD"/>
    <w:rsid w:val="00534801"/>
    <w:rsid w:val="00550C23"/>
    <w:rsid w:val="005A6007"/>
    <w:rsid w:val="005D30CE"/>
    <w:rsid w:val="005E66A4"/>
    <w:rsid w:val="00705292"/>
    <w:rsid w:val="007E6452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B61C57"/>
    <w:rsid w:val="00C35DD8"/>
    <w:rsid w:val="00C94E5F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문 요준</cp:lastModifiedBy>
  <cp:revision>3</cp:revision>
  <dcterms:created xsi:type="dcterms:W3CDTF">2024-02-26T01:25:00Z</dcterms:created>
  <dcterms:modified xsi:type="dcterms:W3CDTF">2024-03-22T11:43:00Z</dcterms:modified>
</cp:coreProperties>
</file>