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若年層のピロリ未感染者が胃がん検診を受ける際の倫理的課題について、医療4原則や公衆衛生倫理の観点から以下の点が指摘されています。</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b w:val="1"/>
          <w:bCs w:val="1"/>
          <w:rtl w:val="0"/>
        </w:rPr>
        <w:t xml:space="preserve">1. 「無危害の原則」と過剰介入の害</w:t>
      </w:r>
      <w:r w:rsidDel="00000000" w:rsidR="00000000" w:rsidRPr="00000000">
        <w:rPr>
          <w:rFonts w:ascii="Arial Unicode MS" w:cs="Arial Unicode MS" w:eastAsia="Arial Unicode MS" w:hAnsi="Arial Unicode MS"/>
          <w:rtl w:val="0"/>
        </w:rPr>
        <w:t xml:space="preserve">胃がんの発症リスクが極めて低い若年のピロリ未感染者に対して、まれな疾患を発見するために全員へ侵襲的な検査（内視鏡検査など）を課すこと自体が、**「過剰介入の害」**とみなされる可能性があります1。検診には必ず、偽陽性（がんではないのに疑われること）、過剰診断、検査に伴う偶発症（出血や穿孔など）、心理的・経済的負担といった不利益（害）が伴います2, 3。</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b w:val="1"/>
          <w:bCs w:val="1"/>
          <w:rtl w:val="0"/>
        </w:rPr>
        <w:t xml:space="preserve">2. 利益と害の均衡（比例性）の欠如</w:t>
      </w:r>
      <w:r w:rsidDel="00000000" w:rsidR="00000000" w:rsidRPr="00000000">
        <w:rPr>
          <w:rFonts w:ascii="Arial Unicode MS" w:cs="Arial Unicode MS" w:eastAsia="Arial Unicode MS" w:hAnsi="Arial Unicode MS"/>
          <w:rtl w:val="0"/>
        </w:rPr>
        <w:t xml:space="preserve">がん検診などの組織型検診は、死亡率減少といった「利益」と、上述のような「害」の均衡が保たれていること（比例性）が大前提となります2。ピロリ未感染の若年者はベースラインの胃がんリスクが極めて低いため、検診を行っても得られる利益はほぼなく、相対的に不利益（害）ばかりが大きくなってしまうという倫理的矛盾が生じます1, 2。</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b w:val="1"/>
          <w:bCs w:val="1"/>
          <w:rtl w:val="0"/>
        </w:rPr>
        <w:t xml:space="preserve">3. リスク層別化による「最小侵害」の要請</w:t>
      </w:r>
      <w:r w:rsidDel="00000000" w:rsidR="00000000" w:rsidRPr="00000000">
        <w:rPr>
          <w:rFonts w:ascii="Arial Unicode MS" w:cs="Arial Unicode MS" w:eastAsia="Arial Unicode MS" w:hAnsi="Arial Unicode MS"/>
          <w:rtl w:val="0"/>
        </w:rPr>
        <w:t xml:space="preserve">倫理的な検診の設計・運用においては、受診者への侵襲や負担を目的達成に必要な最小限に抑える「最小侵害」の原則が求められます2。そのため、画一的に全員に検診を受けさせるのではなく、</w:t>
      </w:r>
      <w:r w:rsidDel="00000000" w:rsidR="00000000" w:rsidRPr="00000000">
        <w:rPr>
          <w:rFonts w:ascii="Arial Unicode MS" w:cs="Arial Unicode MS" w:eastAsia="Arial Unicode MS" w:hAnsi="Arial Unicode MS"/>
          <w:b w:val="1"/>
          <w:bCs w:val="1"/>
          <w:rtl w:val="0"/>
        </w:rPr>
        <w:t xml:space="preserve">可能な限りリスク層別化を行い、低リスク者への侵襲的検査を抑制する</w:t>
      </w:r>
      <w:r w:rsidDel="00000000" w:rsidR="00000000" w:rsidRPr="00000000">
        <w:rPr>
          <w:rFonts w:ascii="Arial Unicode MS" w:cs="Arial Unicode MS" w:eastAsia="Arial Unicode MS" w:hAnsi="Arial Unicode MS"/>
          <w:rtl w:val="0"/>
        </w:rPr>
        <w:t xml:space="preserve">ことが倫理的な要件とされています3, 4。</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b w:val="1"/>
          <w:bCs w:val="1"/>
          <w:rtl w:val="0"/>
        </w:rPr>
        <w:t xml:space="preserve">4. 組織の責任と「知る権利・自己決定権」の保障</w:t>
      </w:r>
      <w:r w:rsidDel="00000000" w:rsidR="00000000" w:rsidRPr="00000000">
        <w:rPr>
          <w:rFonts w:ascii="Arial Unicode MS" w:cs="Arial Unicode MS" w:eastAsia="Arial Unicode MS" w:hAnsi="Arial Unicode MS"/>
          <w:rtl w:val="0"/>
        </w:rPr>
        <w:t xml:space="preserve">低リスク群に対して検診を推奨しない方針をとった場合、万が一将来がんが発見された際に「組織の不作為（ネグレクト）」と批判される懸念があります。しかし倫理的観点からは、組織の責任は「あらゆるがんをゼロにすること」ではなく、以下の3点を果たすことだと解釈されています1。</w:t>
      </w:r>
    </w:p>
    <w:p w:rsidR="00000000" w:rsidDel="00000000" w:rsidP="00000000" w:rsidRDefault="00000000" w:rsidRPr="00000000" w14:paraId="0000000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リスク層別化をできる限り正確に行うこと</w:t>
      </w:r>
    </w:p>
    <w:p w:rsidR="00000000" w:rsidDel="00000000" w:rsidP="00000000" w:rsidRDefault="00000000" w:rsidRPr="00000000" w14:paraId="0000000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リスクはゼロではないという「残余リスク」を含めた情報を、利益・害とともに対称的に提供すること</w:t>
      </w:r>
    </w:p>
    <w:p w:rsidR="00000000" w:rsidDel="00000000" w:rsidP="00000000" w:rsidRDefault="00000000" w:rsidRPr="00000000" w14:paraId="0000000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受診しない権利、あるいは希望して受診する権利という「選択肢」を実質的に保障すること</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つまり、若年層のピロリ未感染者に対しては、「念のため一律に受けさせる」ことこそが倫理的な害を生む可能性があり、**正確なリスク評価に基づき、不要な検査から彼らを守ること（不利益の最小化）**が重要な倫理的課題となります1, 2。</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