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76" w:lineRule="auto"/>
        <w:ind w:firstLine="0" w:start="0"/>
        <w:jc w:val="center"/>
      </w:pPr>
      <w:r>
        <w:rPr>
          <w:rFonts w:ascii="Cambria Bold" w:hAnsi="Cambria Bold" w:cs="Cambria Bold" w:eastAsia="Cambria Bold"/>
          <w:b/>
          <w:bCs/>
          <w:color w:val="000000"/>
          <w:sz w:val="36"/>
          <w:szCs w:val="36"/>
          <w:highlight w:val="yellow"/>
        </w:rPr>
        <w:t>AUTOMATION USING AZURE DEVOPS</w:t>
      </w:r>
      <w:r>
        <w:rPr>
          <w:rFonts w:ascii="Arimo" w:hAnsi="Arimo" w:cs="Arimo" w:eastAsia="Arimo"/>
          <w:color w:val="000000"/>
          <w:sz w:val="24"/>
          <w:szCs w:val="24"/>
          <w:highlight w:val="yellow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0"/>
          <w:szCs w:val="30"/>
        </w:rPr>
        <w:t xml:space="preserve">Introduction to Azure DevOps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89" w:lineRule="auto"/>
        <w:ind w:firstLine="0" w:start="480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 xml:space="preserve">Azure DevOps is a cloud-based platform that provides tools for project planning, version control, build automation, testing, and deployment. It integrates all stages of the software and data development lifecycle into one platform. </w:t>
        <w:br/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 In the Retail Sales Performance Dashboard project, Azure DevOps was used to automate data analysis workflows, ETL processes, and report generation—ensuring the system runs automatically every week with minimal manual intervention.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38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0"/>
          <w:szCs w:val="30"/>
        </w:rPr>
        <w:t xml:space="preserve">Need for Automation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89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 xml:space="preserve">Manual execution of scripts for large retail datasets can be time-consuming and prone to errors. Automation enables consistent and timely execution of all processes—from data collection to reporting. </w:t>
        <w:br/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 By using Azure DevOps, the entire workflow (Python, PySpark, and Databricks tasks) was automated to generate weekly insights such as revenue, profit margins, and underperforming stores, improving efficiency and accuracy.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38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0"/>
          <w:szCs w:val="30"/>
        </w:rPr>
        <w:t xml:space="preserve">Overview of CI/CD Concepts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89" w:lineRule="auto"/>
        <w:ind w:firstLine="0" w:start="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6"/>
          <w:szCs w:val="26"/>
        </w:rPr>
        <w:t>Continuous Integration (CI)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 involves merging updated code into a shared repository, where it is automatically built and tested. </w:t>
        <w:br/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 </w:t>
      </w:r>
      <w:r>
        <w:rPr>
          <w:rFonts w:ascii="Cambria Bold" w:hAnsi="Cambria Bold" w:cs="Cambria Bold" w:eastAsia="Cambria Bold"/>
          <w:b/>
          <w:bCs/>
          <w:color w:val="000000"/>
          <w:sz w:val="26"/>
          <w:szCs w:val="26"/>
        </w:rPr>
        <w:t>Continuous Deployment (CD)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 extends this by automatically executing and deploying the tested code to production or analytics environments. </w:t>
        <w:br/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 In this project, CI/CD ensured that updates in the code or data triggered an automated pipeline run to refresh the retail performance insights.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38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0"/>
          <w:szCs w:val="30"/>
        </w:rPr>
        <w:t xml:space="preserve">Week 5 Tasks Overview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89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 xml:space="preserve">During Week 5, the main focus was automating the data pipeline using Azure DevOps. The following key tasks were performed:
</w:t>
      </w:r>
    </w:p>
    <w:p>
      <w:pPr>
        <w:numPr>
          <w:ilvl w:val="1"/>
          <w:numId w:val="1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Environment Configuration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1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YAML Pipeline Creation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1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CI/CD Automation Setup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1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ETL and Report Execution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1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Output File Generation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1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Log Creation and Validation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1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Notification Configuration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389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0"/>
          <w:szCs w:val="30"/>
        </w:rPr>
        <w:t xml:space="preserve">Pipeline Automation Steps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89" w:lineRule="auto"/>
        <w:ind w:firstLine="0" w:start="48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6"/>
          <w:szCs w:val="26"/>
        </w:rPr>
        <w:t>Set up the Project Repository: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 </w:t>
        <w:br/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 Create a new project in Azure DevOps and upload all Python, PySpark, and Databricks notebooks.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389" w:lineRule="auto"/>
        <w:ind w:firstLine="0" w:start="48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6"/>
          <w:szCs w:val="26"/>
        </w:rPr>
        <w:t>Create YAML Pipeline: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 </w:t>
        <w:br/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 Define pipeline stages for environment setup, script execution, and report generation.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389" w:lineRule="auto"/>
        <w:ind w:firstLine="0" w:start="48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6"/>
          <w:szCs w:val="26"/>
        </w:rPr>
        <w:t>Configure Triggers: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 </w:t>
        <w:br/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 Schedule the pipeline to run weekly or on every data/code update.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389" w:lineRule="auto"/>
        <w:ind w:firstLine="0" w:start="48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6"/>
          <w:szCs w:val="26"/>
        </w:rPr>
        <w:t>Run Analysis and ETL: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 </w:t>
        <w:br/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 Execute scripts for calculating revenue, profit margins, and identifying underperforming stores.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389" w:lineRule="auto"/>
        <w:ind w:firstLine="0" w:start="48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6"/>
          <w:szCs w:val="26"/>
        </w:rPr>
        <w:t>Generate and Store Output: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 </w:t>
        <w:br/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 Save the final sales reports as CSV files and push them to shared storage.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389" w:lineRule="auto"/>
        <w:ind w:firstLine="0" w:start="48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6"/>
          <w:szCs w:val="26"/>
        </w:rPr>
        <w:t>Add Logging and Notifications: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 </w:t>
        <w:br/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 Log the summary metrics and configure email notifications for pipeline success or failure.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389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0"/>
          <w:szCs w:val="30"/>
        </w:rPr>
        <w:t xml:space="preserve">Expected Outputs and Benefits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The Azure DevOps pipeline automated the complete analysis workflow, producing: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2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Weekly updated sales performance reports.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2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Logs containing store-level revenue and profit summaries.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2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Automatic alerts for pipeline completion or errors.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389" w:lineRule="auto"/>
        <w:ind w:firstLine="0" w:start="480"/>
        <w:jc w:val="start"/>
      </w:pPr>
      <w:r>
        <w:rPr>
          <w:rFonts w:ascii="Cambria Bold" w:hAnsi="Cambria Bold" w:cs="Cambria Bold" w:eastAsia="Cambria Bold"/>
          <w:b/>
          <w:bCs/>
          <w:color w:val="000000"/>
          <w:sz w:val="26"/>
          <w:szCs w:val="26"/>
        </w:rPr>
        <w:t>Benefits: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3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Reduced manual work and execution time.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3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Consistent and accurate results.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3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Continuous integration and delivery of updates.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numPr>
          <w:ilvl w:val="1"/>
          <w:numId w:val="3"/>
        </w:numPr>
        <w:spacing w:after="0" w:before="0" w:line="389" w:lineRule="auto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>Improved data visibility and business decision-making.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389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389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0"/>
          <w:szCs w:val="30"/>
        </w:rPr>
        <w:t xml:space="preserve">Screenshots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5734050" cy="2796584"/>
            <wp:docPr id="0" name="Drawing 0" descr="35a171c659b86c86adaf0634e57280a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35a171c659b86c86adaf0634e57280a0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231" t="0" r="231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9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 Italics" w:hAnsi="Cambria Italics" w:cs="Cambria Italics" w:eastAsia="Cambria Italics"/>
          <w:i/>
          <w:iCs/>
          <w:color w:val="000000"/>
          <w:sz w:val="22"/>
          <w:szCs w:val="22"/>
        </w:rPr>
        <w:t>Figure 1: Azure DevOps Board showing initial work items created for automation tasks.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5734050" cy="2772803"/>
            <wp:docPr id="1" name="Drawing 1" descr="5b572c22976a2c2497ac342d39cc7eda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b572c22976a2c2497ac342d39cc7eda.png"/>
                    <pic:cNvPicPr>
                      <a:picLocks noChangeAspect="true"/>
                    </pic:cNvPicPr>
                  </pic:nvPicPr>
                  <pic:blipFill>
                    <a:blip r:embed="rId5"/>
                    <a:srcRect l="180" t="0" r="18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 Italics" w:hAnsi="Cambria Italics" w:cs="Cambria Italics" w:eastAsia="Cambria Italics"/>
          <w:i/>
          <w:iCs/>
          <w:color w:val="000000"/>
          <w:sz w:val="22"/>
          <w:szCs w:val="22"/>
        </w:rPr>
        <w:t xml:space="preserve">Figure 2: Azure DevOps work items for Week 5 – Pipeline Automation phase.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5734050" cy="2772803"/>
            <wp:docPr id="2" name="Drawing 2" descr="84befc55e7a71ca68198ca65cc261888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4befc55e7a71ca68198ca65cc261888.png"/>
                    <pic:cNvPicPr>
                      <a:picLocks noChangeAspect="true"/>
                    </pic:cNvPicPr>
                  </pic:nvPicPr>
                  <pic:blipFill>
                    <a:blip r:embed="rId6"/>
                    <a:srcRect l="180" t="0" r="18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mbria Italics" w:hAnsi="Cambria Italics" w:cs="Cambria Italics" w:eastAsia="Cambria Italics"/>
          <w:i/>
          <w:iCs/>
          <w:color w:val="000000"/>
          <w:sz w:val="22"/>
          <w:szCs w:val="22"/>
        </w:rPr>
        <w:t xml:space="preserve">
</w:t>
      </w:r>
    </w:p>
    <w:p>
      <w:pPr>
        <w:spacing w:after="120" w:before="120" w:line="276" w:lineRule="auto"/>
        <w:ind w:firstLine="0" w:start="0"/>
        <w:jc w:val="center"/>
      </w:pPr>
      <w:r>
        <w:rPr>
          <w:rFonts w:ascii="Cambria Italics" w:hAnsi="Cambria Italics" w:cs="Cambria Italics" w:eastAsia="Cambria Italics"/>
          <w:i/>
          <w:iCs/>
          <w:color w:val="000000"/>
          <w:sz w:val="22"/>
          <w:szCs w:val="22"/>
        </w:rPr>
        <w:t xml:space="preserve">Figure 3: Azure DevOps work items for Week 5 – Pipeline Automation phase.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4f81bd"/>
          <w:sz w:val="26"/>
          <w:szCs w:val="2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6"/>
          <w:szCs w:val="2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30"/>
          <w:szCs w:val="30"/>
        </w:rPr>
        <w:t xml:space="preserve">Conclusion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89" w:lineRule="auto"/>
        <w:ind w:firstLine="0" w:start="0"/>
        <w:jc w:val="start"/>
      </w:pPr>
      <w:r>
        <w:rPr>
          <w:rFonts w:ascii="Cambria" w:hAnsi="Cambria" w:cs="Cambria" w:eastAsia="Cambria"/>
          <w:color w:val="000000"/>
          <w:sz w:val="26"/>
          <w:szCs w:val="26"/>
        </w:rPr>
        <w:t xml:space="preserve">Through Azure DevOps automation, the Retail Sales Performance Dashboard project achieved complete CI/CD integration. Every process—from data extraction and transformation to analytics and reporting—was streamlined and automated. </w:t>
        <w:br/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 This final automation phase ensured that the dashboard remains continuously updated, reliable, and scalable for future data growth.</w:t>
      </w:r>
      <w:r>
        <w:rPr>
          <w:rFonts w:ascii="Cambria" w:hAnsi="Cambria" w:cs="Cambria" w:eastAsia="Cambria"/>
          <w:color w:val="000000"/>
          <w:sz w:val="26"/>
          <w:szCs w:val="26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27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Italics">
    <w:panose1 w:val="020B0604020202090204"/>
    <w:charset w:characterSet="1"/>
    <w:embedItalic r:id="rId4"/>
  </w:font>
  <w:font w:name="Cambria Bold">
    <w:panose1 w:val="02040803050406030204"/>
    <w:charset w:characterSet="1"/>
  </w:font>
  <w:font w:name="Cambria">
    <w:panose1 w:val="02040503050406030204"/>
    <w:charset w:characterSet="1"/>
  </w:font>
  <w:font w:name="Cambria Italics">
    <w:panose1 w:val="020405030504060A0204"/>
    <w:charset w:characterSet="1"/>
  </w:font>
  <w:font w:name="Calibri (MS) Bold">
    <w:panose1 w:val="020F0702030404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2025-10-27T04:15:56Z</dcterms:created>
  <dc:creator>Apache POI</dc:creator>
</cp:coreProperties>
</file>