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120" w:before="120" w:line="276" w:lineRule="auto"/>
        <w:ind w:firstLine="0" w:start="0"/>
        <w:jc w:val="center"/>
      </w:pPr>
      <w:r>
        <w:rPr>
          <w:rFonts w:ascii="Calibri (MS) Bold" w:hAnsi="Calibri (MS) Bold" w:cs="Calibri (MS) Bold" w:eastAsia="Calibri (MS) Bold"/>
          <w:b/>
          <w:bCs/>
          <w:color w:val="000000"/>
          <w:sz w:val="46"/>
          <w:szCs w:val="46"/>
          <w:highlight w:val="yellow"/>
        </w:rPr>
        <w:t>CI/CD Pipeline in Azure DevOps</w:t>
      </w:r>
      <w:r>
        <w:rPr>
          <w:rFonts w:ascii="Arimo" w:hAnsi="Arimo" w:cs="Arimo" w:eastAsia="Arimo"/>
          <w:color w:val="000000"/>
          <w:sz w:val="46"/>
          <w:szCs w:val="46"/>
          <w:highlight w:val="yellow"/>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p>
      <w:pPr>
        <w:spacing w:after="120" w:before="120" w:line="276" w:lineRule="auto"/>
        <w:ind w:firstLine="0" w:start="0"/>
        <w:jc w:val="start"/>
      </w:pPr>
      <w:r>
        <w:rPr>
          <w:rFonts w:ascii="Calibri (MS) Bold" w:hAnsi="Calibri (MS) Bold" w:cs="Calibri (MS) Bold" w:eastAsia="Calibri (MS) Bold"/>
          <w:b/>
          <w:bCs/>
          <w:color w:val="000000"/>
          <w:sz w:val="32"/>
          <w:szCs w:val="32"/>
        </w:rPr>
        <w:t>What is CI/CD Pipeline?</w:t>
      </w:r>
      <w:r>
        <w:rPr>
          <w:rFonts w:ascii="Arimo" w:hAnsi="Arimo" w:cs="Arimo" w:eastAsia="Arimo"/>
          <w:color w:val="000000"/>
          <w:sz w:val="32"/>
          <w:szCs w:val="32"/>
        </w:rPr>
        <w:t xml:space="preserve">
</w:t>
      </w:r>
    </w:p>
    <w:p>
      <w:pPr>
        <w:spacing w:after="120" w:before="120" w:line="434" w:lineRule="auto"/>
        <w:ind w:firstLine="0" w:start="480"/>
        <w:jc w:val="start"/>
      </w:pPr>
      <w:r>
        <w:rPr>
          <w:rFonts w:ascii="Cambria" w:hAnsi="Cambria" w:cs="Cambria" w:eastAsia="Cambria"/>
          <w:color w:val="000000"/>
          <w:sz w:val="28"/>
          <w:szCs w:val="28"/>
        </w:rPr>
        <w:t>A CI/CD Pipeline (Continuous Integration and Continuous Deployment) is an automated process that helps developers integrate code changes, test them, and deploy them to production efficiently. It automates the software delivery process from code integration to deployment, ensuring faster and more reliable software releases.</w:t>
      </w:r>
      <w:r>
        <w:rPr>
          <w:rFonts w:ascii="Cambria" w:hAnsi="Cambria" w:cs="Cambria" w:eastAsia="Cambria"/>
          <w:color w:val="000000"/>
          <w:sz w:val="28"/>
          <w:szCs w:val="28"/>
        </w:rPr>
        <w:t xml:space="preserve">
</w:t>
      </w:r>
    </w:p>
    <w:p>
      <w:pPr>
        <w:spacing w:after="120" w:before="120" w:line="276" w:lineRule="auto"/>
        <w:ind w:firstLine="0" w:start="0"/>
        <w:jc w:val="start"/>
      </w:pPr>
      <w:r>
        <w:rPr>
          <w:rFonts w:ascii="Cambria" w:hAnsi="Cambria" w:cs="Cambria" w:eastAsia="Cambria"/>
          <w:color w:val="000000"/>
          <w:sz w:val="28"/>
          <w:szCs w:val="28"/>
        </w:rPr>
        <w:t xml:space="preserve">
</w:t>
      </w:r>
    </w:p>
    <w:p>
      <w:pPr>
        <w:spacing w:after="120" w:before="120" w:line="276" w:lineRule="auto"/>
        <w:ind w:firstLine="0" w:start="0"/>
        <w:jc w:val="start"/>
      </w:pPr>
      <w:r>
        <w:rPr>
          <w:rFonts w:ascii="Cambria" w:hAnsi="Cambria" w:cs="Cambria" w:eastAsia="Cambria"/>
          <w:color w:val="000000"/>
          <w:sz w:val="28"/>
          <w:szCs w:val="28"/>
        </w:rPr>
        <w:t xml:space="preserve">
</w:t>
      </w:r>
    </w:p>
    <w:p>
      <w:pPr>
        <w:spacing w:after="120" w:before="120" w:line="276" w:lineRule="auto"/>
        <w:ind w:firstLine="0" w:start="0"/>
        <w:jc w:val="start"/>
      </w:pPr>
      <w:r>
        <w:rPr>
          <w:rFonts w:ascii="Calibri (MS) Bold" w:hAnsi="Calibri (MS) Bold" w:cs="Calibri (MS) Bold" w:eastAsia="Calibri (MS) Bold"/>
          <w:b/>
          <w:bCs/>
          <w:color w:val="000000"/>
          <w:sz w:val="32"/>
          <w:szCs w:val="32"/>
        </w:rPr>
        <w:t>Advantages of CI/CD Pipeline</w:t>
      </w:r>
      <w:r>
        <w:rPr>
          <w:rFonts w:ascii="Calibri (MS) Bold" w:hAnsi="Calibri (MS) Bold" w:cs="Calibri (MS) Bold" w:eastAsia="Calibri (MS) Bold"/>
          <w:b/>
          <w:bCs/>
          <w:color w:val="000000"/>
          <w:sz w:val="32"/>
          <w:szCs w:val="32"/>
        </w:rPr>
        <w:t xml:space="preserve">
</w:t>
      </w:r>
    </w:p>
    <w:p>
      <w:pPr>
        <w:spacing w:after="120" w:before="120" w:line="434" w:lineRule="auto"/>
        <w:ind w:firstLine="0" w:start="480"/>
        <w:jc w:val="start"/>
      </w:pPr>
      <w:r>
        <w:rPr>
          <w:rFonts w:ascii="Cambria" w:hAnsi="Cambria" w:cs="Cambria" w:eastAsia="Cambria"/>
          <w:color w:val="000000"/>
          <w:sz w:val="28"/>
          <w:szCs w:val="28"/>
        </w:rPr>
        <w:t>1. Faster and more reliable software delivery.</w:t>
      </w:r>
      <w:r>
        <w:rPr>
          <w:rFonts w:ascii="Cambria" w:hAnsi="Cambria" w:cs="Cambria" w:eastAsia="Cambria"/>
          <w:color w:val="000000"/>
          <w:sz w:val="28"/>
          <w:szCs w:val="28"/>
        </w:rPr>
        <w:t xml:space="preserve">
</w:t>
      </w:r>
    </w:p>
    <w:p>
      <w:pPr>
        <w:spacing w:after="120" w:before="120" w:line="434" w:lineRule="auto"/>
        <w:ind w:firstLine="0" w:start="480"/>
        <w:jc w:val="start"/>
      </w:pPr>
      <w:r>
        <w:rPr>
          <w:rFonts w:ascii="Cambria" w:hAnsi="Cambria" w:cs="Cambria" w:eastAsia="Cambria"/>
          <w:color w:val="000000"/>
          <w:sz w:val="28"/>
          <w:szCs w:val="28"/>
        </w:rPr>
        <w:t>2. Early detection of bugs through automated testing.</w:t>
      </w:r>
      <w:r>
        <w:rPr>
          <w:rFonts w:ascii="Cambria" w:hAnsi="Cambria" w:cs="Cambria" w:eastAsia="Cambria"/>
          <w:color w:val="000000"/>
          <w:sz w:val="28"/>
          <w:szCs w:val="28"/>
        </w:rPr>
        <w:t xml:space="preserve">
</w:t>
      </w:r>
    </w:p>
    <w:p>
      <w:pPr>
        <w:spacing w:after="120" w:before="120" w:line="434" w:lineRule="auto"/>
        <w:ind w:firstLine="0" w:start="480"/>
        <w:jc w:val="start"/>
      </w:pPr>
      <w:r>
        <w:rPr>
          <w:rFonts w:ascii="Cambria" w:hAnsi="Cambria" w:cs="Cambria" w:eastAsia="Cambria"/>
          <w:color w:val="000000"/>
          <w:sz w:val="28"/>
          <w:szCs w:val="28"/>
        </w:rPr>
        <w:t>3. Reduced manual work and human errors.</w:t>
      </w:r>
      <w:r>
        <w:rPr>
          <w:rFonts w:ascii="Cambria" w:hAnsi="Cambria" w:cs="Cambria" w:eastAsia="Cambria"/>
          <w:color w:val="000000"/>
          <w:sz w:val="28"/>
          <w:szCs w:val="28"/>
        </w:rPr>
        <w:t xml:space="preserve">
</w:t>
      </w:r>
    </w:p>
    <w:p>
      <w:pPr>
        <w:spacing w:after="120" w:before="120" w:line="434" w:lineRule="auto"/>
        <w:ind w:firstLine="0" w:start="480"/>
        <w:jc w:val="start"/>
      </w:pPr>
      <w:r>
        <w:rPr>
          <w:rFonts w:ascii="Cambria" w:hAnsi="Cambria" w:cs="Cambria" w:eastAsia="Cambria"/>
          <w:color w:val="000000"/>
          <w:sz w:val="28"/>
          <w:szCs w:val="28"/>
        </w:rPr>
        <w:t>4. Improved collaboration between development and operations teams.</w:t>
      </w:r>
      <w:r>
        <w:rPr>
          <w:rFonts w:ascii="Cambria" w:hAnsi="Cambria" w:cs="Cambria" w:eastAsia="Cambria"/>
          <w:color w:val="000000"/>
          <w:sz w:val="28"/>
          <w:szCs w:val="28"/>
        </w:rPr>
        <w:t xml:space="preserve">
</w:t>
      </w:r>
    </w:p>
    <w:p>
      <w:pPr>
        <w:spacing w:after="120" w:before="120" w:line="434" w:lineRule="auto"/>
        <w:ind w:firstLine="0" w:start="480"/>
        <w:jc w:val="start"/>
      </w:pPr>
      <w:r>
        <w:rPr>
          <w:rFonts w:ascii="Cambria" w:hAnsi="Cambria" w:cs="Cambria" w:eastAsia="Cambria"/>
          <w:color w:val="000000"/>
          <w:sz w:val="28"/>
          <w:szCs w:val="28"/>
        </w:rPr>
        <w:t>5. Easier rollback and recovery from deployment issues.</w:t>
      </w:r>
      <w:r>
        <w:rPr>
          <w:rFonts w:ascii="Cambria" w:hAnsi="Cambria" w:cs="Cambria" w:eastAsia="Cambria"/>
          <w:color w:val="000000"/>
          <w:sz w:val="28"/>
          <w:szCs w:val="28"/>
        </w:rPr>
        <w:t xml:space="preserve">
</w:t>
      </w:r>
    </w:p>
    <w:p>
      <w:pPr>
        <w:spacing w:after="120" w:before="120" w:line="434" w:lineRule="auto"/>
        <w:ind w:firstLine="0" w:start="480"/>
        <w:jc w:val="start"/>
      </w:pPr>
      <w:r>
        <w:rPr>
          <w:rFonts w:ascii="Cambria" w:hAnsi="Cambria" w:cs="Cambria" w:eastAsia="Cambria"/>
          <w:color w:val="000000"/>
          <w:sz w:val="28"/>
          <w:szCs w:val="28"/>
        </w:rPr>
        <w:t>6. Continuous feedback for improvement and optimization.</w:t>
      </w:r>
      <w:r>
        <w:rPr>
          <w:rFonts w:ascii="Cambria" w:hAnsi="Cambria" w:cs="Cambria" w:eastAsia="Cambria"/>
          <w:color w:val="000000"/>
          <w:sz w:val="28"/>
          <w:szCs w:val="28"/>
        </w:rPr>
        <w:t xml:space="preserve">
</w:t>
      </w:r>
    </w:p>
    <w:p>
      <w:pPr>
        <w:spacing w:after="120" w:before="120" w:line="276" w:lineRule="auto"/>
        <w:ind w:firstLine="0" w:start="0"/>
        <w:jc w:val="start"/>
      </w:pPr>
      <w:r>
        <w:rPr>
          <w:rFonts w:ascii="Cambria" w:hAnsi="Cambria" w:cs="Cambria" w:eastAsia="Cambria"/>
          <w:color w:val="000000"/>
          <w:sz w:val="26"/>
          <w:szCs w:val="26"/>
        </w:rPr>
        <w:t xml:space="preserve">
</w:t>
      </w:r>
    </w:p>
    <w:p>
      <w:pPr>
        <w:spacing w:after="120" w:before="120" w:line="276" w:lineRule="auto"/>
        <w:ind w:firstLine="0" w:start="0"/>
        <w:jc w:val="start"/>
      </w:pPr>
      <w:r>
        <w:rPr>
          <w:rFonts w:ascii="Cambria" w:hAnsi="Cambria" w:cs="Cambria" w:eastAsia="Cambria"/>
          <w:color w:val="000000"/>
          <w:sz w:val="26"/>
          <w:szCs w:val="26"/>
        </w:rPr>
        <w:t xml:space="preserve">
</w:t>
      </w:r>
    </w:p>
    <w:p>
      <w:pPr>
        <w:spacing w:after="120" w:before="120" w:line="276" w:lineRule="auto"/>
        <w:ind w:firstLine="0" w:start="0"/>
        <w:jc w:val="start"/>
      </w:pPr>
      <w:r>
        <w:rPr>
          <w:rFonts w:ascii="Calibri (MS) Bold" w:hAnsi="Calibri (MS) Bold" w:cs="Calibri (MS) Bold" w:eastAsia="Calibri (MS) Bold"/>
          <w:b/>
          <w:bCs/>
          <w:color w:val="000000"/>
          <w:sz w:val="32"/>
          <w:szCs w:val="32"/>
        </w:rPr>
        <w:t>How to Configure CI/CD Pipeline in Azure DevOps</w:t>
      </w:r>
      <w:r>
        <w:rPr>
          <w:rFonts w:ascii="Calibri (MS) Bold" w:hAnsi="Calibri (MS) Bold" w:cs="Calibri (MS) Bold" w:eastAsia="Calibri (MS) Bold"/>
          <w:b/>
          <w:bCs/>
          <w:color w:val="000000"/>
          <w:sz w:val="32"/>
          <w:szCs w:val="32"/>
        </w:rPr>
        <w:t xml:space="preserve">
</w:t>
      </w:r>
    </w:p>
    <w:p>
      <w:pPr>
        <w:spacing w:after="120" w:before="120" w:line="434" w:lineRule="auto"/>
        <w:ind w:firstLine="0" w:start="480"/>
        <w:jc w:val="start"/>
      </w:pPr>
      <w:r>
        <w:rPr>
          <w:rFonts w:ascii="Cambria" w:hAnsi="Cambria" w:cs="Cambria" w:eastAsia="Cambria"/>
          <w:color w:val="000000"/>
          <w:sz w:val="28"/>
          <w:szCs w:val="28"/>
        </w:rPr>
        <w:t>1. Sign in to Azure DevOps and create a new project.</w:t>
      </w:r>
      <w:r>
        <w:rPr>
          <w:rFonts w:ascii="Cambria" w:hAnsi="Cambria" w:cs="Cambria" w:eastAsia="Cambria"/>
          <w:color w:val="000000"/>
          <w:sz w:val="28"/>
          <w:szCs w:val="28"/>
        </w:rPr>
        <w:t xml:space="preserve">
</w:t>
      </w:r>
    </w:p>
    <w:p>
      <w:pPr>
        <w:spacing w:after="120" w:before="120" w:line="434" w:lineRule="auto"/>
        <w:ind w:firstLine="0" w:start="480"/>
        <w:jc w:val="start"/>
      </w:pPr>
      <w:r>
        <w:rPr>
          <w:rFonts w:ascii="Cambria" w:hAnsi="Cambria" w:cs="Cambria" w:eastAsia="Cambria"/>
          <w:color w:val="000000"/>
          <w:sz w:val="28"/>
          <w:szCs w:val="28"/>
        </w:rPr>
        <w:t>2. Navigate to ‘Pipelines’ → ‘Create Pipeline’.</w:t>
      </w:r>
      <w:r>
        <w:rPr>
          <w:rFonts w:ascii="Cambria" w:hAnsi="Cambria" w:cs="Cambria" w:eastAsia="Cambria"/>
          <w:color w:val="000000"/>
          <w:sz w:val="28"/>
          <w:szCs w:val="28"/>
        </w:rPr>
        <w:t xml:space="preserve">
</w:t>
      </w:r>
    </w:p>
    <w:p>
      <w:pPr>
        <w:spacing w:after="120" w:before="120" w:line="434" w:lineRule="auto"/>
        <w:ind w:firstLine="0" w:start="480"/>
        <w:jc w:val="start"/>
      </w:pPr>
      <w:r>
        <w:rPr>
          <w:rFonts w:ascii="Cambria" w:hAnsi="Cambria" w:cs="Cambria" w:eastAsia="Cambria"/>
          <w:color w:val="000000"/>
          <w:sz w:val="28"/>
          <w:szCs w:val="28"/>
        </w:rPr>
        <w:t>3. Connect your source code repository (e.g., GitHub, Azure Repos).</w:t>
      </w:r>
      <w:r>
        <w:rPr>
          <w:rFonts w:ascii="Cambria" w:hAnsi="Cambria" w:cs="Cambria" w:eastAsia="Cambria"/>
          <w:color w:val="000000"/>
          <w:sz w:val="28"/>
          <w:szCs w:val="28"/>
        </w:rPr>
        <w:t xml:space="preserve">
</w:t>
      </w:r>
    </w:p>
    <w:p>
      <w:pPr>
        <w:spacing w:after="120" w:before="120" w:line="434" w:lineRule="auto"/>
        <w:ind w:firstLine="0" w:start="480"/>
        <w:jc w:val="start"/>
      </w:pPr>
      <w:r>
        <w:rPr>
          <w:rFonts w:ascii="Cambria" w:hAnsi="Cambria" w:cs="Cambria" w:eastAsia="Cambria"/>
          <w:color w:val="000000"/>
          <w:sz w:val="28"/>
          <w:szCs w:val="28"/>
        </w:rPr>
        <w:t>4. Choose ‘YAML’ or ‘Classic Editor’ to define your pipeline.</w:t>
      </w:r>
      <w:r>
        <w:rPr>
          <w:rFonts w:ascii="Cambria" w:hAnsi="Cambria" w:cs="Cambria" w:eastAsia="Cambria"/>
          <w:color w:val="000000"/>
          <w:sz w:val="28"/>
          <w:szCs w:val="28"/>
        </w:rPr>
        <w:t xml:space="preserve">
</w:t>
      </w:r>
    </w:p>
    <w:p>
      <w:pPr>
        <w:spacing w:after="120" w:before="120" w:line="434" w:lineRule="auto"/>
        <w:ind w:firstLine="0" w:start="480"/>
        <w:jc w:val="start"/>
      </w:pPr>
      <w:r>
        <w:rPr>
          <w:rFonts w:ascii="Cambria" w:hAnsi="Cambria" w:cs="Cambria" w:eastAsia="Cambria"/>
          <w:color w:val="000000"/>
          <w:sz w:val="28"/>
          <w:szCs w:val="28"/>
        </w:rPr>
        <w:t>5. Define build steps such as restoring dependencies, building, and running tests.</w:t>
      </w:r>
      <w:r>
        <w:rPr>
          <w:rFonts w:ascii="Cambria" w:hAnsi="Cambria" w:cs="Cambria" w:eastAsia="Cambria"/>
          <w:color w:val="000000"/>
          <w:sz w:val="28"/>
          <w:szCs w:val="28"/>
        </w:rPr>
        <w:t xml:space="preserve">
</w:t>
      </w:r>
    </w:p>
    <w:p>
      <w:pPr>
        <w:spacing w:after="120" w:before="120" w:line="434" w:lineRule="auto"/>
        <w:ind w:firstLine="0" w:start="480"/>
        <w:jc w:val="start"/>
      </w:pPr>
      <w:r>
        <w:rPr>
          <w:rFonts w:ascii="Cambria" w:hAnsi="Cambria" w:cs="Cambria" w:eastAsia="Cambria"/>
          <w:color w:val="000000"/>
          <w:sz w:val="28"/>
          <w:szCs w:val="28"/>
        </w:rPr>
        <w:t>6. Save and run the pipeline to verify the build process.</w:t>
      </w:r>
      <w:r>
        <w:rPr>
          <w:rFonts w:ascii="Cambria" w:hAnsi="Cambria" w:cs="Cambria" w:eastAsia="Cambria"/>
          <w:color w:val="000000"/>
          <w:sz w:val="28"/>
          <w:szCs w:val="28"/>
        </w:rPr>
        <w:t xml:space="preserve">
</w:t>
      </w:r>
    </w:p>
    <w:p>
      <w:pPr>
        <w:spacing w:after="120" w:before="120" w:line="434" w:lineRule="auto"/>
        <w:ind w:firstLine="0" w:start="480"/>
        <w:jc w:val="start"/>
      </w:pPr>
      <w:r>
        <w:rPr>
          <w:rFonts w:ascii="Cambria" w:hAnsi="Cambria" w:cs="Cambria" w:eastAsia="Cambria"/>
          <w:color w:val="000000"/>
          <w:sz w:val="28"/>
          <w:szCs w:val="28"/>
        </w:rPr>
        <w:t>7. Set up a Release Pipeline under ‘Releases’ for Continuous Deployment.</w:t>
      </w:r>
      <w:r>
        <w:rPr>
          <w:rFonts w:ascii="Cambria" w:hAnsi="Cambria" w:cs="Cambria" w:eastAsia="Cambria"/>
          <w:color w:val="000000"/>
          <w:sz w:val="28"/>
          <w:szCs w:val="28"/>
        </w:rPr>
        <w:t xml:space="preserve">
</w:t>
      </w:r>
    </w:p>
    <w:p>
      <w:pPr>
        <w:spacing w:after="120" w:before="120" w:line="434" w:lineRule="auto"/>
        <w:ind w:firstLine="0" w:start="480"/>
        <w:jc w:val="start"/>
      </w:pPr>
      <w:r>
        <w:rPr>
          <w:rFonts w:ascii="Cambria" w:hAnsi="Cambria" w:cs="Cambria" w:eastAsia="Cambria"/>
          <w:color w:val="000000"/>
          <w:sz w:val="28"/>
          <w:szCs w:val="28"/>
        </w:rPr>
        <w:t>8. Add deployment stages (e.g., Dev, Test, Production) and link them to your build pipeline.</w:t>
      </w:r>
      <w:r>
        <w:rPr>
          <w:rFonts w:ascii="Cambria" w:hAnsi="Cambria" w:cs="Cambria" w:eastAsia="Cambria"/>
          <w:color w:val="000000"/>
          <w:sz w:val="28"/>
          <w:szCs w:val="28"/>
        </w:rPr>
        <w:t xml:space="preserve">
</w:t>
      </w:r>
    </w:p>
    <w:p>
      <w:pPr>
        <w:spacing w:after="120" w:before="120" w:line="434" w:lineRule="auto"/>
        <w:ind w:firstLine="0" w:start="480"/>
        <w:jc w:val="start"/>
      </w:pPr>
      <w:r>
        <w:rPr>
          <w:rFonts w:ascii="Cambria" w:hAnsi="Cambria" w:cs="Cambria" w:eastAsia="Cambria"/>
          <w:color w:val="000000"/>
          <w:sz w:val="28"/>
          <w:szCs w:val="28"/>
        </w:rPr>
        <w:t>9. Configure environment variables, approvals, and triggers.</w:t>
      </w:r>
      <w:r>
        <w:rPr>
          <w:rFonts w:ascii="Cambria" w:hAnsi="Cambria" w:cs="Cambria" w:eastAsia="Cambria"/>
          <w:color w:val="000000"/>
          <w:sz w:val="28"/>
          <w:szCs w:val="28"/>
        </w:rPr>
        <w:t xml:space="preserve">
</w:t>
      </w:r>
    </w:p>
    <w:p>
      <w:pPr>
        <w:spacing w:after="120" w:before="120" w:line="434" w:lineRule="auto"/>
        <w:ind w:firstLine="0" w:start="480"/>
        <w:jc w:val="start"/>
      </w:pPr>
      <w:r>
        <w:rPr>
          <w:rFonts w:ascii="Cambria" w:hAnsi="Cambria" w:cs="Cambria" w:eastAsia="Cambria"/>
          <w:color w:val="000000"/>
          <w:sz w:val="28"/>
          <w:szCs w:val="28"/>
        </w:rPr>
        <w:t>10. Save and run the release pipeline to deploy your application automatically.</w:t>
      </w:r>
      <w:r>
        <w:rPr>
          <w:rFonts w:ascii="Cambria" w:hAnsi="Cambria" w:cs="Cambria" w:eastAsia="Cambria"/>
          <w:color w:val="000000"/>
          <w:sz w:val="28"/>
          <w:szCs w:val="28"/>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Bold Italics">
    <w:panose1 w:val="020B0704020202090204"/>
    <w:charset w:characterSet="1"/>
    <w:embedBoldItalic r:id="rId1"/>
  </w:font>
  <w:font w:name="Arimo">
    <w:panose1 w:val="020B0604020202020204"/>
    <w:charset w:characterSet="1"/>
    <w:embedRegular r:id="rId2"/>
  </w:font>
  <w:font w:name="Arimo Bold">
    <w:panose1 w:val="020B0704020202020204"/>
    <w:charset w:characterSet="1"/>
    <w:embedBold r:id="rId3"/>
  </w:font>
  <w:font w:name="Arimo Italics">
    <w:panose1 w:val="020B0604020202090204"/>
    <w:charset w:characterSet="1"/>
    <w:embedItalic r:id="rId4"/>
  </w:font>
  <w:font w:name="Calibri (MS) Bold">
    <w:panose1 w:val="020F0702030404030204"/>
    <w:charset w:characterSet="1"/>
  </w:font>
  <w:font w:name="Cambria">
    <w:panose1 w:val="02040503050406030204"/>
    <w:charset w:characterSet="1"/>
  </w:font>
</w:fonts>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2025-10-24T04:30:34Z</dcterms:created>
  <dc:creator>Apache POI</dc:creator>
</cp:coreProperties>
</file>