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NAME: Pavithra . S, Dhivya .P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color w:val="555555"/>
          <w:shd w:fill="fdfdfd" w:val="clear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ROLL NO:2015103522, 2015103508</w:t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b w:val="1"/>
          <w:color w:val="555555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b w:val="0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hd w:fill="fdfdfd" w:val="clear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color w:val="333333"/>
          <w:highlight w:val="white"/>
          <w:rtl w:val="0"/>
        </w:rPr>
        <w:t xml:space="preserve">Which of the following need not necessarily be saved on a context switch between processes? </w:t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a) General purpose registers</w:t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b) Translation look aside buffer</w:t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c)Program counter</w:t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d)All of these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Ans: 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Which memory is difficult to interface with processor?</w:t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a) static memory</w:t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b) Dynamic memory</w:t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c) ROM</w:t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d) None of these</w:t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Ans: b</w:t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Which method/s of representation of numbers occupies large amount of memory than others?</w:t>
      </w:r>
    </w:p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a)  Sign-magnitude</w:t>
      </w:r>
    </w:p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b) 1’s compliment</w:t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c) 2’s compliment</w:t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d) 1’s &amp; 2’s compliment</w:t>
      </w:r>
    </w:p>
    <w:p w:rsidR="00000000" w:rsidDel="00000000" w:rsidP="00000000" w:rsidRDefault="00000000" w:rsidRPr="00000000" w14:paraId="00000014">
      <w:pPr>
        <w:shd w:fill="fdfdfd" w:val="clear"/>
        <w:spacing w:after="0" w:line="24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Ans: a</w:t>
      </w:r>
    </w:p>
    <w:p w:rsidR="00000000" w:rsidDel="00000000" w:rsidP="00000000" w:rsidRDefault="00000000" w:rsidRPr="00000000" w14:paraId="00000015">
      <w:pPr>
        <w:shd w:fill="fdfdfd" w:val="clear"/>
        <w:spacing w:after="0" w:line="24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dfdfd" w:val="clear"/>
        <w:spacing w:after="0" w:line="240" w:lineRule="auto"/>
        <w:contextualSpacing w:val="0"/>
        <w:jc w:val="both"/>
        <w:rPr>
          <w:rFonts w:ascii="Arial" w:cs="Arial" w:eastAsia="Arial" w:hAnsi="Arial"/>
          <w:color w:val="555555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t xml:space="preserve"> Which error detection method uses one’s complement arithmetic?</w:t>
      </w:r>
    </w:p>
    <w:p w:rsidR="00000000" w:rsidDel="00000000" w:rsidP="00000000" w:rsidRDefault="00000000" w:rsidRPr="00000000" w14:paraId="00000017">
      <w:pPr>
        <w:shd w:fill="fdfdfd" w:val="clear"/>
        <w:spacing w:after="0" w:line="360" w:lineRule="auto"/>
        <w:contextualSpacing w:val="0"/>
        <w:jc w:val="both"/>
        <w:rPr>
          <w:rFonts w:ascii="Arial" w:cs="Arial" w:eastAsia="Arial" w:hAnsi="Arial"/>
          <w:color w:val="555555"/>
        </w:rPr>
      </w:pP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  <w:t xml:space="preserve">a) Simple parity check</w:t>
      </w:r>
    </w:p>
    <w:p w:rsidR="00000000" w:rsidDel="00000000" w:rsidP="00000000" w:rsidRDefault="00000000" w:rsidRPr="00000000" w14:paraId="00000018">
      <w:pPr>
        <w:shd w:fill="fdfdfd" w:val="clear"/>
        <w:spacing w:after="0" w:line="360" w:lineRule="auto"/>
        <w:contextualSpacing w:val="0"/>
        <w:jc w:val="both"/>
        <w:rPr>
          <w:rFonts w:ascii="Arial" w:cs="Arial" w:eastAsia="Arial" w:hAnsi="Arial"/>
          <w:color w:val="555555"/>
        </w:rPr>
      </w:pPr>
      <w:r w:rsidDel="00000000" w:rsidR="00000000" w:rsidRPr="00000000">
        <w:rPr>
          <w:rFonts w:ascii="Arial" w:cs="Arial" w:eastAsia="Arial" w:hAnsi="Arial"/>
          <w:color w:val="555555"/>
          <w:rtl w:val="0"/>
        </w:rPr>
        <w:t xml:space="preserve">b) Two-dimensional parity check</w:t>
      </w:r>
    </w:p>
    <w:p w:rsidR="00000000" w:rsidDel="00000000" w:rsidP="00000000" w:rsidRDefault="00000000" w:rsidRPr="00000000" w14:paraId="00000019">
      <w:pPr>
        <w:spacing w:after="0" w:line="360" w:lineRule="auto"/>
        <w:contextualSpacing w:val="0"/>
        <w:rPr>
          <w:rFonts w:ascii="Arial" w:cs="Arial" w:eastAsia="Arial" w:hAnsi="Arial"/>
          <w:color w:val="555555"/>
        </w:rPr>
      </w:pPr>
      <w:r w:rsidDel="00000000" w:rsidR="00000000" w:rsidRPr="00000000">
        <w:rPr>
          <w:rFonts w:ascii="Arial" w:cs="Arial" w:eastAsia="Arial" w:hAnsi="Arial"/>
          <w:color w:val="555555"/>
          <w:rtl w:val="0"/>
        </w:rPr>
        <w:t xml:space="preserve">c) CRC</w:t>
        <w:br w:type="textWrapping"/>
        <w:t xml:space="preserve">d) Checksum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rFonts w:ascii="Arial" w:cs="Arial" w:eastAsia="Arial" w:hAnsi="Arial"/>
          <w:color w:val="55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dfdfd" w:val="clear"/>
        <w:spacing w:after="0" w:line="240" w:lineRule="auto"/>
        <w:contextualSpacing w:val="0"/>
        <w:jc w:val="both"/>
        <w:rPr>
          <w:rFonts w:ascii="Arial" w:cs="Arial" w:eastAsia="Arial" w:hAnsi="Arial"/>
          <w:color w:val="555555"/>
        </w:rPr>
      </w:pPr>
      <w:r w:rsidDel="00000000" w:rsidR="00000000" w:rsidRPr="00000000">
        <w:rPr>
          <w:rFonts w:ascii="Arial" w:cs="Arial" w:eastAsia="Arial" w:hAnsi="Arial"/>
          <w:color w:val="555555"/>
          <w:rtl w:val="0"/>
        </w:rPr>
        <w:t xml:space="preserve">Ans: d</w:t>
      </w:r>
    </w:p>
    <w:p w:rsidR="00000000" w:rsidDel="00000000" w:rsidP="00000000" w:rsidRDefault="00000000" w:rsidRPr="00000000" w14:paraId="0000001C">
      <w:pPr>
        <w:shd w:fill="fdfdfd" w:val="clear"/>
        <w:spacing w:after="0" w:line="240" w:lineRule="auto"/>
        <w:contextualSpacing w:val="0"/>
        <w:jc w:val="both"/>
        <w:rPr>
          <w:rFonts w:ascii="Arial" w:cs="Arial" w:eastAsia="Arial" w:hAnsi="Arial"/>
          <w:color w:val="55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dfdfd" w:val="clear"/>
        <w:spacing w:after="0" w:line="240" w:lineRule="auto"/>
        <w:contextualSpacing w:val="0"/>
        <w:jc w:val="both"/>
        <w:rPr>
          <w:rFonts w:ascii="Arial" w:cs="Arial" w:eastAsia="Arial" w:hAnsi="Arial"/>
          <w:color w:val="555555"/>
        </w:rPr>
      </w:pPr>
      <w:r w:rsidDel="00000000" w:rsidR="00000000" w:rsidRPr="00000000">
        <w:rPr>
          <w:rFonts w:ascii="Arial" w:cs="Arial" w:eastAsia="Arial" w:hAnsi="Arial"/>
          <w:color w:val="555555"/>
          <w:rtl w:val="0"/>
        </w:rPr>
        <w:t xml:space="preserve">5. The BCD number 101011 has _______ priority</w:t>
      </w:r>
    </w:p>
    <w:p w:rsidR="00000000" w:rsidDel="00000000" w:rsidP="00000000" w:rsidRDefault="00000000" w:rsidRPr="00000000" w14:paraId="0000001E">
      <w:pPr>
        <w:shd w:fill="fdfdfd" w:val="clear"/>
        <w:spacing w:after="0" w:line="240" w:lineRule="auto"/>
        <w:contextualSpacing w:val="0"/>
        <w:jc w:val="both"/>
        <w:rPr>
          <w:rFonts w:ascii="Arial" w:cs="Arial" w:eastAsia="Arial" w:hAnsi="Arial"/>
          <w:color w:val="55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dfdfd" w:val="clear"/>
        <w:spacing w:after="0" w:line="360" w:lineRule="auto"/>
        <w:contextualSpacing w:val="0"/>
        <w:jc w:val="both"/>
        <w:rPr>
          <w:rFonts w:ascii="Arial" w:cs="Arial" w:eastAsia="Arial" w:hAnsi="Arial"/>
          <w:color w:val="555555"/>
        </w:rPr>
      </w:pPr>
      <w:r w:rsidDel="00000000" w:rsidR="00000000" w:rsidRPr="00000000">
        <w:rPr>
          <w:rFonts w:ascii="Arial" w:cs="Arial" w:eastAsia="Arial" w:hAnsi="Arial"/>
          <w:color w:val="555555"/>
          <w:rtl w:val="0"/>
        </w:rPr>
        <w:t xml:space="preserve">a)Even</w:t>
        <w:br w:type="textWrapping"/>
        <w:t xml:space="preserve">b)Odd</w:t>
      </w:r>
    </w:p>
    <w:p w:rsidR="00000000" w:rsidDel="00000000" w:rsidP="00000000" w:rsidRDefault="00000000" w:rsidRPr="00000000" w14:paraId="00000020">
      <w:pPr>
        <w:shd w:fill="fdfdfd" w:val="clear"/>
        <w:spacing w:after="0" w:line="360" w:lineRule="auto"/>
        <w:contextualSpacing w:val="0"/>
        <w:jc w:val="both"/>
        <w:rPr>
          <w:rFonts w:ascii="Arial" w:cs="Arial" w:eastAsia="Arial" w:hAnsi="Arial"/>
          <w:color w:val="555555"/>
        </w:rPr>
      </w:pPr>
      <w:r w:rsidDel="00000000" w:rsidR="00000000" w:rsidRPr="00000000">
        <w:rPr>
          <w:rFonts w:ascii="Arial" w:cs="Arial" w:eastAsia="Arial" w:hAnsi="Arial"/>
          <w:color w:val="555555"/>
          <w:rtl w:val="0"/>
        </w:rPr>
        <w:t xml:space="preserve">c)Both even and odd</w:t>
      </w:r>
    </w:p>
    <w:p w:rsidR="00000000" w:rsidDel="00000000" w:rsidP="00000000" w:rsidRDefault="00000000" w:rsidRPr="00000000" w14:paraId="00000021">
      <w:pPr>
        <w:shd w:fill="fdfdfd" w:val="clear"/>
        <w:spacing w:after="0" w:line="360" w:lineRule="auto"/>
        <w:contextualSpacing w:val="0"/>
        <w:jc w:val="both"/>
        <w:rPr>
          <w:rFonts w:ascii="Arial" w:cs="Arial" w:eastAsia="Arial" w:hAnsi="Arial"/>
          <w:color w:val="555555"/>
        </w:rPr>
      </w:pPr>
      <w:r w:rsidDel="00000000" w:rsidR="00000000" w:rsidRPr="00000000">
        <w:rPr>
          <w:rFonts w:ascii="Arial" w:cs="Arial" w:eastAsia="Arial" w:hAnsi="Arial"/>
          <w:color w:val="555555"/>
          <w:rtl w:val="0"/>
        </w:rPr>
        <w:t xml:space="preserve">d)None of the Mentioned</w:t>
      </w:r>
    </w:p>
    <w:p w:rsidR="00000000" w:rsidDel="00000000" w:rsidP="00000000" w:rsidRDefault="00000000" w:rsidRPr="00000000" w14:paraId="00000022">
      <w:pPr>
        <w:spacing w:after="0" w:line="36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Ans: a</w:t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 How many inputs will a decimal-to-BCD encoder have?</w:t>
      </w:r>
    </w:p>
    <w:p w:rsidR="00000000" w:rsidDel="00000000" w:rsidP="00000000" w:rsidRDefault="00000000" w:rsidRPr="00000000" w14:paraId="00000026">
      <w:pPr>
        <w:spacing w:after="0" w:line="360" w:lineRule="auto"/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a) 4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b) 8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c) 10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d) 16</w:t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Ans: c</w:t>
      </w:r>
    </w:p>
    <w:p w:rsidR="00000000" w:rsidDel="00000000" w:rsidP="00000000" w:rsidRDefault="00000000" w:rsidRPr="00000000" w14:paraId="00000028">
      <w:pPr>
        <w:spacing w:before="200" w:line="360" w:lineRule="auto"/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7.Each instruction in ARM machines is encoded into ____ Word.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a) 2 byte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b) 3 byte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c) 4 byte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d) 8 byte</w:t>
      </w:r>
    </w:p>
    <w:p w:rsidR="00000000" w:rsidDel="00000000" w:rsidP="00000000" w:rsidRDefault="00000000" w:rsidRPr="00000000" w14:paraId="00000029">
      <w:pPr>
        <w:spacing w:before="200" w:line="360" w:lineRule="auto"/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Ans: c</w:t>
      </w:r>
    </w:p>
    <w:p w:rsidR="00000000" w:rsidDel="00000000" w:rsidP="00000000" w:rsidRDefault="00000000" w:rsidRPr="00000000" w14:paraId="0000002A">
      <w:pPr>
        <w:spacing w:before="200" w:line="360" w:lineRule="auto"/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8.How is the status of the carry, auxiliary carry and parity flag affected if write instruction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MOV A, #9C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ADD A, #64H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a) CY=0, AC=0, P=0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b) CY=1, AC=1, P=0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c) CY=0, AC=1, P=0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d) CY=1, AC=1, P=1  </w:t>
      </w:r>
    </w:p>
    <w:p w:rsidR="00000000" w:rsidDel="00000000" w:rsidP="00000000" w:rsidRDefault="00000000" w:rsidRPr="00000000" w14:paraId="0000002B">
      <w:pPr>
        <w:spacing w:before="200" w:line="360" w:lineRule="auto"/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Ans: b</w:t>
      </w:r>
    </w:p>
    <w:p w:rsidR="00000000" w:rsidDel="00000000" w:rsidP="00000000" w:rsidRDefault="00000000" w:rsidRPr="00000000" w14:paraId="0000002C">
      <w:pPr>
        <w:spacing w:before="200" w:line="360" w:lineRule="auto"/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9.Which register is used to make the pulse a level or a edge triggered pulse?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a) TCON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b) IE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c) IPR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d) SCON </w:t>
      </w:r>
    </w:p>
    <w:p w:rsidR="00000000" w:rsidDel="00000000" w:rsidP="00000000" w:rsidRDefault="00000000" w:rsidRPr="00000000" w14:paraId="0000002D">
      <w:pPr>
        <w:spacing w:before="200" w:line="360" w:lineRule="auto"/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Ans: a     </w:t>
      </w:r>
    </w:p>
    <w:p w:rsidR="00000000" w:rsidDel="00000000" w:rsidP="00000000" w:rsidRDefault="00000000" w:rsidRPr="00000000" w14:paraId="0000002E">
      <w:pPr>
        <w:spacing w:before="200" w:line="360" w:lineRule="auto"/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10.What should be done if we want to double the baud rate?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a) change a bit of the TMOD register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b) change a bit of the PCON register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c) change a bit of the SCON register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d) change a bit of the SBUF register   </w:t>
      </w:r>
    </w:p>
    <w:p w:rsidR="00000000" w:rsidDel="00000000" w:rsidP="00000000" w:rsidRDefault="00000000" w:rsidRPr="00000000" w14:paraId="0000002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Ans: b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