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F32" w:rsidRDefault="005B2F32">
      <w:r>
        <w:rPr>
          <w:noProof/>
          <w:lang w:eastAsia="id-ID"/>
        </w:rPr>
        <w:drawing>
          <wp:inline distT="0" distB="0" distL="0" distR="0">
            <wp:extent cx="6169742" cy="3505200"/>
            <wp:effectExtent l="19050" t="0" r="24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95" cy="350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F32" w:rsidRDefault="005B2F32" w:rsidP="00334900">
      <w:pPr>
        <w:jc w:val="center"/>
        <w:rPr>
          <w:b/>
        </w:rPr>
      </w:pPr>
      <w:r>
        <w:t xml:space="preserve">Gambar 4.1. Use case Diagram </w:t>
      </w:r>
      <w:r w:rsidRPr="005B2F32">
        <w:rPr>
          <w:b/>
        </w:rPr>
        <w:t xml:space="preserve">Konsumen </w:t>
      </w:r>
    </w:p>
    <w:p w:rsidR="00334900" w:rsidRPr="00334900" w:rsidRDefault="00334900" w:rsidP="00334900">
      <w:pPr>
        <w:jc w:val="center"/>
        <w:rPr>
          <w:b/>
        </w:rPr>
      </w:pPr>
    </w:p>
    <w:p w:rsidR="005B2F32" w:rsidRDefault="00334900" w:rsidP="00334900">
      <w:pPr>
        <w:jc w:val="center"/>
      </w:pPr>
      <w:r>
        <w:t xml:space="preserve">Tabel 4.1. Deskripsi Usecase Melakukan login </w:t>
      </w:r>
    </w:p>
    <w:tbl>
      <w:tblPr>
        <w:tblStyle w:val="TableGrid"/>
        <w:tblW w:w="10473" w:type="dxa"/>
        <w:tblLook w:val="04A0"/>
      </w:tblPr>
      <w:tblGrid>
        <w:gridCol w:w="1826"/>
        <w:gridCol w:w="2810"/>
        <w:gridCol w:w="5837"/>
      </w:tblGrid>
      <w:tr w:rsidR="00334900" w:rsidTr="00BE1CD2">
        <w:trPr>
          <w:trHeight w:val="240"/>
        </w:trPr>
        <w:tc>
          <w:tcPr>
            <w:tcW w:w="1826" w:type="dxa"/>
          </w:tcPr>
          <w:p w:rsidR="00334900" w:rsidRPr="00334900" w:rsidRDefault="00334900" w:rsidP="001B1C51">
            <w:pPr>
              <w:rPr>
                <w:lang w:val="id-ID"/>
              </w:rPr>
            </w:pPr>
            <w:r>
              <w:t>No. Us</w:t>
            </w:r>
            <w:r>
              <w:rPr>
                <w:lang w:val="id-ID"/>
              </w:rPr>
              <w:t xml:space="preserve">ecase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r>
              <w:t>1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334900" w:rsidRDefault="00334900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Nama usecase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334900" w:rsidRDefault="00334900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Melakukan login </w:t>
            </w:r>
          </w:p>
        </w:tc>
      </w:tr>
      <w:tr w:rsidR="00334900" w:rsidTr="00BE1CD2">
        <w:trPr>
          <w:trHeight w:val="285"/>
        </w:trPr>
        <w:tc>
          <w:tcPr>
            <w:tcW w:w="1826" w:type="dxa"/>
          </w:tcPr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Deskripsi usecase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Digunakan konsumen untuk masuk ke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utama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pendukung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334900" w:rsidTr="00BE1CD2">
        <w:trPr>
          <w:trHeight w:val="480"/>
        </w:trPr>
        <w:tc>
          <w:tcPr>
            <w:tcW w:w="1826" w:type="dxa"/>
          </w:tcPr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>Usecase yang di include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334900" w:rsidTr="00BE1CD2">
        <w:trPr>
          <w:trHeight w:val="480"/>
        </w:trPr>
        <w:tc>
          <w:tcPr>
            <w:tcW w:w="1826" w:type="dxa"/>
          </w:tcPr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Usecaase yang di extend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awal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menampilkan halaman login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akhir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menampilkan halaman utama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Pemicu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membuka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normal </w:t>
            </w:r>
          </w:p>
        </w:tc>
        <w:tc>
          <w:tcPr>
            <w:tcW w:w="2810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  <w:tc>
          <w:tcPr>
            <w:tcW w:w="5837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Reaksi sistem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334900" w:rsidRDefault="00334900" w:rsidP="00BE1CD2">
            <w:pPr>
              <w:rPr>
                <w:bCs w:val="0"/>
                <w:lang w:val="id-ID"/>
              </w:rPr>
            </w:pPr>
          </w:p>
          <w:p w:rsidR="00BE1CD2" w:rsidRPr="00BE1CD2" w:rsidRDefault="00BE1CD2" w:rsidP="00BE1CD2">
            <w:pPr>
              <w:pStyle w:val="ListParagraph"/>
              <w:numPr>
                <w:ilvl w:val="0"/>
                <w:numId w:val="1"/>
              </w:numPr>
              <w:ind w:left="301" w:hanging="284"/>
            </w:pPr>
            <w:r>
              <w:rPr>
                <w:lang w:val="id-ID"/>
              </w:rPr>
              <w:t xml:space="preserve">Membuka aplikasi </w:t>
            </w:r>
          </w:p>
        </w:tc>
        <w:tc>
          <w:tcPr>
            <w:tcW w:w="5837" w:type="dxa"/>
          </w:tcPr>
          <w:p w:rsidR="00334900" w:rsidRDefault="00334900" w:rsidP="005D7815">
            <w:pPr>
              <w:pStyle w:val="ListParagraph"/>
              <w:ind w:left="255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1"/>
              </w:numPr>
              <w:ind w:left="184" w:hanging="184"/>
              <w:rPr>
                <w:lang w:val="id-ID"/>
              </w:rPr>
            </w:pPr>
            <w:r>
              <w:rPr>
                <w:lang w:val="id-ID"/>
              </w:rPr>
              <w:t xml:space="preserve">Menampilkan halaman login </w:t>
            </w:r>
          </w:p>
        </w:tc>
      </w:tr>
      <w:tr w:rsidR="00334900" w:rsidTr="00BE1CD2">
        <w:trPr>
          <w:trHeight w:val="738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5D7815" w:rsidRDefault="005D7815" w:rsidP="005D7815">
            <w:pPr>
              <w:pStyle w:val="ListParagraph"/>
              <w:ind w:left="274"/>
              <w:rPr>
                <w:lang w:val="id-ID"/>
              </w:rPr>
            </w:pPr>
          </w:p>
          <w:p w:rsidR="00334900" w:rsidRPr="005D7815" w:rsidRDefault="005D7815" w:rsidP="005D7815">
            <w:pPr>
              <w:pStyle w:val="ListParagraph"/>
              <w:numPr>
                <w:ilvl w:val="0"/>
                <w:numId w:val="1"/>
              </w:numPr>
              <w:ind w:left="301" w:hanging="284"/>
            </w:pPr>
            <w:r>
              <w:rPr>
                <w:lang w:val="id-ID"/>
              </w:rPr>
              <w:t xml:space="preserve">Mengisi username dan password </w:t>
            </w:r>
          </w:p>
          <w:p w:rsidR="005D7815" w:rsidRDefault="005D7815" w:rsidP="005D7815">
            <w:pPr>
              <w:pStyle w:val="ListParagraph"/>
              <w:ind w:left="301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1"/>
              </w:numPr>
              <w:ind w:left="301" w:hanging="301"/>
            </w:pPr>
            <w:r>
              <w:rPr>
                <w:lang w:val="id-ID"/>
              </w:rPr>
              <w:t xml:space="preserve">Menekan tombol SIGN IN </w:t>
            </w:r>
          </w:p>
        </w:tc>
        <w:tc>
          <w:tcPr>
            <w:tcW w:w="5837" w:type="dxa"/>
          </w:tcPr>
          <w:p w:rsidR="005D7815" w:rsidRDefault="005D7815" w:rsidP="005D7815">
            <w:pPr>
              <w:pStyle w:val="ListParagraph"/>
              <w:ind w:left="255"/>
              <w:rPr>
                <w:lang w:val="id-ID"/>
              </w:rPr>
            </w:pPr>
          </w:p>
          <w:p w:rsidR="00334900" w:rsidRPr="005D7815" w:rsidRDefault="005D7815" w:rsidP="005D7815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rPr>
                <w:lang w:val="id-ID"/>
              </w:rPr>
              <w:t xml:space="preserve">Cek status login </w:t>
            </w:r>
          </w:p>
          <w:p w:rsidR="005D7815" w:rsidRDefault="005D7815" w:rsidP="005D7815">
            <w:pPr>
              <w:pStyle w:val="ListParagraph"/>
              <w:ind w:left="184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1"/>
              </w:numPr>
              <w:ind w:left="184" w:hanging="142"/>
            </w:pPr>
            <w:r>
              <w:rPr>
                <w:lang w:val="id-ID"/>
              </w:rPr>
              <w:t xml:space="preserve">Tampilkan halaman utama aplikasi dan suku cadang jika status login berhasil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5D7815" w:rsidRPr="005D7815" w:rsidRDefault="005D78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altenatif </w:t>
            </w:r>
          </w:p>
        </w:tc>
        <w:tc>
          <w:tcPr>
            <w:tcW w:w="2810" w:type="dxa"/>
          </w:tcPr>
          <w:p w:rsidR="005D7815" w:rsidRDefault="005D7815" w:rsidP="005D7815">
            <w:pPr>
              <w:pStyle w:val="ListParagraph"/>
              <w:ind w:left="274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301"/>
              <w:rPr>
                <w:lang w:val="id-ID"/>
              </w:rPr>
            </w:pPr>
            <w:r>
              <w:rPr>
                <w:lang w:val="id-ID"/>
              </w:rPr>
              <w:t xml:space="preserve">Membuka aplikasi </w:t>
            </w:r>
          </w:p>
        </w:tc>
        <w:tc>
          <w:tcPr>
            <w:tcW w:w="5837" w:type="dxa"/>
          </w:tcPr>
          <w:p w:rsidR="005D7815" w:rsidRDefault="005D7815" w:rsidP="005D7815">
            <w:pPr>
              <w:pStyle w:val="ListParagraph"/>
              <w:ind w:left="255"/>
              <w:rPr>
                <w:lang w:val="id-ID"/>
              </w:rPr>
            </w:pPr>
          </w:p>
          <w:p w:rsidR="00334900" w:rsidRDefault="005D7815" w:rsidP="005D7815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>
              <w:rPr>
                <w:lang w:val="id-ID"/>
              </w:rPr>
              <w:t xml:space="preserve">Menampilkan halaman login </w:t>
            </w:r>
          </w:p>
        </w:tc>
      </w:tr>
      <w:tr w:rsidR="00334900" w:rsidTr="00BE1CD2">
        <w:trPr>
          <w:trHeight w:val="738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334900" w:rsidRDefault="00334900" w:rsidP="005D7815">
            <w:pPr>
              <w:pStyle w:val="ListParagraph"/>
              <w:ind w:left="274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284"/>
            </w:pPr>
            <w:r>
              <w:rPr>
                <w:lang w:val="id-ID"/>
              </w:rPr>
              <w:t xml:space="preserve">Mengisi username dan password </w:t>
            </w:r>
          </w:p>
          <w:p w:rsid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284"/>
            </w:pPr>
            <w:r>
              <w:rPr>
                <w:lang w:val="id-ID"/>
              </w:rPr>
              <w:t xml:space="preserve">Menekan tombol SIGN IN </w:t>
            </w:r>
          </w:p>
        </w:tc>
        <w:tc>
          <w:tcPr>
            <w:tcW w:w="5837" w:type="dxa"/>
          </w:tcPr>
          <w:p w:rsidR="00334900" w:rsidRDefault="00334900" w:rsidP="005D7815">
            <w:pPr>
              <w:pStyle w:val="ListParagraph"/>
              <w:ind w:left="255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>
              <w:rPr>
                <w:lang w:val="id-ID"/>
              </w:rPr>
              <w:t>Cek status login</w:t>
            </w:r>
          </w:p>
          <w:p w:rsidR="005D7815" w:rsidRDefault="005D7815" w:rsidP="005D7815">
            <w:pPr>
              <w:pStyle w:val="ListParagraph"/>
              <w:ind w:left="184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>
              <w:rPr>
                <w:lang w:val="id-ID"/>
              </w:rPr>
              <w:t>Tampilkan halaman utama aplikasi dan suku cadang jika status login berhasil</w:t>
            </w:r>
          </w:p>
        </w:tc>
      </w:tr>
      <w:tr w:rsidR="00334900" w:rsidTr="00BE1CD2">
        <w:trPr>
          <w:trHeight w:val="738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334900" w:rsidRDefault="00334900" w:rsidP="005D7815">
            <w:pPr>
              <w:pStyle w:val="ListParagraph"/>
              <w:ind w:left="274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>Memperbarui isi untuk login</w:t>
            </w:r>
          </w:p>
          <w:p w:rsidR="005D7815" w:rsidRDefault="00933915" w:rsidP="005D7815">
            <w:pPr>
              <w:pStyle w:val="ListParagraph"/>
              <w:numPr>
                <w:ilvl w:val="0"/>
                <w:numId w:val="2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 xml:space="preserve">Menekan tombol sign in </w:t>
            </w:r>
          </w:p>
          <w:p w:rsidR="00933915" w:rsidRPr="005D7815" w:rsidRDefault="00933915" w:rsidP="00933915">
            <w:pPr>
              <w:pStyle w:val="ListParagraph"/>
              <w:ind w:left="301"/>
              <w:rPr>
                <w:lang w:val="id-ID"/>
              </w:rPr>
            </w:pPr>
          </w:p>
        </w:tc>
        <w:tc>
          <w:tcPr>
            <w:tcW w:w="5837" w:type="dxa"/>
          </w:tcPr>
          <w:p w:rsidR="00334900" w:rsidRDefault="00334900" w:rsidP="00933915">
            <w:pPr>
              <w:pStyle w:val="ListParagraph"/>
              <w:ind w:left="255"/>
              <w:rPr>
                <w:lang w:val="id-ID"/>
              </w:rPr>
            </w:pPr>
          </w:p>
          <w:p w:rsidR="00933915" w:rsidRDefault="00933915" w:rsidP="00933915">
            <w:pPr>
              <w:pStyle w:val="ListParagraph"/>
              <w:numPr>
                <w:ilvl w:val="0"/>
                <w:numId w:val="2"/>
              </w:numPr>
              <w:ind w:left="184" w:hanging="142"/>
              <w:rPr>
                <w:lang w:val="id-ID"/>
              </w:rPr>
            </w:pPr>
            <w:r>
              <w:rPr>
                <w:lang w:val="id-ID"/>
              </w:rPr>
              <w:t xml:space="preserve">Cek status login </w:t>
            </w:r>
          </w:p>
          <w:p w:rsidR="00933915" w:rsidRPr="00933915" w:rsidRDefault="00933915" w:rsidP="00933915">
            <w:pPr>
              <w:pStyle w:val="ListParagraph"/>
              <w:numPr>
                <w:ilvl w:val="0"/>
                <w:numId w:val="2"/>
              </w:numPr>
              <w:ind w:left="184" w:hanging="142"/>
              <w:rPr>
                <w:lang w:val="id-ID"/>
              </w:rPr>
            </w:pPr>
            <w:r>
              <w:rPr>
                <w:lang w:val="id-ID"/>
              </w:rPr>
              <w:t xml:space="preserve">Tampilkan halaman utama aplikasi dan suku cadang jika status login berhasil. </w:t>
            </w:r>
          </w:p>
        </w:tc>
      </w:tr>
    </w:tbl>
    <w:p w:rsidR="00334900" w:rsidRDefault="00334900" w:rsidP="00334900"/>
    <w:p w:rsidR="00933915" w:rsidRDefault="00933915" w:rsidP="00334900"/>
    <w:p w:rsidR="00933915" w:rsidRDefault="00933915" w:rsidP="00933915">
      <w:pPr>
        <w:jc w:val="center"/>
      </w:pPr>
      <w:r>
        <w:t>Tabel 4.</w:t>
      </w:r>
      <w:r w:rsidR="00E76A7F">
        <w:t>2</w:t>
      </w:r>
      <w:r>
        <w:t xml:space="preserve">. Deskripsi Usecase </w:t>
      </w:r>
      <w:r w:rsidR="00C017E0">
        <w:t xml:space="preserve">Mendaftar akun </w:t>
      </w:r>
    </w:p>
    <w:tbl>
      <w:tblPr>
        <w:tblStyle w:val="TableGrid"/>
        <w:tblW w:w="10473" w:type="dxa"/>
        <w:tblLook w:val="04A0"/>
      </w:tblPr>
      <w:tblGrid>
        <w:gridCol w:w="1826"/>
        <w:gridCol w:w="2810"/>
        <w:gridCol w:w="5837"/>
      </w:tblGrid>
      <w:tr w:rsidR="00933915" w:rsidTr="00884A70">
        <w:trPr>
          <w:trHeight w:val="240"/>
        </w:trPr>
        <w:tc>
          <w:tcPr>
            <w:tcW w:w="1826" w:type="dxa"/>
          </w:tcPr>
          <w:p w:rsidR="00933915" w:rsidRPr="00334900" w:rsidRDefault="00933915" w:rsidP="001B1C51">
            <w:pPr>
              <w:rPr>
                <w:lang w:val="id-ID"/>
              </w:rPr>
            </w:pPr>
            <w:r>
              <w:t>No. Us</w:t>
            </w:r>
            <w:r>
              <w:rPr>
                <w:lang w:val="id-ID"/>
              </w:rPr>
              <w:t xml:space="preserve">ecase </w:t>
            </w:r>
          </w:p>
        </w:tc>
        <w:tc>
          <w:tcPr>
            <w:tcW w:w="8647" w:type="dxa"/>
            <w:gridSpan w:val="2"/>
          </w:tcPr>
          <w:p w:rsidR="00933915" w:rsidRPr="00933915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334900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Nama usecase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334900" w:rsidRDefault="009D1B20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Mendaftar akun </w:t>
            </w:r>
          </w:p>
        </w:tc>
      </w:tr>
      <w:tr w:rsidR="00933915" w:rsidTr="00884A70">
        <w:trPr>
          <w:trHeight w:val="285"/>
        </w:trPr>
        <w:tc>
          <w:tcPr>
            <w:tcW w:w="1826" w:type="dxa"/>
          </w:tcPr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Deskripsi usecase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D1B20" w:rsidP="001B1C51">
            <w:pPr>
              <w:rPr>
                <w:lang w:val="id-ID"/>
              </w:rPr>
            </w:pPr>
            <w:r>
              <w:rPr>
                <w:lang w:val="id-ID"/>
              </w:rPr>
              <w:t>Digunakan konsumen untuk mendaftar akun untuk login ke aplikasi pemesanan suku cadang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utama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pendukung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933915" w:rsidTr="00884A70">
        <w:trPr>
          <w:trHeight w:val="480"/>
        </w:trPr>
        <w:tc>
          <w:tcPr>
            <w:tcW w:w="1826" w:type="dxa"/>
          </w:tcPr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>Usecase yang di include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933915" w:rsidTr="00884A70">
        <w:trPr>
          <w:trHeight w:val="480"/>
        </w:trPr>
        <w:tc>
          <w:tcPr>
            <w:tcW w:w="1826" w:type="dxa"/>
          </w:tcPr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Usecaase yang di extend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awal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9D1B20">
              <w:rPr>
                <w:lang w:val="id-ID"/>
              </w:rPr>
              <w:t xml:space="preserve">menampilkan halaman daftar akun </w:t>
            </w:r>
            <w:r>
              <w:rPr>
                <w:lang w:val="id-ID"/>
              </w:rPr>
              <w:t xml:space="preserve">aplikasi pemesanan suku cadang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akhir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9D1B20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9D1B20">
              <w:rPr>
                <w:lang w:val="id-ID"/>
              </w:rPr>
              <w:t xml:space="preserve">menampilkan informasi akun berhasil didaftarkan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Pemicu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membuka aplikasi pemesanan suku cadang </w:t>
            </w:r>
            <w:r w:rsidR="009D1B20">
              <w:rPr>
                <w:lang w:val="id-ID"/>
              </w:rPr>
              <w:t xml:space="preserve">dan menekan tombol daftar </w:t>
            </w:r>
          </w:p>
        </w:tc>
      </w:tr>
      <w:tr w:rsidR="00933915" w:rsidTr="001B1C51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normal </w:t>
            </w:r>
          </w:p>
        </w:tc>
        <w:tc>
          <w:tcPr>
            <w:tcW w:w="2810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  <w:tc>
          <w:tcPr>
            <w:tcW w:w="5837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Reaksi sistem </w:t>
            </w:r>
          </w:p>
        </w:tc>
      </w:tr>
      <w:tr w:rsidR="00933915" w:rsidTr="001B1C51">
        <w:trPr>
          <w:trHeight w:val="240"/>
        </w:trPr>
        <w:tc>
          <w:tcPr>
            <w:tcW w:w="1826" w:type="dxa"/>
          </w:tcPr>
          <w:p w:rsidR="00933915" w:rsidRDefault="00933915" w:rsidP="001B1C51"/>
        </w:tc>
        <w:tc>
          <w:tcPr>
            <w:tcW w:w="2810" w:type="dxa"/>
          </w:tcPr>
          <w:p w:rsidR="00933915" w:rsidRDefault="00933915" w:rsidP="001B1C51">
            <w:pPr>
              <w:rPr>
                <w:bCs w:val="0"/>
                <w:lang w:val="id-ID"/>
              </w:rPr>
            </w:pPr>
          </w:p>
          <w:p w:rsidR="009D1B20" w:rsidRPr="009D1B20" w:rsidRDefault="00933915" w:rsidP="009D1B20">
            <w:pPr>
              <w:pStyle w:val="ListParagraph"/>
              <w:numPr>
                <w:ilvl w:val="0"/>
                <w:numId w:val="3"/>
              </w:numPr>
              <w:ind w:left="301" w:hanging="301"/>
            </w:pPr>
            <w:r>
              <w:rPr>
                <w:lang w:val="id-ID"/>
              </w:rPr>
              <w:t xml:space="preserve">Membuka aplikasi </w:t>
            </w:r>
            <w:r w:rsidR="009D1B20">
              <w:rPr>
                <w:lang w:val="id-ID"/>
              </w:rPr>
              <w:t xml:space="preserve"> dan menekan tombol DAFTAR </w:t>
            </w:r>
          </w:p>
        </w:tc>
        <w:tc>
          <w:tcPr>
            <w:tcW w:w="5837" w:type="dxa"/>
          </w:tcPr>
          <w:p w:rsidR="009D1B20" w:rsidRDefault="009D1B20" w:rsidP="009D1B20">
            <w:pPr>
              <w:pStyle w:val="ListParagraph"/>
              <w:ind w:left="661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3"/>
              </w:numPr>
              <w:ind w:left="184" w:hanging="184"/>
              <w:rPr>
                <w:lang w:val="id-ID"/>
              </w:rPr>
            </w:pPr>
            <w:r>
              <w:rPr>
                <w:lang w:val="id-ID"/>
              </w:rPr>
              <w:t>Menampilkan</w:t>
            </w:r>
            <w:r w:rsidR="009D1B20">
              <w:rPr>
                <w:lang w:val="id-ID"/>
              </w:rPr>
              <w:t xml:space="preserve"> halaman daftar </w:t>
            </w:r>
          </w:p>
        </w:tc>
      </w:tr>
      <w:tr w:rsidR="00933915" w:rsidTr="001B1C51">
        <w:trPr>
          <w:trHeight w:val="738"/>
        </w:trPr>
        <w:tc>
          <w:tcPr>
            <w:tcW w:w="1826" w:type="dxa"/>
          </w:tcPr>
          <w:p w:rsidR="00933915" w:rsidRDefault="00933915" w:rsidP="001B1C51"/>
        </w:tc>
        <w:tc>
          <w:tcPr>
            <w:tcW w:w="2810" w:type="dxa"/>
          </w:tcPr>
          <w:p w:rsidR="00933915" w:rsidRDefault="00933915" w:rsidP="001B1C51">
            <w:pPr>
              <w:pStyle w:val="ListParagraph"/>
              <w:ind w:left="274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3"/>
              </w:numPr>
              <w:ind w:left="301" w:hanging="284"/>
            </w:pPr>
            <w:r>
              <w:rPr>
                <w:lang w:val="id-ID"/>
              </w:rPr>
              <w:t xml:space="preserve">Mengisi </w:t>
            </w:r>
            <w:r w:rsidR="009D1B20">
              <w:rPr>
                <w:lang w:val="id-ID"/>
              </w:rPr>
              <w:t xml:space="preserve">formulir untuk pendaftaran </w:t>
            </w:r>
          </w:p>
          <w:p w:rsidR="00933915" w:rsidRDefault="00933915" w:rsidP="001B1C51">
            <w:pPr>
              <w:pStyle w:val="ListParagraph"/>
              <w:ind w:left="301"/>
              <w:rPr>
                <w:lang w:val="id-ID"/>
              </w:rPr>
            </w:pPr>
          </w:p>
          <w:p w:rsidR="00933915" w:rsidRDefault="00933915" w:rsidP="009D1B20">
            <w:pPr>
              <w:pStyle w:val="ListParagraph"/>
              <w:numPr>
                <w:ilvl w:val="0"/>
                <w:numId w:val="3"/>
              </w:numPr>
              <w:ind w:left="301" w:hanging="301"/>
            </w:pPr>
            <w:r>
              <w:rPr>
                <w:lang w:val="id-ID"/>
              </w:rPr>
              <w:t>Menekan tombol SI</w:t>
            </w:r>
            <w:r w:rsidR="009D1B20">
              <w:rPr>
                <w:lang w:val="id-ID"/>
              </w:rPr>
              <w:t xml:space="preserve">MPAN </w:t>
            </w:r>
          </w:p>
        </w:tc>
        <w:tc>
          <w:tcPr>
            <w:tcW w:w="5837" w:type="dxa"/>
          </w:tcPr>
          <w:p w:rsidR="00933915" w:rsidRDefault="00933915" w:rsidP="001B1C51">
            <w:pPr>
              <w:pStyle w:val="ListParagraph"/>
              <w:ind w:left="255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3"/>
              </w:numPr>
              <w:ind w:left="184" w:hanging="184"/>
            </w:pPr>
            <w:r>
              <w:rPr>
                <w:lang w:val="id-ID"/>
              </w:rPr>
              <w:t xml:space="preserve">Cek </w:t>
            </w:r>
            <w:r w:rsidR="009D1B20">
              <w:rPr>
                <w:lang w:val="id-ID"/>
              </w:rPr>
              <w:t xml:space="preserve">status pendaftaran </w:t>
            </w:r>
          </w:p>
          <w:p w:rsidR="00933915" w:rsidRDefault="00933915" w:rsidP="001B1C51">
            <w:pPr>
              <w:pStyle w:val="ListParagraph"/>
              <w:ind w:left="184"/>
              <w:rPr>
                <w:lang w:val="id-ID"/>
              </w:rPr>
            </w:pPr>
          </w:p>
          <w:p w:rsidR="00933915" w:rsidRDefault="00933915" w:rsidP="009D1B20">
            <w:pPr>
              <w:pStyle w:val="ListParagraph"/>
              <w:numPr>
                <w:ilvl w:val="0"/>
                <w:numId w:val="3"/>
              </w:numPr>
              <w:ind w:left="184" w:hanging="142"/>
            </w:pPr>
            <w:r>
              <w:rPr>
                <w:lang w:val="id-ID"/>
              </w:rPr>
              <w:t xml:space="preserve">Tampilkan </w:t>
            </w:r>
            <w:r w:rsidR="009D1B20">
              <w:rPr>
                <w:lang w:val="id-ID"/>
              </w:rPr>
              <w:t xml:space="preserve">informasi akun berhasil didaftarkan jikan pendaftaran berhasil </w:t>
            </w:r>
            <w:r>
              <w:rPr>
                <w:lang w:val="id-ID"/>
              </w:rPr>
              <w:t xml:space="preserve"> </w:t>
            </w:r>
          </w:p>
        </w:tc>
      </w:tr>
      <w:tr w:rsidR="00933915" w:rsidTr="001B1C51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5D7815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altenatif </w:t>
            </w:r>
          </w:p>
        </w:tc>
        <w:tc>
          <w:tcPr>
            <w:tcW w:w="2810" w:type="dxa"/>
          </w:tcPr>
          <w:p w:rsidR="009D1B20" w:rsidRDefault="009D1B20" w:rsidP="009D1B20">
            <w:pPr>
              <w:pStyle w:val="ListParagraph"/>
              <w:ind w:left="301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4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 xml:space="preserve">Membuka aplikasi </w:t>
            </w:r>
            <w:r w:rsidR="00884A70">
              <w:rPr>
                <w:lang w:val="id-ID"/>
              </w:rPr>
              <w:t xml:space="preserve">dan menekan tombol DAFTAR </w:t>
            </w:r>
          </w:p>
        </w:tc>
        <w:tc>
          <w:tcPr>
            <w:tcW w:w="5837" w:type="dxa"/>
          </w:tcPr>
          <w:p w:rsidR="00933915" w:rsidRDefault="00933915" w:rsidP="001B1C51">
            <w:pPr>
              <w:pStyle w:val="ListParagraph"/>
              <w:ind w:left="255"/>
              <w:rPr>
                <w:lang w:val="id-ID"/>
              </w:rPr>
            </w:pPr>
          </w:p>
          <w:p w:rsidR="00933915" w:rsidRDefault="00933915" w:rsidP="009D1B20">
            <w:pPr>
              <w:pStyle w:val="ListParagraph"/>
              <w:numPr>
                <w:ilvl w:val="0"/>
                <w:numId w:val="4"/>
              </w:numPr>
              <w:ind w:left="184" w:hanging="184"/>
            </w:pPr>
            <w:r>
              <w:rPr>
                <w:lang w:val="id-ID"/>
              </w:rPr>
              <w:t xml:space="preserve">Menampilkan </w:t>
            </w:r>
            <w:r w:rsidR="00884A70">
              <w:rPr>
                <w:lang w:val="id-ID"/>
              </w:rPr>
              <w:t xml:space="preserve">daftar </w:t>
            </w:r>
          </w:p>
        </w:tc>
      </w:tr>
      <w:tr w:rsidR="00933915" w:rsidTr="001B1C51">
        <w:trPr>
          <w:trHeight w:val="738"/>
        </w:trPr>
        <w:tc>
          <w:tcPr>
            <w:tcW w:w="1826" w:type="dxa"/>
          </w:tcPr>
          <w:p w:rsidR="00933915" w:rsidRDefault="00933915" w:rsidP="001B1C51"/>
        </w:tc>
        <w:tc>
          <w:tcPr>
            <w:tcW w:w="2810" w:type="dxa"/>
          </w:tcPr>
          <w:p w:rsidR="00933915" w:rsidRDefault="00933915" w:rsidP="001B1C51">
            <w:pPr>
              <w:pStyle w:val="ListParagraph"/>
              <w:ind w:left="274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4"/>
              </w:numPr>
              <w:ind w:left="301" w:hanging="284"/>
            </w:pPr>
            <w:r>
              <w:rPr>
                <w:lang w:val="id-ID"/>
              </w:rPr>
              <w:t xml:space="preserve">Mengisi username dan password </w:t>
            </w:r>
          </w:p>
          <w:p w:rsidR="00884A70" w:rsidRPr="00884A70" w:rsidRDefault="00933915" w:rsidP="00884A70">
            <w:pPr>
              <w:pStyle w:val="ListParagraph"/>
              <w:numPr>
                <w:ilvl w:val="0"/>
                <w:numId w:val="4"/>
              </w:numPr>
              <w:ind w:left="301" w:hanging="284"/>
            </w:pPr>
            <w:r>
              <w:rPr>
                <w:lang w:val="id-ID"/>
              </w:rPr>
              <w:t>Menek</w:t>
            </w:r>
            <w:r w:rsidRPr="00884A70">
              <w:rPr>
                <w:lang w:val="id-ID"/>
              </w:rPr>
              <w:t xml:space="preserve">an </w:t>
            </w:r>
            <w:r w:rsidR="00884A70">
              <w:rPr>
                <w:lang w:val="id-ID"/>
              </w:rPr>
              <w:t xml:space="preserve">tombol DAFTAR </w:t>
            </w:r>
          </w:p>
          <w:p w:rsidR="00884A70" w:rsidRDefault="00884A70" w:rsidP="00884A70">
            <w:pPr>
              <w:pStyle w:val="ListParagraph"/>
              <w:ind w:left="661"/>
              <w:rPr>
                <w:lang w:val="id-ID"/>
              </w:rPr>
            </w:pPr>
          </w:p>
          <w:p w:rsidR="00884A70" w:rsidRDefault="00884A70" w:rsidP="00884A70">
            <w:pPr>
              <w:pStyle w:val="ListParagraph"/>
              <w:ind w:left="661"/>
              <w:rPr>
                <w:lang w:val="id-ID"/>
              </w:rPr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301" w:hanging="284"/>
            </w:pPr>
            <w:r>
              <w:rPr>
                <w:lang w:val="id-ID"/>
              </w:rPr>
              <w:t>Memperbaharui isi untuk pendaftaran akun.</w:t>
            </w:r>
          </w:p>
          <w:p w:rsidR="00884A70" w:rsidRPr="00884A70" w:rsidRDefault="00884A70" w:rsidP="00884A70">
            <w:pPr>
              <w:pStyle w:val="ListParagraph"/>
              <w:ind w:left="301"/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301" w:hanging="284"/>
            </w:pPr>
            <w:r>
              <w:rPr>
                <w:lang w:val="id-ID"/>
              </w:rPr>
              <w:t xml:space="preserve">Menekan tombol DAFTAR </w:t>
            </w:r>
          </w:p>
          <w:p w:rsidR="00933915" w:rsidRPr="00884A70" w:rsidRDefault="00933915" w:rsidP="00884A70">
            <w:pPr>
              <w:pStyle w:val="ListParagraph"/>
              <w:ind w:left="301"/>
            </w:pPr>
            <w:r w:rsidRPr="00884A70">
              <w:t xml:space="preserve"> </w:t>
            </w:r>
          </w:p>
        </w:tc>
        <w:tc>
          <w:tcPr>
            <w:tcW w:w="5837" w:type="dxa"/>
          </w:tcPr>
          <w:p w:rsidR="00933915" w:rsidRDefault="00933915" w:rsidP="001B1C51">
            <w:pPr>
              <w:pStyle w:val="ListParagraph"/>
              <w:ind w:left="255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4"/>
              </w:numPr>
              <w:ind w:left="184" w:hanging="184"/>
            </w:pPr>
            <w:r>
              <w:rPr>
                <w:lang w:val="id-ID"/>
              </w:rPr>
              <w:t xml:space="preserve">Cek </w:t>
            </w:r>
            <w:r w:rsidR="00884A70">
              <w:rPr>
                <w:lang w:val="id-ID"/>
              </w:rPr>
              <w:t xml:space="preserve">status pendaftaran </w:t>
            </w:r>
          </w:p>
          <w:p w:rsidR="00933915" w:rsidRDefault="00933915" w:rsidP="001B1C51">
            <w:pPr>
              <w:pStyle w:val="ListParagraph"/>
              <w:ind w:left="184"/>
              <w:rPr>
                <w:lang w:val="id-ID"/>
              </w:rPr>
            </w:pPr>
          </w:p>
          <w:p w:rsidR="00884A70" w:rsidRPr="00731C82" w:rsidRDefault="00933915" w:rsidP="00731C82">
            <w:pPr>
              <w:pStyle w:val="ListParagraph"/>
              <w:numPr>
                <w:ilvl w:val="0"/>
                <w:numId w:val="4"/>
              </w:numPr>
              <w:ind w:left="184" w:hanging="184"/>
            </w:pPr>
            <w:r w:rsidRPr="00884A70">
              <w:rPr>
                <w:lang w:val="id-ID"/>
              </w:rPr>
              <w:t>Tampilkan</w:t>
            </w:r>
            <w:r w:rsidR="00B61898">
              <w:rPr>
                <w:lang w:val="id-ID"/>
              </w:rPr>
              <w:t>informasi akun gagal didaftarkan j</w:t>
            </w:r>
            <w:r w:rsidR="00B61898" w:rsidRPr="00731C82">
              <w:rPr>
                <w:lang w:val="id-ID"/>
              </w:rPr>
              <w:t xml:space="preserve">ika pendaftran gagal </w:t>
            </w:r>
          </w:p>
          <w:p w:rsidR="00B61898" w:rsidRPr="00884A70" w:rsidRDefault="00B61898" w:rsidP="00B61898">
            <w:pPr>
              <w:pStyle w:val="ListParagraph"/>
              <w:ind w:left="184"/>
            </w:pPr>
          </w:p>
          <w:p w:rsidR="00884A70" w:rsidRPr="00884A70" w:rsidRDefault="00884A70" w:rsidP="00884A70">
            <w:pPr>
              <w:pStyle w:val="ListParagraph"/>
              <w:ind w:left="184"/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184" w:hanging="184"/>
            </w:pPr>
            <w:r w:rsidRPr="00884A70">
              <w:t xml:space="preserve">Cek status pendaftaran </w:t>
            </w:r>
          </w:p>
          <w:p w:rsidR="00884A70" w:rsidRDefault="00884A70" w:rsidP="00884A70">
            <w:pPr>
              <w:pStyle w:val="ListParagraph"/>
              <w:ind w:left="184"/>
              <w:rPr>
                <w:lang w:val="id-ID"/>
              </w:rPr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184" w:hanging="184"/>
            </w:pPr>
            <w:r>
              <w:rPr>
                <w:lang w:val="id-ID"/>
              </w:rPr>
              <w:t xml:space="preserve">Tampilkan informasi akun berhasil di daftarkan jika pendaftaran berhasil. </w:t>
            </w:r>
          </w:p>
        </w:tc>
      </w:tr>
    </w:tbl>
    <w:p w:rsidR="00933915" w:rsidRDefault="00933915" w:rsidP="00334900"/>
    <w:p w:rsidR="00E76A7F" w:rsidRDefault="00E76A7F" w:rsidP="00334900"/>
    <w:p w:rsidR="00E76A7F" w:rsidRDefault="00E76A7F" w:rsidP="00E76A7F">
      <w:pPr>
        <w:jc w:val="center"/>
      </w:pPr>
      <w:r>
        <w:t>Tabel 4.</w:t>
      </w:r>
      <w:r w:rsidR="00731C82">
        <w:t>3</w:t>
      </w:r>
      <w:r>
        <w:t xml:space="preserve">. Deskripsi Usecase </w:t>
      </w:r>
      <w:r w:rsidR="00731C82">
        <w:t xml:space="preserve">Melihat katalog suku cadang </w:t>
      </w:r>
    </w:p>
    <w:tbl>
      <w:tblPr>
        <w:tblStyle w:val="TableGrid"/>
        <w:tblW w:w="10370" w:type="dxa"/>
        <w:tblLook w:val="04A0"/>
      </w:tblPr>
      <w:tblGrid>
        <w:gridCol w:w="1808"/>
        <w:gridCol w:w="2783"/>
        <w:gridCol w:w="5779"/>
      </w:tblGrid>
      <w:tr w:rsidR="00A60BE8" w:rsidTr="00A60BE8">
        <w:trPr>
          <w:trHeight w:val="214"/>
        </w:trPr>
        <w:tc>
          <w:tcPr>
            <w:tcW w:w="1808" w:type="dxa"/>
          </w:tcPr>
          <w:p w:rsidR="00E76A7F" w:rsidRPr="00334900" w:rsidRDefault="00E76A7F" w:rsidP="001B1C51">
            <w:pPr>
              <w:rPr>
                <w:lang w:val="id-ID"/>
              </w:rPr>
            </w:pPr>
            <w:r>
              <w:t>No. Us</w:t>
            </w:r>
            <w:r>
              <w:rPr>
                <w:lang w:val="id-ID"/>
              </w:rPr>
              <w:t xml:space="preserve">ecase </w:t>
            </w:r>
          </w:p>
        </w:tc>
        <w:tc>
          <w:tcPr>
            <w:tcW w:w="8562" w:type="dxa"/>
            <w:gridSpan w:val="2"/>
          </w:tcPr>
          <w:p w:rsidR="00E76A7F" w:rsidRPr="00933915" w:rsidRDefault="00731C82" w:rsidP="001B1C5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334900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Nama usecase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334900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731C82">
              <w:rPr>
                <w:lang w:val="id-ID"/>
              </w:rPr>
              <w:t xml:space="preserve">lihat katalog suku cadang </w:t>
            </w:r>
          </w:p>
        </w:tc>
      </w:tr>
      <w:tr w:rsidR="00A60BE8" w:rsidTr="00A60BE8">
        <w:trPr>
          <w:trHeight w:val="254"/>
        </w:trPr>
        <w:tc>
          <w:tcPr>
            <w:tcW w:w="1808" w:type="dxa"/>
          </w:tcPr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Deskripsi usecase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731C82">
            <w:pPr>
              <w:rPr>
                <w:lang w:val="id-ID"/>
              </w:rPr>
            </w:pPr>
            <w:r>
              <w:rPr>
                <w:lang w:val="id-ID"/>
              </w:rPr>
              <w:t xml:space="preserve">Digunakan </w:t>
            </w:r>
            <w:r w:rsidR="00731C82">
              <w:rPr>
                <w:lang w:val="id-ID"/>
              </w:rPr>
              <w:t xml:space="preserve">konsumen untuk melihat koleksi suku cadang yang ada pada toko SUMBER JAYA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utama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pendukung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A60BE8" w:rsidTr="00A60BE8">
        <w:trPr>
          <w:trHeight w:val="428"/>
        </w:trPr>
        <w:tc>
          <w:tcPr>
            <w:tcW w:w="1808" w:type="dxa"/>
          </w:tcPr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>Usecase yang di include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731C8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Melakukan login </w:t>
            </w:r>
          </w:p>
        </w:tc>
      </w:tr>
      <w:tr w:rsidR="00A60BE8" w:rsidTr="00A60BE8">
        <w:trPr>
          <w:trHeight w:val="428"/>
        </w:trPr>
        <w:tc>
          <w:tcPr>
            <w:tcW w:w="1808" w:type="dxa"/>
          </w:tcPr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Usecaase yang di extend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731C8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Menambahkan suku cadang ke keranjang </w:t>
            </w:r>
            <w:r w:rsidR="00E76A7F">
              <w:rPr>
                <w:lang w:val="id-ID"/>
              </w:rPr>
              <w:t xml:space="preserve">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awal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>Sistem menampilkan ha</w:t>
            </w:r>
            <w:r w:rsidR="00731C82">
              <w:rPr>
                <w:lang w:val="id-ID"/>
              </w:rPr>
              <w:t xml:space="preserve">laman katalog suku cadang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akhir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731C82">
              <w:rPr>
                <w:lang w:val="id-ID"/>
              </w:rPr>
              <w:t xml:space="preserve">menyiapkan suku cadang yang ditambahkan jonsumen kekeranjang belanja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Pemicu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731C82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membuka </w:t>
            </w:r>
            <w:r w:rsidR="00731C82">
              <w:rPr>
                <w:lang w:val="id-ID"/>
              </w:rPr>
              <w:t xml:space="preserve">halaman utama aplikasi dan menekan lihat katalog suku cadang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normal </w:t>
            </w:r>
          </w:p>
        </w:tc>
        <w:tc>
          <w:tcPr>
            <w:tcW w:w="2783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  <w:tc>
          <w:tcPr>
            <w:tcW w:w="5779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Reaksi sistem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/>
        </w:tc>
        <w:tc>
          <w:tcPr>
            <w:tcW w:w="2783" w:type="dxa"/>
          </w:tcPr>
          <w:p w:rsidR="00E76A7F" w:rsidRDefault="00E76A7F" w:rsidP="001B1C51">
            <w:pPr>
              <w:rPr>
                <w:bCs w:val="0"/>
                <w:lang w:val="id-ID"/>
              </w:rPr>
            </w:pPr>
          </w:p>
          <w:p w:rsidR="00E76A7F" w:rsidRPr="009D1B20" w:rsidRDefault="00731C82" w:rsidP="00731C82">
            <w:pPr>
              <w:pStyle w:val="ListParagraph"/>
              <w:numPr>
                <w:ilvl w:val="0"/>
                <w:numId w:val="6"/>
              </w:numPr>
              <w:ind w:left="301" w:hanging="301"/>
            </w:pPr>
            <w:r>
              <w:rPr>
                <w:lang w:val="id-ID"/>
              </w:rPr>
              <w:t xml:space="preserve">Membuka halaman utama aplikasi dan menekan lihat katalog suku cadang </w:t>
            </w:r>
          </w:p>
        </w:tc>
        <w:tc>
          <w:tcPr>
            <w:tcW w:w="5779" w:type="dxa"/>
          </w:tcPr>
          <w:p w:rsidR="00E76A7F" w:rsidRDefault="00E76A7F" w:rsidP="001B1C51">
            <w:pPr>
              <w:pStyle w:val="ListParagraph"/>
              <w:ind w:left="661"/>
              <w:rPr>
                <w:lang w:val="id-ID"/>
              </w:rPr>
            </w:pPr>
          </w:p>
          <w:p w:rsidR="00E76A7F" w:rsidRDefault="00B84C43" w:rsidP="00731C82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t xml:space="preserve">Membaca data suku cadang </w:t>
            </w:r>
          </w:p>
          <w:p w:rsidR="00B84C43" w:rsidRPr="005D7815" w:rsidRDefault="00B84C43" w:rsidP="00731C82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t xml:space="preserve">Menampilkan halaman katalog suku cadang </w:t>
            </w:r>
          </w:p>
        </w:tc>
      </w:tr>
      <w:tr w:rsidR="00A60BE8" w:rsidTr="00A60BE8">
        <w:trPr>
          <w:trHeight w:val="659"/>
        </w:trPr>
        <w:tc>
          <w:tcPr>
            <w:tcW w:w="1808" w:type="dxa"/>
          </w:tcPr>
          <w:p w:rsidR="00E76A7F" w:rsidRDefault="00E76A7F" w:rsidP="001B1C51"/>
        </w:tc>
        <w:tc>
          <w:tcPr>
            <w:tcW w:w="2783" w:type="dxa"/>
          </w:tcPr>
          <w:p w:rsidR="00E76A7F" w:rsidRDefault="00E76A7F" w:rsidP="001B1C51">
            <w:pPr>
              <w:pStyle w:val="ListParagraph"/>
              <w:ind w:left="274"/>
              <w:rPr>
                <w:lang w:val="id-ID"/>
              </w:rPr>
            </w:pPr>
          </w:p>
          <w:p w:rsidR="00E76A7F" w:rsidRPr="005D7815" w:rsidRDefault="00B84C43" w:rsidP="00B84C43">
            <w:pPr>
              <w:pStyle w:val="ListParagraph"/>
              <w:numPr>
                <w:ilvl w:val="0"/>
                <w:numId w:val="6"/>
              </w:numPr>
              <w:ind w:left="301" w:hanging="301"/>
            </w:pPr>
            <w:r>
              <w:rPr>
                <w:lang w:val="id-ID"/>
              </w:rPr>
              <w:t xml:space="preserve">Menentukan jumlah pesanan </w:t>
            </w:r>
          </w:p>
          <w:p w:rsidR="00E76A7F" w:rsidRDefault="00E76A7F" w:rsidP="001B1C51">
            <w:pPr>
              <w:pStyle w:val="ListParagraph"/>
              <w:ind w:left="301"/>
              <w:rPr>
                <w:lang w:val="id-ID"/>
              </w:rPr>
            </w:pPr>
          </w:p>
          <w:p w:rsidR="00E76A7F" w:rsidRDefault="00E76A7F" w:rsidP="00B84C43">
            <w:pPr>
              <w:pStyle w:val="ListParagraph"/>
              <w:numPr>
                <w:ilvl w:val="0"/>
                <w:numId w:val="6"/>
              </w:numPr>
              <w:ind w:left="301" w:hanging="301"/>
            </w:pPr>
            <w:r>
              <w:rPr>
                <w:lang w:val="id-ID"/>
              </w:rPr>
              <w:t xml:space="preserve">Menekan tombol </w:t>
            </w:r>
            <w:r w:rsidR="00B84C43">
              <w:rPr>
                <w:lang w:val="id-ID"/>
              </w:rPr>
              <w:t xml:space="preserve">PESAN </w:t>
            </w:r>
          </w:p>
        </w:tc>
        <w:tc>
          <w:tcPr>
            <w:tcW w:w="5779" w:type="dxa"/>
          </w:tcPr>
          <w:p w:rsidR="00E76A7F" w:rsidRDefault="00E76A7F" w:rsidP="001B1C51">
            <w:pPr>
              <w:pStyle w:val="ListParagraph"/>
              <w:ind w:left="255"/>
              <w:rPr>
                <w:lang w:val="id-ID"/>
              </w:rPr>
            </w:pPr>
          </w:p>
          <w:p w:rsidR="00E76A7F" w:rsidRPr="005D7815" w:rsidRDefault="00B84C43" w:rsidP="00B84C43">
            <w:pPr>
              <w:pStyle w:val="ListParagraph"/>
              <w:numPr>
                <w:ilvl w:val="0"/>
                <w:numId w:val="6"/>
              </w:numPr>
              <w:ind w:left="326" w:hanging="326"/>
            </w:pPr>
            <w:r>
              <w:rPr>
                <w:lang w:val="id-ID"/>
              </w:rPr>
              <w:t xml:space="preserve">Mengecek suku cadang </w:t>
            </w:r>
          </w:p>
          <w:p w:rsidR="00E76A7F" w:rsidRDefault="00E76A7F" w:rsidP="001B1C51">
            <w:pPr>
              <w:pStyle w:val="ListParagraph"/>
              <w:ind w:left="184"/>
              <w:rPr>
                <w:lang w:val="id-ID"/>
              </w:rPr>
            </w:pPr>
          </w:p>
          <w:p w:rsidR="00E76A7F" w:rsidRDefault="00B84C43" w:rsidP="00B84C43">
            <w:pPr>
              <w:pStyle w:val="ListParagraph"/>
              <w:numPr>
                <w:ilvl w:val="0"/>
                <w:numId w:val="6"/>
              </w:numPr>
              <w:ind w:left="326" w:hanging="326"/>
            </w:pPr>
            <w:r>
              <w:rPr>
                <w:lang w:val="id-ID"/>
              </w:rPr>
              <w:t xml:space="preserve">Menyiapkan suku cadang kekeranjang belanja jika stok suku cadang mencukupi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5D7815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altenatif </w:t>
            </w:r>
          </w:p>
        </w:tc>
        <w:tc>
          <w:tcPr>
            <w:tcW w:w="2783" w:type="dxa"/>
          </w:tcPr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E76A7F" w:rsidRPr="005D7815" w:rsidRDefault="00E76A7F" w:rsidP="00B84C43">
            <w:pPr>
              <w:pStyle w:val="ListParagraph"/>
              <w:numPr>
                <w:ilvl w:val="0"/>
                <w:numId w:val="7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 xml:space="preserve">Membuka </w:t>
            </w:r>
            <w:r w:rsidR="00B84C43">
              <w:rPr>
                <w:lang w:val="id-ID"/>
              </w:rPr>
              <w:t xml:space="preserve">halaman utama aplikasi dan menekan lihat katalog suku cadang </w:t>
            </w:r>
          </w:p>
        </w:tc>
        <w:tc>
          <w:tcPr>
            <w:tcW w:w="5779" w:type="dxa"/>
          </w:tcPr>
          <w:p w:rsidR="00E76A7F" w:rsidRDefault="00E76A7F" w:rsidP="001B1C51">
            <w:pPr>
              <w:pStyle w:val="ListParagraph"/>
              <w:ind w:left="255"/>
              <w:rPr>
                <w:lang w:val="id-ID"/>
              </w:rPr>
            </w:pPr>
          </w:p>
          <w:p w:rsidR="00E76A7F" w:rsidRP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Membaca data suku cadang </w:t>
            </w:r>
          </w:p>
          <w:p w:rsid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Menampilkan halaman katalog suku cadang </w:t>
            </w:r>
          </w:p>
        </w:tc>
      </w:tr>
      <w:tr w:rsidR="00A60BE8" w:rsidTr="00A60BE8">
        <w:trPr>
          <w:trHeight w:val="659"/>
        </w:trPr>
        <w:tc>
          <w:tcPr>
            <w:tcW w:w="1808" w:type="dxa"/>
          </w:tcPr>
          <w:p w:rsidR="00E76A7F" w:rsidRDefault="00E76A7F" w:rsidP="001B1C51"/>
        </w:tc>
        <w:tc>
          <w:tcPr>
            <w:tcW w:w="2783" w:type="dxa"/>
          </w:tcPr>
          <w:p w:rsidR="00E76A7F" w:rsidRDefault="00E76A7F" w:rsidP="001B1C51">
            <w:pPr>
              <w:pStyle w:val="ListParagraph"/>
              <w:ind w:left="274"/>
              <w:rPr>
                <w:lang w:val="id-ID"/>
              </w:rPr>
            </w:pPr>
          </w:p>
          <w:p w:rsidR="00B84C43" w:rsidRPr="00B84C43" w:rsidRDefault="00B84C43" w:rsidP="00B84C43">
            <w:pPr>
              <w:pStyle w:val="ListParagraph"/>
              <w:numPr>
                <w:ilvl w:val="0"/>
                <w:numId w:val="7"/>
              </w:numPr>
              <w:ind w:left="301" w:hanging="301"/>
            </w:pPr>
            <w:r>
              <w:rPr>
                <w:lang w:val="id-ID"/>
              </w:rPr>
              <w:t xml:space="preserve">Menentukan jumlah pesanan </w:t>
            </w:r>
          </w:p>
          <w:p w:rsidR="00E76A7F" w:rsidRPr="00B84C43" w:rsidRDefault="00E76A7F" w:rsidP="00B84C43">
            <w:pPr>
              <w:pStyle w:val="ListParagraph"/>
              <w:numPr>
                <w:ilvl w:val="0"/>
                <w:numId w:val="7"/>
              </w:numPr>
              <w:ind w:left="301" w:hanging="301"/>
            </w:pPr>
            <w:r>
              <w:rPr>
                <w:lang w:val="id-ID"/>
              </w:rPr>
              <w:t xml:space="preserve"> </w:t>
            </w:r>
            <w:r w:rsidR="00B84C43">
              <w:rPr>
                <w:lang w:val="id-ID"/>
              </w:rPr>
              <w:t xml:space="preserve">Menekan  tombol PESAN </w:t>
            </w:r>
            <w:r w:rsidRPr="00B84C43">
              <w:rPr>
                <w:lang w:val="id-ID"/>
              </w:rPr>
              <w:t xml:space="preserve"> </w:t>
            </w:r>
          </w:p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numPr>
                <w:ilvl w:val="0"/>
                <w:numId w:val="6"/>
              </w:numPr>
              <w:ind w:left="301" w:hanging="301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Memperbarui pesanan suku cadang </w:t>
            </w:r>
          </w:p>
          <w:p w:rsidR="00B84C43" w:rsidRPr="00B84C43" w:rsidRDefault="00B84C43" w:rsidP="00B84C43">
            <w:pPr>
              <w:pStyle w:val="ListParagraph"/>
              <w:numPr>
                <w:ilvl w:val="0"/>
                <w:numId w:val="6"/>
              </w:numPr>
              <w:ind w:left="301" w:hanging="301"/>
              <w:rPr>
                <w:lang w:val="id-ID"/>
              </w:rPr>
            </w:pPr>
            <w:r>
              <w:rPr>
                <w:lang w:val="id-ID"/>
              </w:rPr>
              <w:t xml:space="preserve">Menekan tombol pesan </w:t>
            </w:r>
          </w:p>
          <w:p w:rsidR="00E76A7F" w:rsidRPr="00884A70" w:rsidRDefault="00E76A7F" w:rsidP="001B1C51">
            <w:pPr>
              <w:pStyle w:val="ListParagraph"/>
              <w:ind w:left="301"/>
            </w:pPr>
            <w:r w:rsidRPr="00884A70">
              <w:t xml:space="preserve"> </w:t>
            </w:r>
          </w:p>
        </w:tc>
        <w:tc>
          <w:tcPr>
            <w:tcW w:w="5779" w:type="dxa"/>
          </w:tcPr>
          <w:p w:rsidR="00B84C43" w:rsidRDefault="00B84C43" w:rsidP="00B84C43">
            <w:pPr>
              <w:pStyle w:val="ListParagraph"/>
              <w:ind w:left="661"/>
              <w:rPr>
                <w:lang w:val="id-ID"/>
              </w:rPr>
            </w:pPr>
          </w:p>
          <w:p w:rsidR="00B84C43" w:rsidRP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Mengecek stok suku  cadang </w:t>
            </w:r>
          </w:p>
          <w:p w:rsidR="00E76A7F" w:rsidRP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Menampilkam informasi suku cadang gagal ditambahkan kekeranjang jika suku cadang tidak mencukupi </w:t>
            </w:r>
            <w:r w:rsidR="00E76A7F" w:rsidRPr="00B84C43">
              <w:rPr>
                <w:lang w:val="id-ID"/>
              </w:rPr>
              <w:t xml:space="preserve"> </w:t>
            </w: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0B3036" w:rsidP="00B84C43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Mengecek stok suku cadang </w:t>
            </w:r>
          </w:p>
          <w:p w:rsidR="000B3036" w:rsidRPr="00B84C43" w:rsidRDefault="000B3036" w:rsidP="00B84C43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t xml:space="preserve">Menyimpan suku cadang ditambahkan kekeranjang belanja jika stok suku cadang mencukupi . </w:t>
            </w:r>
          </w:p>
        </w:tc>
      </w:tr>
    </w:tbl>
    <w:p w:rsidR="00E76A7F" w:rsidRPr="005B2F32" w:rsidRDefault="00E76A7F" w:rsidP="00E76A7F"/>
    <w:p w:rsidR="00E76A7F" w:rsidRPr="005B2F32" w:rsidRDefault="00E76A7F" w:rsidP="00334900"/>
    <w:sectPr w:rsidR="00E76A7F" w:rsidRPr="005B2F32" w:rsidSect="007F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44D" w:rsidRDefault="000C744D" w:rsidP="00884A70">
      <w:pPr>
        <w:spacing w:after="0" w:line="240" w:lineRule="auto"/>
      </w:pPr>
      <w:r>
        <w:separator/>
      </w:r>
    </w:p>
  </w:endnote>
  <w:endnote w:type="continuationSeparator" w:id="1">
    <w:p w:rsidR="000C744D" w:rsidRDefault="000C744D" w:rsidP="0088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44D" w:rsidRDefault="000C744D" w:rsidP="00884A70">
      <w:pPr>
        <w:spacing w:after="0" w:line="240" w:lineRule="auto"/>
      </w:pPr>
      <w:r>
        <w:separator/>
      </w:r>
    </w:p>
  </w:footnote>
  <w:footnote w:type="continuationSeparator" w:id="1">
    <w:p w:rsidR="000C744D" w:rsidRDefault="000C744D" w:rsidP="0088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5F"/>
    <w:multiLevelType w:val="hybridMultilevel"/>
    <w:tmpl w:val="B6D243FA"/>
    <w:lvl w:ilvl="0" w:tplc="4D52CC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1">
    <w:nsid w:val="21CD63B6"/>
    <w:multiLevelType w:val="hybridMultilevel"/>
    <w:tmpl w:val="EAAC6BB8"/>
    <w:lvl w:ilvl="0" w:tplc="F8CC6908">
      <w:start w:val="1"/>
      <w:numFmt w:val="lowerLetter"/>
      <w:lvlText w:val="%1."/>
      <w:lvlJc w:val="left"/>
      <w:pPr>
        <w:ind w:left="6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>
    <w:nsid w:val="2A066EA4"/>
    <w:multiLevelType w:val="hybridMultilevel"/>
    <w:tmpl w:val="F174A6D2"/>
    <w:lvl w:ilvl="0" w:tplc="C1928C54">
      <w:start w:val="1"/>
      <w:numFmt w:val="upperRoman"/>
      <w:lvlText w:val="%1."/>
      <w:lvlJc w:val="left"/>
      <w:pPr>
        <w:ind w:left="9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4" w:hanging="360"/>
      </w:pPr>
    </w:lvl>
    <w:lvl w:ilvl="2" w:tplc="0421001B" w:tentative="1">
      <w:start w:val="1"/>
      <w:numFmt w:val="lowerRoman"/>
      <w:lvlText w:val="%3."/>
      <w:lvlJc w:val="right"/>
      <w:pPr>
        <w:ind w:left="1984" w:hanging="180"/>
      </w:pPr>
    </w:lvl>
    <w:lvl w:ilvl="3" w:tplc="0421000F" w:tentative="1">
      <w:start w:val="1"/>
      <w:numFmt w:val="decimal"/>
      <w:lvlText w:val="%4."/>
      <w:lvlJc w:val="left"/>
      <w:pPr>
        <w:ind w:left="2704" w:hanging="360"/>
      </w:pPr>
    </w:lvl>
    <w:lvl w:ilvl="4" w:tplc="04210019" w:tentative="1">
      <w:start w:val="1"/>
      <w:numFmt w:val="lowerLetter"/>
      <w:lvlText w:val="%5."/>
      <w:lvlJc w:val="left"/>
      <w:pPr>
        <w:ind w:left="3424" w:hanging="360"/>
      </w:pPr>
    </w:lvl>
    <w:lvl w:ilvl="5" w:tplc="0421001B" w:tentative="1">
      <w:start w:val="1"/>
      <w:numFmt w:val="lowerRoman"/>
      <w:lvlText w:val="%6."/>
      <w:lvlJc w:val="right"/>
      <w:pPr>
        <w:ind w:left="4144" w:hanging="180"/>
      </w:pPr>
    </w:lvl>
    <w:lvl w:ilvl="6" w:tplc="0421000F" w:tentative="1">
      <w:start w:val="1"/>
      <w:numFmt w:val="decimal"/>
      <w:lvlText w:val="%7."/>
      <w:lvlJc w:val="left"/>
      <w:pPr>
        <w:ind w:left="4864" w:hanging="360"/>
      </w:pPr>
    </w:lvl>
    <w:lvl w:ilvl="7" w:tplc="04210019" w:tentative="1">
      <w:start w:val="1"/>
      <w:numFmt w:val="lowerLetter"/>
      <w:lvlText w:val="%8."/>
      <w:lvlJc w:val="left"/>
      <w:pPr>
        <w:ind w:left="5584" w:hanging="360"/>
      </w:pPr>
    </w:lvl>
    <w:lvl w:ilvl="8" w:tplc="0421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3">
    <w:nsid w:val="4D6B4887"/>
    <w:multiLevelType w:val="hybridMultilevel"/>
    <w:tmpl w:val="87D80564"/>
    <w:lvl w:ilvl="0" w:tplc="FC4ED0D8">
      <w:start w:val="1"/>
      <w:numFmt w:val="lowerLetter"/>
      <w:lvlText w:val="%1."/>
      <w:lvlJc w:val="left"/>
      <w:pPr>
        <w:ind w:left="6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4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425ED"/>
    <w:multiLevelType w:val="hybridMultilevel"/>
    <w:tmpl w:val="DB9CA1FE"/>
    <w:lvl w:ilvl="0" w:tplc="465A5BF2">
      <w:start w:val="1"/>
      <w:numFmt w:val="lowerLetter"/>
      <w:lvlText w:val="%1."/>
      <w:lvlJc w:val="left"/>
      <w:pPr>
        <w:ind w:left="6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6">
    <w:nsid w:val="7E4023D0"/>
    <w:multiLevelType w:val="hybridMultilevel"/>
    <w:tmpl w:val="359C2384"/>
    <w:lvl w:ilvl="0" w:tplc="E5C8D23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F32"/>
    <w:rsid w:val="000B3036"/>
    <w:rsid w:val="000C744D"/>
    <w:rsid w:val="00334900"/>
    <w:rsid w:val="005B2F32"/>
    <w:rsid w:val="005D7815"/>
    <w:rsid w:val="00731C82"/>
    <w:rsid w:val="007F526D"/>
    <w:rsid w:val="00884A70"/>
    <w:rsid w:val="00933915"/>
    <w:rsid w:val="009D1B20"/>
    <w:rsid w:val="00A60BE8"/>
    <w:rsid w:val="00B61898"/>
    <w:rsid w:val="00B84C43"/>
    <w:rsid w:val="00BE1CD2"/>
    <w:rsid w:val="00C017E0"/>
    <w:rsid w:val="00E7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34900"/>
    <w:pPr>
      <w:spacing w:after="0" w:line="240" w:lineRule="auto"/>
      <w:jc w:val="both"/>
    </w:pPr>
    <w:rPr>
      <w:rFonts w:ascii="Arial" w:hAnsi="Arial" w:cs="Arial"/>
      <w:bCs/>
      <w:sz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900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8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A70"/>
  </w:style>
  <w:style w:type="paragraph" w:styleId="Footer">
    <w:name w:val="footer"/>
    <w:basedOn w:val="Normal"/>
    <w:link w:val="FooterChar"/>
    <w:uiPriority w:val="99"/>
    <w:semiHidden/>
    <w:unhideWhenUsed/>
    <w:rsid w:val="0088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4</cp:revision>
  <dcterms:created xsi:type="dcterms:W3CDTF">2021-05-02T14:36:00Z</dcterms:created>
  <dcterms:modified xsi:type="dcterms:W3CDTF">2021-05-03T03:20:00Z</dcterms:modified>
</cp:coreProperties>
</file>