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Pengajar (Iterasi 2)</w:t>
      </w:r>
    </w:p>
    <w:p>
      <w:r>
        <w:t>Pengujian fungsionalitas sistem pada antarmuka Pengajar iterasi kedua dilakukan menggunakan metode Cognitive Walkthrough. Metode ini digunakan untuk mengevaluasi seberapa mudah pengguna baru dapat menyelesaikan tugas-tugas spesifik tanpa pelatihan sebelumnya, sekaligus meninjau perbandingan performa usability dari hasil perbaikan desain (iterasi pertama). Berdasarkan hasil pengujian prototype melalui platform Maze, terdapat 6 (enam) skenario utama yang dievaluasi. Analisis pada setiap skenario didasarkan pada empat pertanyaan panduan Cognitive Walkthrough yang dielaborasi dalam bentuk naratif deskriptif yang mengintegrasikan data metrik terkini.</w:t>
      </w:r>
    </w:p>
    <w:p>
      <w:pPr>
        <w:pStyle w:val="Heading2"/>
      </w:pPr>
      <w:r>
        <w:t>Skenario 1: Mendaftar sebagai Pengajar</w:t>
      </w:r>
    </w:p>
    <w:p>
      <w:pPr>
        <w:jc w:val="center"/>
      </w:pPr>
      <w:r>
        <w:t>[ PLACEHOLDER SCREENSHOT SKENARIO ]</w:t>
      </w:r>
    </w:p>
    <w:p>
      <w:r>
        <w:t>Deskripsi Tugas: Buatlah akun baru sebagai Pengajar dan selesaikan pendaftaran hingga muncul halaman pemberitahuan 'Menunggu Persetujuan'. Lalu temukan halaman Login.</w:t>
      </w:r>
    </w:p>
    <w:p>
      <w:pPr>
        <w:pStyle w:val="Heading3"/>
      </w:pPr>
      <w:r>
        <w:t>Data Metrik:</w:t>
      </w:r>
    </w:p>
    <w:p>
      <w:r>
        <w:t>Tingkat Keberhasilan (Success Rate): 100.0%</w:t>
        <w:br/>
        <w:t>Tingkat Kegagalan (Drop-off): 0.0%</w:t>
        <w:br/>
        <w:t>Tingkat Salah Klik (Misclick Rate): 30.0%</w:t>
        <w:br/>
        <w:t>Waktu Rata-rata: 34.0 detik</w:t>
      </w:r>
    </w:p>
    <w:p>
      <w:pPr>
        <w:pStyle w:val="Heading3"/>
      </w:pPr>
      <w:r>
        <w:t>Analisis Cognitive Walkthrough:</w:t>
      </w:r>
    </w:p>
    <w:p>
      <w:r>
        <w:t>Pada skenario pendaftaran ini, responden sepenuhnya mengerti tujuan mereka (sukses 100%), dan waktu penyelesaian mengalami pemangkasan drastis menjadi 34,0 detik (dibandingkan 60,3 detik pada iterasi pertama). Hal ini menandakan bahwa navigasi dari form menuju layar konfirmasi dan kembali ke login menjadi jauh lebih responsif dan mudah dicerna secara mental. Akan tetapi, tingkat misclick justru sedikit meningkat ke angka 30,0%. Ini mengindikasikan bahwa meskipun responden lebih cepat mengambil keputusan, ketersediaan aksi (visibilitas tombol) di halaman awal atau di layar pemberitahuan mungkin masih mengundang salah sentuh, misalnya karena ukuran tombol yang kurang proporsional. Namun secara umum, sistem berhasil memberikan umpan balik (feedback) yang solid sehingga proses pendaftaran diselesaikan tanpa kegagalan.</w:t>
      </w:r>
    </w:p>
    <w:p>
      <w:pPr>
        <w:pStyle w:val="Heading3"/>
      </w:pPr>
      <w:r>
        <w:t>Identifikasi Hambatan (Barrier):</w:t>
      </w:r>
    </w:p>
    <w:p>
      <w:r>
        <w:t>Ukuran atau penempatan tombol navigasi di sekitar formulir pendaftaran dan halaman konfirmasi masih mengundang sedikit friksi salah klik, meskipun alur secara keseluruhan sudah jauh lebih cepat dipahami.</w:t>
      </w:r>
    </w:p>
    <w:p>
      <w:pPr>
        <w:pStyle w:val="Heading2"/>
      </w:pPr>
      <w:r>
        <w:t>Skenario 2: Mengelola Kelas</w:t>
      </w:r>
    </w:p>
    <w:p>
      <w:pPr>
        <w:jc w:val="center"/>
      </w:pPr>
      <w:r>
        <w:t>[ PLACEHOLDER SCREENSHOT SKENARIO ]</w:t>
      </w:r>
    </w:p>
    <w:p>
      <w:r>
        <w:t>Deskripsi Tugas: Explore tampilan untuk menambahkan, mengedit, dan menghapus kelas.</w:t>
      </w:r>
    </w:p>
    <w:p>
      <w:pPr>
        <w:pStyle w:val="Heading3"/>
      </w:pPr>
      <w:r>
        <w:t>Data Metrik:</w:t>
      </w:r>
    </w:p>
    <w:p>
      <w:r>
        <w:t>Tingkat Keberhasilan (Success Rate): 100.0%</w:t>
        <w:br/>
        <w:t>Tingkat Kegagalan (Drop-off): 0.0%</w:t>
        <w:br/>
        <w:t>Tingkat Salah Klik (Misclick Rate): 41.3%</w:t>
        <w:br/>
        <w:t>Waktu Rata-rata: 13.9 detik</w:t>
      </w:r>
    </w:p>
    <w:p>
      <w:pPr>
        <w:pStyle w:val="Heading3"/>
      </w:pPr>
      <w:r>
        <w:t>Analisis Cognitive Walkthrough:</w:t>
      </w:r>
    </w:p>
    <w:p>
      <w:r>
        <w:t>Responden sangat menyadari tujuan mereka untuk mengeksplorasi manajemen kelas. Terdapat peningkatan efisiensi kognitif yang luar biasa di iterasi kedua ini, di mana rata-rata waktu yang dihabiskan untuk mengeksplorasi (tambah, edit, hapus) merosot tajam dari 53,9 detik menjadi hanya 13,9 detik. Hal ini berarti susunan tata letak (layout) utama kelas sudah jauh lebih relevan dengan ekspektasi responden. Meskipun demikian, misclick rate masih bertengger di angka 41,3% (turun tipis dari 43,7%). Responden masih mengalami salah tekan ketika mencoba memicu aksi spesifik (seperti menekan area baris kelas alih-alih ikon edit/delete), yang berarti visibilitas tombol aksi sekunder masih memerlukan penebalan kontras. Umpan balik dari sistem berupa pembaruan data berjalan sempurna.</w:t>
      </w:r>
    </w:p>
    <w:p>
      <w:pPr>
        <w:pStyle w:val="Heading3"/>
      </w:pPr>
      <w:r>
        <w:t>Identifikasi Hambatan (Barrier):</w:t>
      </w:r>
    </w:p>
    <w:p>
      <w:r>
        <w:t>Area interaktif untuk aksi spesifik (edit/hapus) masih kurang terisolasi dengan baik dari area statis di sekitarnya, sehingga responden yang mencoba bertindak cepat sering meleset.</w:t>
      </w:r>
    </w:p>
    <w:p>
      <w:pPr>
        <w:pStyle w:val="Heading2"/>
      </w:pPr>
      <w:r>
        <w:t>Skenario 3: Membuka Hasil Latihan Siswa</w:t>
      </w:r>
    </w:p>
    <w:p>
      <w:pPr>
        <w:jc w:val="center"/>
      </w:pPr>
      <w:r>
        <w:t>[ PLACEHOLDER SCREENSHOT SKENARIO ]</w:t>
      </w:r>
    </w:p>
    <w:p>
      <w:r>
        <w:t>Deskripsi Tugas: Buka halaman yang menampilkan daftar hasil latihan atau tugas yang telah dikerjakan oleh siswa.</w:t>
      </w:r>
    </w:p>
    <w:p>
      <w:pPr>
        <w:pStyle w:val="Heading3"/>
      </w:pPr>
      <w:r>
        <w:t>Data Metrik:</w:t>
      </w:r>
    </w:p>
    <w:p>
      <w:r>
        <w:t>Tingkat Keberhasilan (Success Rate): 100.0%</w:t>
        <w:br/>
        <w:t>Tingkat Kegagalan (Drop-off): 0.0%</w:t>
        <w:br/>
        <w:t>Tingkat Salah Klik (Misclick Rate): 40.0%</w:t>
        <w:br/>
        <w:t>Waktu Rata-rata: 17.8 detik</w:t>
      </w:r>
    </w:p>
    <w:p>
      <w:pPr>
        <w:pStyle w:val="Heading3"/>
      </w:pPr>
      <w:r>
        <w:t>Analisis Cognitive Walkthrough:</w:t>
      </w:r>
    </w:p>
    <w:p>
      <w:r>
        <w:t>Dalam skenario meninjau hasil belajar, tujuan task berhasil diinternalisasi dengan baik oleh responden. Waktu rata-rata yang semakin singkat (17,8 detik) menunjukkan bahwa letak menu rapor secara perlahan semakin dikenali (koneksi antara aksi dan tujuan membaik). Walaupun terdapat sedikit penurunan misclick rate menjadi 40,0%, angka tersebut menunjukkan bahwa ketika berada di halaman daftar siswa, responden masih sering meraba-raba area mana yang akan membuka detail hasil. Tampilan tabel atau daftar kemungkinan kurang memberikan petunjuk visual (affordance) bahwa nama siswa atau baris tersebut dapat diklik. Walau begitu, umpan balik yang diterima ketika klik berhasil secara mutlak mengarahkan mereka ke tujuan akhir.</w:t>
      </w:r>
    </w:p>
    <w:p>
      <w:pPr>
        <w:pStyle w:val="Heading3"/>
      </w:pPr>
      <w:r>
        <w:t>Identifikasi Hambatan (Barrier):</w:t>
      </w:r>
    </w:p>
    <w:p>
      <w:r>
        <w:t>Kurangnya affordance (penanda bisa diklik) pada elemen tabel hasil latihan siswa, membuat responden harus mencoba-coba area yang merespons ketukan.</w:t>
      </w:r>
    </w:p>
    <w:p>
      <w:pPr>
        <w:pStyle w:val="Heading2"/>
      </w:pPr>
      <w:r>
        <w:t>Skenario 4: Memberikan Persetujuan (Approve)</w:t>
      </w:r>
    </w:p>
    <w:p>
      <w:pPr>
        <w:jc w:val="center"/>
      </w:pPr>
      <w:r>
        <w:t>[ PLACEHOLDER SCREENSHOT SKENARIO ]</w:t>
      </w:r>
    </w:p>
    <w:p>
      <w:r>
        <w:t>Deskripsi Tugas: Berikan nilai jawaban siswa pada inputan, kemudian lakukan persetujuan (Approve) pada jawaban tersebut.</w:t>
      </w:r>
    </w:p>
    <w:p>
      <w:pPr>
        <w:pStyle w:val="Heading3"/>
      </w:pPr>
      <w:r>
        <w:t>Data Metrik:</w:t>
      </w:r>
    </w:p>
    <w:p>
      <w:r>
        <w:t>Tingkat Keberhasilan (Success Rate): 100.0%</w:t>
        <w:br/>
        <w:t>Tingkat Kegagalan (Drop-off): 0.0%</w:t>
        <w:br/>
        <w:t>Tingkat Salah Klik (Misclick Rate): 68.8%</w:t>
        <w:br/>
        <w:t>Waktu Rata-rata: 17.1 detik</w:t>
      </w:r>
    </w:p>
    <w:p>
      <w:pPr>
        <w:pStyle w:val="Heading3"/>
      </w:pPr>
      <w:r>
        <w:t>Analisis Cognitive Walkthrough:</w:t>
      </w:r>
    </w:p>
    <w:p>
      <w:r>
        <w:t>Skenario ini menghadirkan sebuah anomali atau regresi (penurunan performa) pada iterasi kedua. Meskipun seluruh responden mengetahui bahwa tujuannya adalah memberikan nilai dan menekan 'Approve' (100% success rate), tingkat misclick melonjak sangat tajam menjadi 68,8% (dari sebelumnya 0% di iterasi pertama). Terjadi perubahan tata letak atau interaksi yang membuat aksi yang tadinya sangat terlihat jelas menjadi membingungkan. Responden kemungkinan menekan area di luar form input nilai atau keliru menafsirkan tombol aksi lain sebagai tombol persetujuan. Waktu penyelesaian pun sedikit memanjang menjadi 17,1 detik. Hal ini mencerminkan bahwa modifikasi desain pada layar ini secara tidak sengaja merusak visibilitas atau mengaburkan hierarki tombol CTA utama. Namun, setelah tombol yang benar ditemukan, sistem memberikan umpan balik kelulusan yang sesuai.</w:t>
      </w:r>
    </w:p>
    <w:p>
      <w:pPr>
        <w:pStyle w:val="Heading3"/>
      </w:pPr>
      <w:r>
        <w:t>Identifikasi Hambatan (Barrier):</w:t>
      </w:r>
    </w:p>
    <w:p>
      <w:r>
        <w:t>Terjadinya regresi desain antarmuka di mana visibilitas tombol Approve atau kolom input nilai menjadi kabur atau bersaing dengan elemen lain, menyebabkan responden kebingungan dan salah klik massal.</w:t>
      </w:r>
    </w:p>
    <w:p>
      <w:pPr>
        <w:pStyle w:val="Heading2"/>
      </w:pPr>
      <w:r>
        <w:t>Skenario 5: Memberikan Penolakan (Reject)</w:t>
      </w:r>
    </w:p>
    <w:p>
      <w:pPr>
        <w:jc w:val="center"/>
      </w:pPr>
      <w:r>
        <w:t>[ PLACEHOLDER SCREENSHOT SKENARIO ]</w:t>
      </w:r>
    </w:p>
    <w:p>
      <w:r>
        <w:t>Deskripsi Tugas: Berikan penolakan pada jawaban tersebut.</w:t>
      </w:r>
    </w:p>
    <w:p>
      <w:pPr>
        <w:pStyle w:val="Heading3"/>
      </w:pPr>
      <w:r>
        <w:t>Data Metrik:</w:t>
      </w:r>
    </w:p>
    <w:p>
      <w:r>
        <w:t>Tingkat Keberhasilan (Success Rate): 100.0%</w:t>
        <w:br/>
        <w:t>Tingkat Kegagalan (Drop-off): 0.0%</w:t>
        <w:br/>
        <w:t>Tingkat Salah Klik (Misclick Rate): 10.0%</w:t>
        <w:br/>
        <w:t>Waktu Rata-rata: 7.3 detik</w:t>
      </w:r>
    </w:p>
    <w:p>
      <w:pPr>
        <w:pStyle w:val="Heading3"/>
      </w:pPr>
      <w:r>
        <w:t>Analisis Cognitive Walkthrough:</w:t>
      </w:r>
    </w:p>
    <w:p>
      <w:r>
        <w:t>Bertolak belakang dengan skenario Approve, skenario penolakan (Reject) justru menunjukkan peningkatan performa yang amat sangat brilian di iterasi kedua. Waktu penyelesaian dipangkas luar biasa dari 45,2 detik menjadi hanya 7,3 detik, dan misclick rate merosot ke angka 10,0%. Responden dengan sangat insting (intuitif) menemukan tombol 'Reject' dan memproses tahapan penolakan nyaris tanpa hambatan pemikiran berlebih. Aksi untuk menolak terlihat jelas dan dihubungkan secara langsung dengan tujuannya. Umpan balik sistem saat penolakan berhasil dikirimkan juga dieksekusi dengan mulus, menjadikan skenario ini sebagai salah satu flow paling sukses di iterasi ini.</w:t>
      </w:r>
    </w:p>
    <w:p>
      <w:pPr>
        <w:pStyle w:val="Heading3"/>
      </w:pPr>
      <w:r>
        <w:t>Identifikasi Hambatan (Barrier):</w:t>
      </w:r>
    </w:p>
    <w:p>
      <w:r>
        <w:t>Sangat minim hambatan. Desain iterasi kedua untuk fitur Reject telah mencapai titik efisiensi kognitif yang sangat tinggi.</w:t>
      </w:r>
    </w:p>
    <w:p>
      <w:pPr>
        <w:pStyle w:val="Heading2"/>
      </w:pPr>
      <w:r>
        <w:t>Skenario 6: Membuka Materi dan Soal</w:t>
      </w:r>
    </w:p>
    <w:p>
      <w:pPr>
        <w:jc w:val="center"/>
      </w:pPr>
      <w:r>
        <w:t>[ PLACEHOLDER SCREENSHOT SKENARIO ]</w:t>
      </w:r>
    </w:p>
    <w:p>
      <w:r>
        <w:t>Deskripsi Tugas: Explore fitur materi dan soal untuk melihat isi materi dan soal yang tersedia.</w:t>
      </w:r>
    </w:p>
    <w:p>
      <w:pPr>
        <w:pStyle w:val="Heading3"/>
      </w:pPr>
      <w:r>
        <w:t>Data Metrik:</w:t>
      </w:r>
    </w:p>
    <w:p>
      <w:r>
        <w:t>Tingkat Keberhasilan (Success Rate): 100.0%</w:t>
        <w:br/>
        <w:t>Tingkat Kegagalan (Drop-off): 0.0%</w:t>
        <w:br/>
        <w:t>Tingkat Salah Klik (Misclick Rate): 31.8%</w:t>
        <w:br/>
        <w:t>Waktu Rata-rata: 18.0 detik</w:t>
      </w:r>
    </w:p>
    <w:p>
      <w:pPr>
        <w:pStyle w:val="Heading3"/>
      </w:pPr>
      <w:r>
        <w:t>Analisis Cognitive Walkthrough:</w:t>
      </w:r>
    </w:p>
    <w:p>
      <w:r>
        <w:t>Pada tugas eksplorasi ini, pemahaman akan tujuan tugas sangat baik. Peningkatan usability sangat terasa dengan menurunnya waktu pencarian secara ekstrem dari 64,5 detik menjadi 18,0 detik, dan misclick rate yang membaik dari 46,1% menjadi 31,8%. Struktur navigasi antara materi dan soal pada iterasi kedua ini terbukti jauh lebih mudah dicerna oleh mata responden. Mereka dapat dengan cepat membedakan mana yang merupakan modul materi dan mana yang merupakan bank soal, sehingga koneksi antara area yang diklik dengan ekspektasi tampilan berjalan lancar. Meski masih tersisa sedikit misclick akibat eksplorasi yang bersifat bebas, sistem menyuguhkan umpan balik pemuatan konten secara memadai tanpa membingungkan pengguna.</w:t>
      </w:r>
    </w:p>
    <w:p>
      <w:pPr>
        <w:pStyle w:val="Heading3"/>
      </w:pPr>
      <w:r>
        <w:t>Identifikasi Hambatan (Barrier):</w:t>
      </w:r>
    </w:p>
    <w:p>
      <w:r>
        <w:t>Tersisa sedikit friksi dalam mengenali struktur hierarki materi, namun tidak lagi menjadi penghalang utama karena arsitektur informasi secara keseluruhan sudah jauh lebih rapi.</w:t>
      </w:r>
    </w:p>
    <w:p>
      <w:pPr>
        <w:pStyle w:val="Heading2"/>
      </w:pPr>
      <w:r>
        <w:t>Kesimpulan dan Rangkuman</w:t>
      </w:r>
    </w:p>
    <w:p>
      <w:r>
        <w:t>Secara garis besar, analisis Cognitive Walkthrough berpendekatan naratif pada iterasi kedua antarmuka Pengajar menunjukkan lonjakan efisiensi (waktu penyelesaian tugas) yang sangat signifikan. Rata-rata waktu pengerjaan tugas di hampir seluruh skenario merosot tajam; misalnya skenario Mengelola Kelas (turun dari 53s ke 13s), Memberikan Penolakan (turun dari 45s ke 7s), dan Mengeksplorasi Materi (turun dari 64s ke 18s). Hal ini membuktikan bahwa perbaikan arsitektur informasi (information architecture) dan tata letak di iterasi kedua telah sukses besar meringankan beban kognitif pengajar saat mengoperasikan aplikasi.</w:t>
        <w:br/>
        <w:br/>
        <w:t>Kendati keberhasilan fungsional tercatat sempurna (success rate 100% dan drop-off 0%), tingkat kerentanan sentuhan (misclick rate) masih menjadi anomali yang perlu diawasi. Skenario 4 (Memberikan Persetujuan) justru mengalami regresi UX yang parah, di mana misclick rate melonjak dari 0% menjadi 68,8%. Ini menjadi indikasi kuat bahwa revisi antarmuka pada halaman penilaian secara tidak sengaja telah mengaburkan visibilitas tombol krusial atau merusak interaksi kolom input nilai yang sebelumnya sudah bekerja optimal.</w:t>
        <w:br/>
        <w:br/>
        <w:t>Rekomendasi Perbaikan Lanjutan:</w:t>
        <w:br/>
        <w:t>1. Mengkaji ulang dan mengembalikan (rollback/re-adjust) desain antarmuka tombol 'Approve' dan form input nilai ke bentuk atau tata letak yang lebih mendekati iterasi pertama untuk menekan angka misclick yang melonjak.</w:t>
        <w:br/>
        <w:t>2. Mempertahankan keberhasilan desain pada fitur 'Reject' dan 'Manajemen Materi' yang sudah terbukti memangkas waktu kerja secara masif.</w:t>
        <w:br/>
        <w:t>3. Memperjelas affordance interaktif (misalnya dengan pewarnaan link, efek shadow, atau hover) pada baris tabel (list kelas dan list siswa) untuk mengikis sisa-sisa misclick rate yang masih berkisar di angka 30-40%.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