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6683" w14:textId="70CF8B74" w:rsidR="00D33181" w:rsidRDefault="009D4D7F" w:rsidP="009726B7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D917C" wp14:editId="5604BFFA">
                <wp:simplePos x="0" y="0"/>
                <wp:positionH relativeFrom="margin">
                  <wp:posOffset>1371600</wp:posOffset>
                </wp:positionH>
                <wp:positionV relativeFrom="paragraph">
                  <wp:posOffset>3103245</wp:posOffset>
                </wp:positionV>
                <wp:extent cx="3073400" cy="476250"/>
                <wp:effectExtent l="0" t="0" r="12700" b="1905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4FB47" w14:textId="5CCFB5A3" w:rsidR="000E107A" w:rsidRPr="000E107A" w:rsidRDefault="000E107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Figure 1</w:t>
                            </w:r>
                            <w:r w:rsidR="00715F56">
                              <w:rPr>
                                <w:lang w:val="en-GB"/>
                              </w:rPr>
                              <w:t>: graph showing the percentage of correct pulls for different confidence values</w:t>
                            </w:r>
                            <w:r w:rsidR="003456BA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D917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8pt;margin-top:244.35pt;width:242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" fillcolor="white [3201]" strokeweight=".5pt">
                <v:textbox>
                  <w:txbxContent>
                    <w:p w14:paraId="0854FB47" w14:textId="5CCFB5A3" w:rsidR="000E107A" w:rsidRPr="000E107A" w:rsidRDefault="000E107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Figure 1</w:t>
                      </w:r>
                      <w:r w:rsidR="00715F56">
                        <w:rPr>
                          <w:lang w:val="en-GB"/>
                        </w:rPr>
                        <w:t>: graph showing the percentage of correct pulls for different confidence values</w:t>
                      </w:r>
                      <w:r w:rsidR="003456BA"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2FBE87D" wp14:editId="7F56B30B">
            <wp:simplePos x="0" y="0"/>
            <wp:positionH relativeFrom="margin">
              <wp:posOffset>1314450</wp:posOffset>
            </wp:positionH>
            <wp:positionV relativeFrom="paragraph">
              <wp:posOffset>1282700</wp:posOffset>
            </wp:positionV>
            <wp:extent cx="3175000" cy="1852930"/>
            <wp:effectExtent l="0" t="0" r="6350" b="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6B7">
        <w:rPr>
          <w:lang w:val="en-GB"/>
        </w:rPr>
        <w:t xml:space="preserve">Using different values of degree of exploration ‘c’, </w:t>
      </w:r>
      <w:r w:rsidR="00D33181">
        <w:rPr>
          <w:lang w:val="en-GB"/>
        </w:rPr>
        <w:t xml:space="preserve">we can see </w:t>
      </w:r>
      <w:r w:rsidR="00172C5D">
        <w:rPr>
          <w:lang w:val="en-GB"/>
        </w:rPr>
        <w:t xml:space="preserve">from figure </w:t>
      </w:r>
      <w:r w:rsidR="000E107A">
        <w:rPr>
          <w:color w:val="FF0000"/>
          <w:lang w:val="en-GB"/>
        </w:rPr>
        <w:t>1</w:t>
      </w:r>
      <w:r w:rsidR="00172C5D" w:rsidRPr="00172C5D">
        <w:rPr>
          <w:color w:val="FF0000"/>
          <w:lang w:val="en-GB"/>
        </w:rPr>
        <w:t xml:space="preserve"> </w:t>
      </w:r>
      <w:r w:rsidR="00D33181">
        <w:rPr>
          <w:lang w:val="en-GB"/>
        </w:rPr>
        <w:t xml:space="preserve">that </w:t>
      </w:r>
      <w:r w:rsidR="00A3743E">
        <w:rPr>
          <w:lang w:val="en-GB"/>
        </w:rPr>
        <w:t xml:space="preserve">as </w:t>
      </w:r>
      <w:r w:rsidR="003124F5">
        <w:rPr>
          <w:lang w:val="en-GB"/>
        </w:rPr>
        <w:t xml:space="preserve">the time step increases, </w:t>
      </w:r>
      <w:r w:rsidR="00217770">
        <w:rPr>
          <w:lang w:val="en-GB"/>
        </w:rPr>
        <w:t xml:space="preserve">the </w:t>
      </w:r>
      <w:r w:rsidR="00467148">
        <w:rPr>
          <w:lang w:val="en-GB"/>
        </w:rPr>
        <w:t xml:space="preserve">percentage of correct pulls </w:t>
      </w:r>
      <w:r w:rsidR="00C33C55">
        <w:rPr>
          <w:lang w:val="en-GB"/>
        </w:rPr>
        <w:t xml:space="preserve">will </w:t>
      </w:r>
      <w:r w:rsidR="0034067C">
        <w:rPr>
          <w:lang w:val="en-GB"/>
        </w:rPr>
        <w:t xml:space="preserve">follow a </w:t>
      </w:r>
      <w:r w:rsidR="009B3A13">
        <w:rPr>
          <w:lang w:val="en-GB"/>
        </w:rPr>
        <w:t>logarithmic curve</w:t>
      </w:r>
      <w:r w:rsidR="00732ED0">
        <w:rPr>
          <w:lang w:val="en-GB"/>
        </w:rPr>
        <w:t>.</w:t>
      </w:r>
      <w:r w:rsidR="003115DF">
        <w:rPr>
          <w:lang w:val="en-GB"/>
        </w:rPr>
        <w:t xml:space="preserve"> This is because </w:t>
      </w:r>
      <w:r w:rsidR="00F75DE2">
        <w:rPr>
          <w:lang w:val="en-GB"/>
        </w:rPr>
        <w:t xml:space="preserve">the </w:t>
      </w:r>
      <w:r w:rsidR="00BE7CA7">
        <w:rPr>
          <w:lang w:val="en-GB"/>
        </w:rPr>
        <w:t xml:space="preserve">rate of increase of </w:t>
      </w:r>
      <w:r w:rsidR="004979A5">
        <w:rPr>
          <w:lang w:val="en-GB"/>
        </w:rPr>
        <w:t xml:space="preserve">upper bound confidence value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a</m:t>
            </m:r>
          </m:e>
        </m:d>
        <m:r>
          <w:rPr>
            <w:rFonts w:ascii="Cambria Math" w:hAnsi="Cambria Math"/>
            <w:lang w:val="en-GB"/>
          </w:rPr>
          <m:t>=c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logt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</m:d>
              </m:den>
            </m:f>
          </m:e>
        </m:rad>
        <m:r>
          <w:rPr>
            <w:rFonts w:ascii="Cambria Math" w:hAnsi="Cambria Math"/>
            <w:lang w:val="en-GB"/>
          </w:rPr>
          <m:t xml:space="preserve"> </m:t>
        </m:r>
      </m:oMath>
      <w:r w:rsidR="00A119CF">
        <w:rPr>
          <w:lang w:val="en-GB"/>
        </w:rPr>
        <w:t xml:space="preserve">representing the amount of exploration the </w:t>
      </w:r>
      <w:r w:rsidR="00336E85">
        <w:rPr>
          <w:lang w:val="en-GB"/>
        </w:rPr>
        <w:t>algorithm</w:t>
      </w:r>
      <w:r w:rsidR="00702421">
        <w:rPr>
          <w:lang w:val="en-GB"/>
        </w:rPr>
        <w:t xml:space="preserve"> does</w:t>
      </w:r>
      <w:r w:rsidR="00BE7CA7">
        <w:rPr>
          <w:lang w:val="en-GB"/>
        </w:rPr>
        <w:t>,</w:t>
      </w:r>
      <w:r w:rsidR="006910CC">
        <w:rPr>
          <w:lang w:val="en-GB"/>
        </w:rPr>
        <w:t xml:space="preserve"> diminishes</w:t>
      </w:r>
      <w:r w:rsidR="009F3D3C">
        <w:rPr>
          <w:lang w:val="en-GB"/>
        </w:rPr>
        <w:t xml:space="preserve"> over time </w:t>
      </w:r>
      <w:r w:rsidR="00A561E2">
        <w:rPr>
          <w:lang w:val="en-GB"/>
        </w:rPr>
        <w:t>since</w:t>
      </w:r>
      <w:r w:rsidR="009F3D3C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a</m:t>
            </m:r>
          </m:e>
        </m:d>
      </m:oMath>
      <w:r w:rsidR="00150B86">
        <w:rPr>
          <w:lang w:val="en-GB"/>
        </w:rPr>
        <w:t xml:space="preserve"> the number of </w:t>
      </w:r>
      <w:r w:rsidR="00A561E2">
        <w:rPr>
          <w:lang w:val="en-GB"/>
        </w:rPr>
        <w:t>times the charging station has been tried</w:t>
      </w:r>
      <w:r w:rsidR="00530FE9">
        <w:rPr>
          <w:lang w:val="en-GB"/>
        </w:rPr>
        <w:t xml:space="preserve">, increases </w:t>
      </w:r>
      <w:r w:rsidR="00C03555">
        <w:rPr>
          <w:lang w:val="en-GB"/>
        </w:rPr>
        <w:t>over time.</w:t>
      </w:r>
      <w:r w:rsidR="00F27D99">
        <w:rPr>
          <w:lang w:val="en-GB"/>
        </w:rPr>
        <w:t xml:space="preserve"> In addition, </w:t>
      </w:r>
      <w:r w:rsidR="00D42FDA">
        <w:rPr>
          <w:lang w:val="en-GB"/>
        </w:rPr>
        <w:t xml:space="preserve">it can be seen that </w:t>
      </w:r>
      <w:r w:rsidR="00F27D99">
        <w:rPr>
          <w:lang w:val="en-GB"/>
        </w:rPr>
        <w:t xml:space="preserve">the rate of convergence for low values of  </w:t>
      </w:r>
      <w:r w:rsidR="003E1DE9">
        <w:rPr>
          <w:lang w:val="en-GB"/>
        </w:rPr>
        <w:t xml:space="preserve">c </w:t>
      </w:r>
      <w:r w:rsidR="00424010">
        <w:rPr>
          <w:lang w:val="en-GB"/>
        </w:rPr>
        <w:t>(less than 1) is faster than high values of c (greater than 1</w:t>
      </w:r>
      <w:r w:rsidR="008E0D44">
        <w:rPr>
          <w:lang w:val="en-GB"/>
        </w:rPr>
        <w:t>).</w:t>
      </w:r>
      <w:r w:rsidR="00424010">
        <w:rPr>
          <w:lang w:val="en-GB"/>
        </w:rPr>
        <w:t xml:space="preserve"> </w:t>
      </w:r>
    </w:p>
    <w:p w14:paraId="0DECC50F" w14:textId="76B50F12" w:rsidR="009726B7" w:rsidRDefault="0073366B" w:rsidP="009726B7">
      <w:pPr>
        <w:rPr>
          <w:lang w:val="en-GB"/>
        </w:rPr>
      </w:pPr>
      <w:r>
        <w:rPr>
          <w:lang w:val="en-GB"/>
        </w:rPr>
        <w:t>The</w:t>
      </w:r>
      <w:r w:rsidR="009726B7">
        <w:rPr>
          <w:lang w:val="en-GB"/>
        </w:rPr>
        <w:t xml:space="preserve"> confidence value of </w:t>
      </w:r>
      <w:r w:rsidR="00FF3869">
        <w:rPr>
          <w:lang w:val="en-GB"/>
        </w:rPr>
        <w:t xml:space="preserve">less than 1 will give a </w:t>
      </w:r>
      <w:r>
        <w:rPr>
          <w:lang w:val="en-GB"/>
        </w:rPr>
        <w:t xml:space="preserve">best performance </w:t>
      </w:r>
      <w:r w:rsidR="00FF3869">
        <w:rPr>
          <w:lang w:val="en-GB"/>
        </w:rPr>
        <w:t xml:space="preserve">only </w:t>
      </w:r>
      <w:r w:rsidR="004B3397">
        <w:rPr>
          <w:lang w:val="en-GB"/>
        </w:rPr>
        <w:t xml:space="preserve">if the first charging station chosen was the optimum station because </w:t>
      </w:r>
      <w:r w:rsidR="002F5576">
        <w:rPr>
          <w:lang w:val="en-GB"/>
        </w:rPr>
        <w:t xml:space="preserve">once a charging station is chosen, it will tend to </w:t>
      </w:r>
      <w:r w:rsidR="0027588A">
        <w:rPr>
          <w:lang w:val="en-GB"/>
        </w:rPr>
        <w:t xml:space="preserve">exploit it most however if an incorrect station </w:t>
      </w:r>
      <w:r w:rsidR="004B7AF3">
        <w:rPr>
          <w:lang w:val="en-GB"/>
        </w:rPr>
        <w:t xml:space="preserve">is first selected, then the performance will be extremely poor. Therefore on average a confidence value of 1 will give the best performance </w:t>
      </w:r>
      <w:r w:rsidR="00642644">
        <w:rPr>
          <w:lang w:val="en-GB"/>
        </w:rPr>
        <w:t xml:space="preserve">as its balance between exploration and exploitation in most cases will result in a </w:t>
      </w:r>
      <w:r w:rsidR="003115DF">
        <w:rPr>
          <w:lang w:val="en-GB"/>
        </w:rPr>
        <w:t xml:space="preserve">fast conversion on the optimal charging station (figure </w:t>
      </w:r>
      <w:r w:rsidR="00151700">
        <w:rPr>
          <w:color w:val="FF0000"/>
          <w:lang w:val="en-GB"/>
        </w:rPr>
        <w:t>1</w:t>
      </w:r>
      <w:r w:rsidR="003115DF">
        <w:rPr>
          <w:lang w:val="en-GB"/>
        </w:rPr>
        <w:t>).</w:t>
      </w:r>
    </w:p>
    <w:p w14:paraId="4B99717A" w14:textId="1328C800" w:rsidR="009D4D7F" w:rsidRDefault="001E02C4" w:rsidP="001127DF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2D5F4" wp14:editId="18B28EF7">
                <wp:simplePos x="0" y="0"/>
                <wp:positionH relativeFrom="margin">
                  <wp:posOffset>1758950</wp:posOffset>
                </wp:positionH>
                <wp:positionV relativeFrom="paragraph">
                  <wp:posOffset>3728085</wp:posOffset>
                </wp:positionV>
                <wp:extent cx="3041650" cy="539750"/>
                <wp:effectExtent l="0" t="0" r="254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0F9F2" w14:textId="28202331" w:rsidR="000E107A" w:rsidRPr="000E107A" w:rsidRDefault="000E107A" w:rsidP="000E107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Figure</w:t>
                            </w:r>
                            <w:r w:rsidR="00151700">
                              <w:rPr>
                                <w:lang w:val="en-GB"/>
                              </w:rPr>
                              <w:t xml:space="preserve"> 2</w:t>
                            </w:r>
                            <w:r w:rsidR="00563956">
                              <w:rPr>
                                <w:lang w:val="en-GB"/>
                              </w:rPr>
                              <w:t xml:space="preserve">: graph showing total mean reward for 200,000 iterations </w:t>
                            </w:r>
                            <w:r w:rsidR="00210BBA">
                              <w:rPr>
                                <w:lang w:val="en-GB"/>
                              </w:rPr>
                              <w:t>for various confidence levels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2D5F4" id="Text Box 7" o:spid="_x0000_s1027" type="#_x0000_t202" style="position:absolute;margin-left:138.5pt;margin-top:293.55pt;width:239.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" fillcolor="white [3201]" strokeweight=".5pt">
                <v:textbox>
                  <w:txbxContent>
                    <w:p w14:paraId="65A0F9F2" w14:textId="28202331" w:rsidR="000E107A" w:rsidRPr="000E107A" w:rsidRDefault="000E107A" w:rsidP="000E107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Figure</w:t>
                      </w:r>
                      <w:r w:rsidR="00151700">
                        <w:rPr>
                          <w:lang w:val="en-GB"/>
                        </w:rPr>
                        <w:t xml:space="preserve"> 2</w:t>
                      </w:r>
                      <w:r w:rsidR="00563956">
                        <w:rPr>
                          <w:lang w:val="en-GB"/>
                        </w:rPr>
                        <w:t xml:space="preserve">: graph showing total mean reward for 200,000 iterations </w:t>
                      </w:r>
                      <w:r w:rsidR="00210BBA">
                        <w:rPr>
                          <w:lang w:val="en-GB"/>
                        </w:rPr>
                        <w:t>for various confidence levels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306AB4D" wp14:editId="480BE981">
            <wp:simplePos x="0" y="0"/>
            <wp:positionH relativeFrom="column">
              <wp:posOffset>1441450</wp:posOffset>
            </wp:positionH>
            <wp:positionV relativeFrom="paragraph">
              <wp:posOffset>1560195</wp:posOffset>
            </wp:positionV>
            <wp:extent cx="3544570" cy="2045970"/>
            <wp:effectExtent l="0" t="0" r="0" b="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7DF">
        <w:rPr>
          <w:lang w:val="en-GB"/>
        </w:rPr>
        <w:t>Different degrees of exploration rates gives</w:t>
      </w:r>
      <w:r w:rsidR="0073366B">
        <w:rPr>
          <w:lang w:val="en-GB"/>
        </w:rPr>
        <w:t xml:space="preserve"> a trade-off between exploration and exploitation</w:t>
      </w:r>
      <w:r w:rsidR="00C7060F">
        <w:rPr>
          <w:lang w:val="en-GB"/>
        </w:rPr>
        <w:t xml:space="preserve">. A plot of </w:t>
      </w:r>
      <w:r w:rsidR="00C56B88">
        <w:rPr>
          <w:lang w:val="en-GB"/>
        </w:rPr>
        <w:t xml:space="preserve">the variation of the mean total reward vs charging rates </w:t>
      </w:r>
      <w:r w:rsidR="00385A70">
        <w:rPr>
          <w:lang w:val="en-GB"/>
        </w:rPr>
        <w:t xml:space="preserve">(figure </w:t>
      </w:r>
      <w:r w:rsidR="00151700">
        <w:rPr>
          <w:color w:val="FF0000"/>
          <w:lang w:val="en-GB"/>
        </w:rPr>
        <w:t>2</w:t>
      </w:r>
      <w:r w:rsidR="00385A70">
        <w:rPr>
          <w:lang w:val="en-GB"/>
        </w:rPr>
        <w:t>)</w:t>
      </w:r>
      <w:r w:rsidR="00666713">
        <w:rPr>
          <w:lang w:val="en-GB"/>
        </w:rPr>
        <w:t xml:space="preserve"> </w:t>
      </w:r>
      <w:r w:rsidR="00C56B88">
        <w:rPr>
          <w:lang w:val="en-GB"/>
        </w:rPr>
        <w:t>shows that</w:t>
      </w:r>
      <w:r w:rsidR="004E26FF">
        <w:rPr>
          <w:lang w:val="en-GB"/>
        </w:rPr>
        <w:t xml:space="preserve"> the mean total reward </w:t>
      </w:r>
      <w:r w:rsidR="00FA0FF8">
        <w:rPr>
          <w:lang w:val="en-GB"/>
        </w:rPr>
        <w:t>fluctuates</w:t>
      </w:r>
      <w:r w:rsidR="00802D60">
        <w:rPr>
          <w:lang w:val="en-GB"/>
        </w:rPr>
        <w:t xml:space="preserve"> between high</w:t>
      </w:r>
      <w:r w:rsidR="00C72FBE">
        <w:rPr>
          <w:lang w:val="en-GB"/>
        </w:rPr>
        <w:t xml:space="preserve"> total mean rewards with a peak at </w:t>
      </w:r>
      <w:r w:rsidR="00EE799C" w:rsidRPr="006C6263">
        <w:rPr>
          <w:lang w:val="en-GB"/>
        </w:rPr>
        <w:t xml:space="preserve">around </w:t>
      </w:r>
      <w:r w:rsidR="00693BA4" w:rsidRPr="006C6263">
        <w:rPr>
          <w:lang w:val="en-GB"/>
        </w:rPr>
        <w:t>4.2</w:t>
      </w:r>
      <w:r w:rsidR="00802D60">
        <w:rPr>
          <w:lang w:val="en-GB"/>
        </w:rPr>
        <w:t>1</w:t>
      </w:r>
      <w:r w:rsidR="00EE799C" w:rsidRPr="006C6263">
        <w:rPr>
          <w:lang w:val="en-GB"/>
        </w:rPr>
        <w:t xml:space="preserve"> and </w:t>
      </w:r>
      <w:r w:rsidR="00EE799C">
        <w:rPr>
          <w:lang w:val="en-GB"/>
        </w:rPr>
        <w:t>then</w:t>
      </w:r>
      <w:r w:rsidR="00464992">
        <w:rPr>
          <w:lang w:val="en-GB"/>
        </w:rPr>
        <w:t xml:space="preserve"> begins</w:t>
      </w:r>
      <w:r w:rsidR="00EE799C">
        <w:rPr>
          <w:lang w:val="en-GB"/>
        </w:rPr>
        <w:t xml:space="preserve"> </w:t>
      </w:r>
      <w:r w:rsidR="00C72FBE">
        <w:rPr>
          <w:lang w:val="en-GB"/>
        </w:rPr>
        <w:t xml:space="preserve">to decrease </w:t>
      </w:r>
      <w:r w:rsidR="00802D60">
        <w:rPr>
          <w:lang w:val="en-GB"/>
        </w:rPr>
        <w:t xml:space="preserve">dramatically </w:t>
      </w:r>
      <w:r w:rsidR="00464992">
        <w:rPr>
          <w:lang w:val="en-GB"/>
        </w:rPr>
        <w:t>when c is</w:t>
      </w:r>
      <w:r w:rsidR="00C72FBE">
        <w:rPr>
          <w:lang w:val="en-GB"/>
        </w:rPr>
        <w:t xml:space="preserve"> greater</w:t>
      </w:r>
      <w:r w:rsidR="00464992">
        <w:rPr>
          <w:lang w:val="en-GB"/>
        </w:rPr>
        <w:t xml:space="preserve"> than</w:t>
      </w:r>
      <w:r w:rsidR="00EE799C">
        <w:rPr>
          <w:lang w:val="en-GB"/>
        </w:rPr>
        <w:t xml:space="preserve"> 1. </w:t>
      </w:r>
      <w:r w:rsidR="00B024AC">
        <w:rPr>
          <w:lang w:val="en-GB"/>
        </w:rPr>
        <w:t xml:space="preserve">This is because </w:t>
      </w:r>
      <w:r w:rsidR="008F6D5D">
        <w:rPr>
          <w:lang w:val="en-GB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a</m:t>
            </m:r>
          </m:e>
        </m:d>
      </m:oMath>
      <w:r w:rsidR="008F6D5D">
        <w:rPr>
          <w:lang w:val="en-GB"/>
        </w:rPr>
        <w:t xml:space="preserve"> is a</w:t>
      </w:r>
      <w:r w:rsidR="00B91B6F">
        <w:rPr>
          <w:lang w:val="en-GB"/>
        </w:rPr>
        <w:t xml:space="preserve"> </w:t>
      </w:r>
      <w:r w:rsidR="003456BA">
        <w:rPr>
          <w:lang w:val="en-GB"/>
        </w:rPr>
        <w:t>representation</w:t>
      </w:r>
      <w:r w:rsidR="008F6D5D">
        <w:rPr>
          <w:lang w:val="en-GB"/>
        </w:rPr>
        <w:t xml:space="preserve"> of the variance</w:t>
      </w:r>
      <w:r w:rsidR="00A67A78">
        <w:rPr>
          <w:lang w:val="en-GB"/>
        </w:rPr>
        <w:t xml:space="preserve"> so </w:t>
      </w:r>
      <w:r w:rsidR="0090696F">
        <w:rPr>
          <w:lang w:val="en-GB"/>
        </w:rPr>
        <w:t>with</w:t>
      </w:r>
      <w:r w:rsidR="00CB7B2E">
        <w:rPr>
          <w:lang w:val="en-GB"/>
        </w:rPr>
        <w:t xml:space="preserve"> a</w:t>
      </w:r>
      <w:r w:rsidR="0090696F">
        <w:rPr>
          <w:lang w:val="en-GB"/>
        </w:rPr>
        <w:t xml:space="preserve"> c </w:t>
      </w:r>
      <w:r w:rsidR="00CB7B2E">
        <w:rPr>
          <w:lang w:val="en-GB"/>
        </w:rPr>
        <w:t xml:space="preserve">of </w:t>
      </w:r>
      <w:r w:rsidR="00483037">
        <w:rPr>
          <w:lang w:val="en-GB"/>
        </w:rPr>
        <w:t xml:space="preserve">less than 1, we decrease the variance of </w:t>
      </w:r>
      <w:r w:rsidR="008736A2">
        <w:rPr>
          <w:lang w:val="en-GB"/>
        </w:rPr>
        <w:t>charging rates for each charging station</w:t>
      </w:r>
      <w:r w:rsidR="00B62622">
        <w:rPr>
          <w:lang w:val="en-GB"/>
        </w:rPr>
        <w:t xml:space="preserve"> by a factor of c</w:t>
      </w:r>
      <w:r w:rsidR="008736A2">
        <w:rPr>
          <w:lang w:val="en-GB"/>
        </w:rPr>
        <w:t xml:space="preserve"> </w:t>
      </w:r>
      <w:r w:rsidR="00B62622">
        <w:rPr>
          <w:lang w:val="en-GB"/>
        </w:rPr>
        <w:t xml:space="preserve">and </w:t>
      </w:r>
      <w:r w:rsidR="00CB7B2E">
        <w:rPr>
          <w:lang w:val="en-GB"/>
        </w:rPr>
        <w:t xml:space="preserve">for </w:t>
      </w:r>
      <w:r w:rsidR="00B62622">
        <w:rPr>
          <w:lang w:val="en-GB"/>
        </w:rPr>
        <w:t xml:space="preserve">c greater than 1, the variance of charging rates is increased by a factor of c. </w:t>
      </w:r>
      <w:r w:rsidR="001B518E">
        <w:rPr>
          <w:lang w:val="en-GB"/>
        </w:rPr>
        <w:t xml:space="preserve">This can be seen in figure </w:t>
      </w:r>
      <w:r w:rsidR="00D914D9">
        <w:rPr>
          <w:color w:val="FF0000"/>
          <w:lang w:val="en-GB"/>
        </w:rPr>
        <w:t>1</w:t>
      </w:r>
      <w:r w:rsidR="001B518E">
        <w:rPr>
          <w:lang w:val="en-GB"/>
        </w:rPr>
        <w:t xml:space="preserve"> where </w:t>
      </w:r>
      <w:r w:rsidR="00301DD0">
        <w:rPr>
          <w:lang w:val="en-GB"/>
        </w:rPr>
        <w:t>high</w:t>
      </w:r>
      <w:r w:rsidR="0046776D">
        <w:rPr>
          <w:lang w:val="en-GB"/>
        </w:rPr>
        <w:t>er</w:t>
      </w:r>
      <w:r w:rsidR="00301DD0">
        <w:rPr>
          <w:lang w:val="en-GB"/>
        </w:rPr>
        <w:t xml:space="preserve"> degree</w:t>
      </w:r>
      <w:r w:rsidR="0046776D">
        <w:rPr>
          <w:lang w:val="en-GB"/>
        </w:rPr>
        <w:t>s</w:t>
      </w:r>
      <w:r w:rsidR="00301DD0">
        <w:rPr>
          <w:lang w:val="en-GB"/>
        </w:rPr>
        <w:t xml:space="preserve"> of exploration takes a longer </w:t>
      </w:r>
      <w:r w:rsidR="002A7816">
        <w:rPr>
          <w:lang w:val="en-GB"/>
        </w:rPr>
        <w:t xml:space="preserve">time </w:t>
      </w:r>
      <w:r w:rsidR="00301DD0">
        <w:rPr>
          <w:lang w:val="en-GB"/>
        </w:rPr>
        <w:t xml:space="preserve">to converge </w:t>
      </w:r>
      <w:r w:rsidR="00D17A09">
        <w:rPr>
          <w:lang w:val="en-GB"/>
        </w:rPr>
        <w:t xml:space="preserve">on </w:t>
      </w:r>
      <w:r w:rsidR="0046776D">
        <w:rPr>
          <w:lang w:val="en-GB"/>
        </w:rPr>
        <w:t xml:space="preserve">the optimum </w:t>
      </w:r>
      <w:r w:rsidR="00B82468">
        <w:rPr>
          <w:lang w:val="en-GB"/>
        </w:rPr>
        <w:t>charging station</w:t>
      </w:r>
      <w:r w:rsidR="00B91B6F">
        <w:rPr>
          <w:lang w:val="en-GB"/>
        </w:rPr>
        <w:t xml:space="preserve"> as the </w:t>
      </w:r>
      <w:r w:rsidR="00D33ACD">
        <w:rPr>
          <w:lang w:val="en-GB"/>
        </w:rPr>
        <w:t xml:space="preserve">reward </w:t>
      </w:r>
      <w:r w:rsidR="00B13066">
        <w:rPr>
          <w:lang w:val="en-GB"/>
        </w:rPr>
        <w:t xml:space="preserve">at </w:t>
      </w:r>
      <w:r w:rsidR="00D33ACD">
        <w:rPr>
          <w:lang w:val="en-GB"/>
        </w:rPr>
        <w:t>each step has greater variance</w:t>
      </w:r>
      <w:r w:rsidR="00B82468">
        <w:rPr>
          <w:lang w:val="en-GB"/>
        </w:rPr>
        <w:t xml:space="preserve">. </w:t>
      </w:r>
    </w:p>
    <w:p w14:paraId="439381DF" w14:textId="27265D05" w:rsidR="001127DF" w:rsidRPr="0040483A" w:rsidRDefault="0062591B" w:rsidP="001127DF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5020081" wp14:editId="62CDF660">
            <wp:simplePos x="0" y="0"/>
            <wp:positionH relativeFrom="column">
              <wp:posOffset>76200</wp:posOffset>
            </wp:positionH>
            <wp:positionV relativeFrom="paragraph">
              <wp:posOffset>2346325</wp:posOffset>
            </wp:positionV>
            <wp:extent cx="3434469" cy="1993900"/>
            <wp:effectExtent l="0" t="0" r="0" b="6350"/>
            <wp:wrapTopAndBottom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469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2468">
        <w:rPr>
          <w:lang w:val="en-GB"/>
        </w:rPr>
        <w:t xml:space="preserve">However </w:t>
      </w:r>
      <w:r w:rsidR="004D0696">
        <w:rPr>
          <w:lang w:val="en-GB"/>
        </w:rPr>
        <w:t xml:space="preserve">when running the UCB algorithm, we noticed </w:t>
      </w:r>
      <w:r w:rsidR="001127DF">
        <w:rPr>
          <w:lang w:val="en-GB"/>
        </w:rPr>
        <w:t xml:space="preserve">that on many occasion, </w:t>
      </w:r>
      <w:r w:rsidR="0001526B">
        <w:rPr>
          <w:lang w:val="en-GB"/>
        </w:rPr>
        <w:t xml:space="preserve">a value of </w:t>
      </w:r>
      <w:r w:rsidR="001127DF">
        <w:rPr>
          <w:lang w:val="en-GB"/>
        </w:rPr>
        <w:t>c</w:t>
      </w:r>
      <w:r w:rsidR="004D0696">
        <w:rPr>
          <w:lang w:val="en-GB"/>
        </w:rPr>
        <w:t xml:space="preserve"> less than 0.5 often gave</w:t>
      </w:r>
      <w:r w:rsidR="001127DF">
        <w:rPr>
          <w:lang w:val="en-GB"/>
        </w:rPr>
        <w:t xml:space="preserve"> 0% correct action</w:t>
      </w:r>
      <w:r w:rsidR="00485D98">
        <w:rPr>
          <w:lang w:val="en-GB"/>
        </w:rPr>
        <w:t xml:space="preserve"> for </w:t>
      </w:r>
      <w:r w:rsidR="00D33ACD">
        <w:rPr>
          <w:lang w:val="en-GB"/>
        </w:rPr>
        <w:t>a lot of</w:t>
      </w:r>
      <w:r w:rsidR="00485D98">
        <w:rPr>
          <w:lang w:val="en-GB"/>
        </w:rPr>
        <w:t xml:space="preserve"> steps</w:t>
      </w:r>
      <w:r w:rsidR="001127DF">
        <w:rPr>
          <w:lang w:val="en-GB"/>
        </w:rPr>
        <w:t xml:space="preserve"> </w:t>
      </w:r>
      <w:r w:rsidR="00485D98">
        <w:rPr>
          <w:lang w:val="en-GB"/>
        </w:rPr>
        <w:t xml:space="preserve">(figure </w:t>
      </w:r>
      <w:r w:rsidR="002A7816">
        <w:rPr>
          <w:color w:val="FF0000"/>
          <w:lang w:val="en-GB"/>
        </w:rPr>
        <w:t>3</w:t>
      </w:r>
      <w:r w:rsidR="00485D98">
        <w:rPr>
          <w:lang w:val="en-GB"/>
        </w:rPr>
        <w:t>)</w:t>
      </w:r>
      <w:r w:rsidR="00FE07E1">
        <w:rPr>
          <w:lang w:val="en-GB"/>
        </w:rPr>
        <w:t>. This is because of the</w:t>
      </w:r>
      <w:r w:rsidR="001127DF">
        <w:rPr>
          <w:lang w:val="en-GB"/>
        </w:rPr>
        <w:t xml:space="preserve"> </w:t>
      </w:r>
      <w:r w:rsidR="00A50804">
        <w:rPr>
          <w:lang w:val="en-GB"/>
        </w:rPr>
        <w:t>small variance</w:t>
      </w:r>
      <w:r w:rsidR="00677DDE">
        <w:rPr>
          <w:lang w:val="en-GB"/>
        </w:rPr>
        <w:t xml:space="preserve"> determined by c so if an incorrect charging station was selected first, it would </w:t>
      </w:r>
      <w:r w:rsidR="00D45AC6">
        <w:rPr>
          <w:lang w:val="en-GB"/>
        </w:rPr>
        <w:t xml:space="preserve">tend to stay with it as </w:t>
      </w:r>
      <w:r w:rsidR="00A50804">
        <w:rPr>
          <w:lang w:val="en-GB"/>
        </w:rPr>
        <w:t xml:space="preserve">the exploitation </w:t>
      </w:r>
      <w:r w:rsidR="00FE07E1">
        <w:rPr>
          <w:lang w:val="en-GB"/>
        </w:rPr>
        <w:t>of the algorithm</w:t>
      </w:r>
      <w:r w:rsidR="00D45AC6">
        <w:rPr>
          <w:lang w:val="en-GB"/>
        </w:rPr>
        <w:t xml:space="preserve"> is high whereas</w:t>
      </w:r>
      <w:r w:rsidR="001127DF">
        <w:rPr>
          <w:lang w:val="en-GB"/>
        </w:rPr>
        <w:t xml:space="preserve"> if a correct place was chosen then the result would </w:t>
      </w:r>
      <w:r w:rsidR="00D45AC6">
        <w:rPr>
          <w:lang w:val="en-GB"/>
        </w:rPr>
        <w:t>converge very quickly on the optimum charging statio</w:t>
      </w:r>
      <w:r w:rsidR="008E32D3">
        <w:rPr>
          <w:lang w:val="en-GB"/>
        </w:rPr>
        <w:t xml:space="preserve">n, </w:t>
      </w:r>
      <w:r w:rsidR="00D41DB0">
        <w:rPr>
          <w:lang w:val="en-GB"/>
        </w:rPr>
        <w:t xml:space="preserve">this is further highlighted in </w:t>
      </w:r>
      <w:r w:rsidR="008E32D3">
        <w:rPr>
          <w:lang w:val="en-GB"/>
        </w:rPr>
        <w:t xml:space="preserve">figure </w:t>
      </w:r>
      <w:r w:rsidR="008E32D3">
        <w:rPr>
          <w:color w:val="FF0000"/>
          <w:lang w:val="en-GB"/>
        </w:rPr>
        <w:t xml:space="preserve">4 </w:t>
      </w:r>
      <w:r w:rsidR="00B52702">
        <w:rPr>
          <w:lang w:val="en-GB"/>
        </w:rPr>
        <w:t>which s</w:t>
      </w:r>
      <w:r w:rsidR="008E32D3">
        <w:rPr>
          <w:lang w:val="en-GB"/>
        </w:rPr>
        <w:t>hows</w:t>
      </w:r>
      <w:r w:rsidR="00B52702">
        <w:rPr>
          <w:lang w:val="en-GB"/>
        </w:rPr>
        <w:t xml:space="preserve"> what happens to the</w:t>
      </w:r>
      <w:r w:rsidR="006F1EA4">
        <w:rPr>
          <w:lang w:val="en-GB"/>
        </w:rPr>
        <w:t xml:space="preserve"> cumulative</w:t>
      </w:r>
      <w:r w:rsidR="008E32D3">
        <w:rPr>
          <w:lang w:val="en-GB"/>
        </w:rPr>
        <w:t xml:space="preserve"> regret</w:t>
      </w:r>
      <w:r w:rsidR="006F1EA4">
        <w:rPr>
          <w:lang w:val="en-GB"/>
        </w:rPr>
        <w:t xml:space="preserve"> when selecting an incorrect charging station with </w:t>
      </w:r>
      <w:r w:rsidR="00B52702">
        <w:rPr>
          <w:lang w:val="en-GB"/>
        </w:rPr>
        <w:t>low</w:t>
      </w:r>
      <w:r w:rsidR="006F1EA4">
        <w:rPr>
          <w:lang w:val="en-GB"/>
        </w:rPr>
        <w:t xml:space="preserve"> confidence leve</w:t>
      </w:r>
      <w:r w:rsidR="00B52702">
        <w:rPr>
          <w:lang w:val="en-GB"/>
        </w:rPr>
        <w:t>l</w:t>
      </w:r>
      <w:r w:rsidR="006F1EA4">
        <w:rPr>
          <w:lang w:val="en-GB"/>
        </w:rPr>
        <w:t>. W</w:t>
      </w:r>
      <w:r w:rsidR="00B52702">
        <w:rPr>
          <w:lang w:val="en-GB"/>
        </w:rPr>
        <w:t>hen</w:t>
      </w:r>
      <w:r w:rsidR="006F1EA4">
        <w:rPr>
          <w:lang w:val="en-GB"/>
        </w:rPr>
        <w:t xml:space="preserve"> c = 0.1, </w:t>
      </w:r>
      <w:r w:rsidR="00DE793F">
        <w:rPr>
          <w:lang w:val="en-GB"/>
        </w:rPr>
        <w:t>the regret increases</w:t>
      </w:r>
      <w:r w:rsidR="00B52702">
        <w:rPr>
          <w:lang w:val="en-GB"/>
        </w:rPr>
        <w:t xml:space="preserve"> much</w:t>
      </w:r>
      <w:r w:rsidR="00DE793F">
        <w:rPr>
          <w:lang w:val="en-GB"/>
        </w:rPr>
        <w:t xml:space="preserve"> quicker than when c</w:t>
      </w:r>
      <w:r w:rsidR="00B52702">
        <w:rPr>
          <w:lang w:val="en-GB"/>
        </w:rPr>
        <w:t xml:space="preserve"> </w:t>
      </w:r>
      <w:r w:rsidR="00DE793F">
        <w:rPr>
          <w:lang w:val="en-GB"/>
        </w:rPr>
        <w:t>=</w:t>
      </w:r>
      <w:r w:rsidR="00B52702">
        <w:rPr>
          <w:lang w:val="en-GB"/>
        </w:rPr>
        <w:t xml:space="preserve"> </w:t>
      </w:r>
      <w:r w:rsidR="00DE793F">
        <w:rPr>
          <w:lang w:val="en-GB"/>
        </w:rPr>
        <w:t xml:space="preserve">10 because the system was determined to </w:t>
      </w:r>
      <w:r w:rsidR="00744ECD">
        <w:rPr>
          <w:lang w:val="en-GB"/>
        </w:rPr>
        <w:t xml:space="preserve">stay with one charging system. This can also work beneficially however </w:t>
      </w:r>
      <w:r w:rsidR="0040483A">
        <w:rPr>
          <w:lang w:val="en-GB"/>
        </w:rPr>
        <w:t>can be seen</w:t>
      </w:r>
      <w:r w:rsidR="00744ECD">
        <w:rPr>
          <w:lang w:val="en-GB"/>
        </w:rPr>
        <w:t xml:space="preserve"> in figure </w:t>
      </w:r>
      <w:r w:rsidR="0040483A">
        <w:rPr>
          <w:color w:val="FF0000"/>
          <w:lang w:val="en-GB"/>
        </w:rPr>
        <w:t>5</w:t>
      </w:r>
      <w:r w:rsidR="0040483A">
        <w:rPr>
          <w:lang w:val="en-GB"/>
        </w:rPr>
        <w:t xml:space="preserve">, which shows the arm pulled history over time for confidence levels of 1 and 0.1. With a confidence level of 1, the system </w:t>
      </w:r>
      <w:r w:rsidR="005944CA">
        <w:rPr>
          <w:lang w:val="en-GB"/>
        </w:rPr>
        <w:t xml:space="preserve">openly explores the different charging stations before eventually converging on the optimal </w:t>
      </w:r>
      <w:r w:rsidR="00563956">
        <w:rPr>
          <w:lang w:val="en-GB"/>
        </w:rPr>
        <w:t>solution, whereas confidence level of 0.1, the system exploits one charging station throughout.</w:t>
      </w:r>
    </w:p>
    <w:p w14:paraId="0F32A89F" w14:textId="3208964C" w:rsidR="00021D03" w:rsidRDefault="000F08D6" w:rsidP="009726B7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E6D127" wp14:editId="0E7AC2F2">
                <wp:simplePos x="0" y="0"/>
                <wp:positionH relativeFrom="margin">
                  <wp:align>left</wp:align>
                </wp:positionH>
                <wp:positionV relativeFrom="paragraph">
                  <wp:posOffset>2085975</wp:posOffset>
                </wp:positionV>
                <wp:extent cx="4222750" cy="62865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38119" w14:textId="6C10F282" w:rsidR="001862EB" w:rsidRPr="000E107A" w:rsidRDefault="001862EB" w:rsidP="001862E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Figure</w:t>
                            </w:r>
                            <w:r w:rsidR="00210BBA">
                              <w:rPr>
                                <w:lang w:val="en-GB"/>
                              </w:rPr>
                              <w:t xml:space="preserve"> 3:</w:t>
                            </w:r>
                            <w:r w:rsidR="001E3854">
                              <w:rPr>
                                <w:lang w:val="en-GB"/>
                              </w:rPr>
                              <w:t xml:space="preserve"> Error case </w:t>
                            </w:r>
                            <w:r w:rsidR="00A93AAE">
                              <w:rPr>
                                <w:lang w:val="en-GB"/>
                              </w:rPr>
                              <w:t xml:space="preserve">when a confidence level &lt; 1 picks an incorrect action </w:t>
                            </w:r>
                            <w:r w:rsidR="00F74622">
                              <w:rPr>
                                <w:lang w:val="en-GB"/>
                              </w:rPr>
                              <w:t>for multiple 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6D127" id="Text Box 21" o:spid="_x0000_s1028" type="#_x0000_t202" style="position:absolute;margin-left:0;margin-top:164.25pt;width:332.5pt;height:49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" fillcolor="white [3201]" strokeweight=".5pt">
                <v:textbox>
                  <w:txbxContent>
                    <w:p w14:paraId="4AC38119" w14:textId="6C10F282" w:rsidR="001862EB" w:rsidRPr="000E107A" w:rsidRDefault="001862EB" w:rsidP="001862E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Figure</w:t>
                      </w:r>
                      <w:r w:rsidR="00210BBA">
                        <w:rPr>
                          <w:lang w:val="en-GB"/>
                        </w:rPr>
                        <w:t xml:space="preserve"> 3:</w:t>
                      </w:r>
                      <w:r w:rsidR="001E3854">
                        <w:rPr>
                          <w:lang w:val="en-GB"/>
                        </w:rPr>
                        <w:t xml:space="preserve"> Error case </w:t>
                      </w:r>
                      <w:r w:rsidR="00A93AAE">
                        <w:rPr>
                          <w:lang w:val="en-GB"/>
                        </w:rPr>
                        <w:t xml:space="preserve">when a confidence level &lt; 1 picks an incorrect action </w:t>
                      </w:r>
                      <w:r w:rsidR="00F74622">
                        <w:rPr>
                          <w:lang w:val="en-GB"/>
                        </w:rPr>
                        <w:t>for multiple steps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7F5439" w14:textId="7C8FD17C" w:rsidR="00354895" w:rsidRDefault="00354895" w:rsidP="009726B7">
      <w:pPr>
        <w:rPr>
          <w:lang w:val="en-GB"/>
        </w:rPr>
      </w:pPr>
    </w:p>
    <w:p w14:paraId="5DA93CAC" w14:textId="7AFD6D30" w:rsidR="00D3093C" w:rsidRDefault="00D3093C" w:rsidP="009726B7">
      <w:pPr>
        <w:rPr>
          <w:lang w:val="en-GB"/>
        </w:rPr>
      </w:pPr>
    </w:p>
    <w:p w14:paraId="385A58EE" w14:textId="0A369E6B" w:rsidR="00354895" w:rsidRDefault="0062591B" w:rsidP="009726B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8DAB02C" wp14:editId="34CC202E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3473450" cy="1887855"/>
            <wp:effectExtent l="0" t="0" r="0" b="0"/>
            <wp:wrapTight wrapText="bothSides">
              <wp:wrapPolygon edited="0">
                <wp:start x="0" y="0"/>
                <wp:lineTo x="0" y="21360"/>
                <wp:lineTo x="21442" y="21360"/>
                <wp:lineTo x="21442" y="0"/>
                <wp:lineTo x="0" y="0"/>
              </wp:wrapPolygon>
            </wp:wrapTight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539" cy="1889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80863" w14:textId="3764018B" w:rsidR="009726B7" w:rsidRDefault="009726B7" w:rsidP="009726B7">
      <w:pPr>
        <w:rPr>
          <w:lang w:val="en-GB"/>
        </w:rPr>
      </w:pPr>
    </w:p>
    <w:p w14:paraId="11066BF9" w14:textId="03BFFF9E" w:rsidR="009726B7" w:rsidRDefault="009726B7" w:rsidP="009726B7">
      <w:pPr>
        <w:rPr>
          <w:lang w:val="en-GB"/>
        </w:rPr>
      </w:pPr>
    </w:p>
    <w:p w14:paraId="3E68F72A" w14:textId="5FF26D65" w:rsidR="009726B7" w:rsidRDefault="009726B7" w:rsidP="009726B7">
      <w:pPr>
        <w:rPr>
          <w:lang w:val="en-GB"/>
        </w:rPr>
      </w:pPr>
    </w:p>
    <w:p w14:paraId="7366DE69" w14:textId="17AF1014" w:rsidR="001862EB" w:rsidRDefault="001862EB" w:rsidP="009726B7">
      <w:pPr>
        <w:rPr>
          <w:lang w:val="en-GB"/>
        </w:rPr>
      </w:pPr>
    </w:p>
    <w:p w14:paraId="5BDED994" w14:textId="4BE51BA5" w:rsidR="009726B7" w:rsidRDefault="009726B7" w:rsidP="009726B7">
      <w:pPr>
        <w:rPr>
          <w:lang w:val="en-GB"/>
        </w:rPr>
      </w:pPr>
    </w:p>
    <w:p w14:paraId="0F4DDC02" w14:textId="24556D5E" w:rsidR="009726B7" w:rsidRDefault="0062591B" w:rsidP="009726B7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CC0A7D" wp14:editId="4AE49850">
                <wp:simplePos x="0" y="0"/>
                <wp:positionH relativeFrom="column">
                  <wp:posOffset>-146050</wp:posOffset>
                </wp:positionH>
                <wp:positionV relativeFrom="paragraph">
                  <wp:posOffset>502285</wp:posOffset>
                </wp:positionV>
                <wp:extent cx="4222750" cy="628650"/>
                <wp:effectExtent l="0" t="0" r="254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7E0C4" w14:textId="39ED3A2E" w:rsidR="00D41DB0" w:rsidRPr="000E107A" w:rsidRDefault="00D41DB0" w:rsidP="00D41DB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Figure </w:t>
                            </w:r>
                            <w:r w:rsidR="0062591B">
                              <w:rPr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lang w:val="en-GB"/>
                              </w:rPr>
                              <w:t>: cumulative regret for various confidence levels and shows the issue when a low confidence value picks and incorrect 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C0A7D" id="Text Box 22" o:spid="_x0000_s1029" type="#_x0000_t202" style="position:absolute;margin-left:-11.5pt;margin-top:39.55pt;width:332.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" fillcolor="white [3201]" strokeweight=".5pt">
                <v:textbox>
                  <w:txbxContent>
                    <w:p w14:paraId="22C7E0C4" w14:textId="39ED3A2E" w:rsidR="00D41DB0" w:rsidRPr="000E107A" w:rsidRDefault="00D41DB0" w:rsidP="00D41DB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Figure </w:t>
                      </w:r>
                      <w:r w:rsidR="0062591B">
                        <w:rPr>
                          <w:lang w:val="en-GB"/>
                        </w:rPr>
                        <w:t>4</w:t>
                      </w:r>
                      <w:r>
                        <w:rPr>
                          <w:lang w:val="en-GB"/>
                        </w:rPr>
                        <w:t>: cumulative regret for various confidence levels and shows the issue when a low confidence value picks and incorrect arm</w:t>
                      </w:r>
                    </w:p>
                  </w:txbxContent>
                </v:textbox>
              </v:shape>
            </w:pict>
          </mc:Fallback>
        </mc:AlternateContent>
      </w:r>
    </w:p>
    <w:p w14:paraId="38FDF904" w14:textId="2C236942" w:rsidR="009726B7" w:rsidRDefault="000F08D6" w:rsidP="009726B7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B3DEA28" wp14:editId="43085584">
            <wp:simplePos x="0" y="0"/>
            <wp:positionH relativeFrom="margin">
              <wp:posOffset>-563245</wp:posOffset>
            </wp:positionH>
            <wp:positionV relativeFrom="paragraph">
              <wp:posOffset>313690</wp:posOffset>
            </wp:positionV>
            <wp:extent cx="3263265" cy="1849755"/>
            <wp:effectExtent l="0" t="0" r="0" b="0"/>
            <wp:wrapTight wrapText="bothSides">
              <wp:wrapPolygon edited="0">
                <wp:start x="0" y="0"/>
                <wp:lineTo x="0" y="21355"/>
                <wp:lineTo x="21436" y="21355"/>
                <wp:lineTo x="21436" y="0"/>
                <wp:lineTo x="0" y="0"/>
              </wp:wrapPolygon>
            </wp:wrapTight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D7F">
        <w:rPr>
          <w:noProof/>
        </w:rPr>
        <w:drawing>
          <wp:anchor distT="0" distB="0" distL="114300" distR="114300" simplePos="0" relativeHeight="251671552" behindDoc="1" locked="0" layoutInCell="1" allowOverlap="1" wp14:anchorId="064F969D" wp14:editId="75AF9F04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3171825" cy="1843405"/>
            <wp:effectExtent l="0" t="0" r="9525" b="4445"/>
            <wp:wrapTight wrapText="bothSides">
              <wp:wrapPolygon edited="0">
                <wp:start x="0" y="0"/>
                <wp:lineTo x="0" y="21429"/>
                <wp:lineTo x="21535" y="21429"/>
                <wp:lineTo x="21535" y="0"/>
                <wp:lineTo x="0" y="0"/>
              </wp:wrapPolygon>
            </wp:wrapTight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32C97" w14:textId="2A739D5B" w:rsidR="00D41F1F" w:rsidRDefault="0062591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0B7F24" wp14:editId="6F3CA8ED">
                <wp:simplePos x="0" y="0"/>
                <wp:positionH relativeFrom="column">
                  <wp:posOffset>1721485</wp:posOffset>
                </wp:positionH>
                <wp:positionV relativeFrom="paragraph">
                  <wp:posOffset>2182495</wp:posOffset>
                </wp:positionV>
                <wp:extent cx="2609556" cy="492369"/>
                <wp:effectExtent l="0" t="0" r="19685" b="222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556" cy="49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B5841" w14:textId="6595F340" w:rsidR="000E107A" w:rsidRPr="000E107A" w:rsidRDefault="000E107A" w:rsidP="000E107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Figure</w:t>
                            </w:r>
                            <w:r w:rsidR="0028522F">
                              <w:rPr>
                                <w:lang w:val="en-GB"/>
                              </w:rPr>
                              <w:t xml:space="preserve"> </w:t>
                            </w:r>
                            <w:r w:rsidR="000F08D6">
                              <w:rPr>
                                <w:lang w:val="en-GB"/>
                              </w:rPr>
                              <w:t xml:space="preserve">4: History of used charging stations for </w:t>
                            </w:r>
                            <w:r w:rsidR="001E3854">
                              <w:rPr>
                                <w:lang w:val="en-GB"/>
                              </w:rPr>
                              <w:t>confidence levels of 1 and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B7F24" id="Text Box 20" o:spid="_x0000_s1030" type="#_x0000_t202" style="position:absolute;margin-left:135.55pt;margin-top:171.85pt;width:205.5pt;height:3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lcZPAIAAIM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" fillcolor="white [3201]" strokeweight=".5pt">
                <v:textbox>
                  <w:txbxContent>
                    <w:p w14:paraId="49BB5841" w14:textId="6595F340" w:rsidR="000E107A" w:rsidRPr="000E107A" w:rsidRDefault="000E107A" w:rsidP="000E107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Figure</w:t>
                      </w:r>
                      <w:r w:rsidR="0028522F">
                        <w:rPr>
                          <w:lang w:val="en-GB"/>
                        </w:rPr>
                        <w:t xml:space="preserve"> </w:t>
                      </w:r>
                      <w:r w:rsidR="000F08D6">
                        <w:rPr>
                          <w:lang w:val="en-GB"/>
                        </w:rPr>
                        <w:t xml:space="preserve">4: History of used charging stations for </w:t>
                      </w:r>
                      <w:r w:rsidR="001E3854">
                        <w:rPr>
                          <w:lang w:val="en-GB"/>
                        </w:rPr>
                        <w:t>confidence levels of 1 and 0.1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4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C7"/>
    <w:rsid w:val="0001526B"/>
    <w:rsid w:val="00021D03"/>
    <w:rsid w:val="000E107A"/>
    <w:rsid w:val="000F08D6"/>
    <w:rsid w:val="001044C7"/>
    <w:rsid w:val="001127DF"/>
    <w:rsid w:val="00150B86"/>
    <w:rsid w:val="00151700"/>
    <w:rsid w:val="00172C5D"/>
    <w:rsid w:val="001862EB"/>
    <w:rsid w:val="001B518E"/>
    <w:rsid w:val="001E02C4"/>
    <w:rsid w:val="001E3854"/>
    <w:rsid w:val="00203B85"/>
    <w:rsid w:val="00210BBA"/>
    <w:rsid w:val="00217770"/>
    <w:rsid w:val="00241EBD"/>
    <w:rsid w:val="0027588A"/>
    <w:rsid w:val="0028522F"/>
    <w:rsid w:val="002A7816"/>
    <w:rsid w:val="002C67CC"/>
    <w:rsid w:val="002F5576"/>
    <w:rsid w:val="002F724D"/>
    <w:rsid w:val="00301DD0"/>
    <w:rsid w:val="003115DF"/>
    <w:rsid w:val="003124F5"/>
    <w:rsid w:val="00336E85"/>
    <w:rsid w:val="0034067C"/>
    <w:rsid w:val="003456BA"/>
    <w:rsid w:val="00354895"/>
    <w:rsid w:val="00361706"/>
    <w:rsid w:val="003818EF"/>
    <w:rsid w:val="00385A70"/>
    <w:rsid w:val="003D1676"/>
    <w:rsid w:val="003E1DE9"/>
    <w:rsid w:val="0040483A"/>
    <w:rsid w:val="00424010"/>
    <w:rsid w:val="00424BC7"/>
    <w:rsid w:val="00453A64"/>
    <w:rsid w:val="00464992"/>
    <w:rsid w:val="00467148"/>
    <w:rsid w:val="0046776D"/>
    <w:rsid w:val="00483037"/>
    <w:rsid w:val="00485D98"/>
    <w:rsid w:val="00486FE0"/>
    <w:rsid w:val="004979A5"/>
    <w:rsid w:val="004B3397"/>
    <w:rsid w:val="004B7AF3"/>
    <w:rsid w:val="004D0696"/>
    <w:rsid w:val="004E26FF"/>
    <w:rsid w:val="004F7744"/>
    <w:rsid w:val="00511BD3"/>
    <w:rsid w:val="00530FE9"/>
    <w:rsid w:val="00563956"/>
    <w:rsid w:val="005944CA"/>
    <w:rsid w:val="005B2CD3"/>
    <w:rsid w:val="005F5003"/>
    <w:rsid w:val="0062591B"/>
    <w:rsid w:val="00642644"/>
    <w:rsid w:val="00666713"/>
    <w:rsid w:val="00677DDE"/>
    <w:rsid w:val="006910CC"/>
    <w:rsid w:val="00693BA4"/>
    <w:rsid w:val="006A34A4"/>
    <w:rsid w:val="006C6263"/>
    <w:rsid w:val="006F1EA4"/>
    <w:rsid w:val="00702421"/>
    <w:rsid w:val="00715F56"/>
    <w:rsid w:val="00732ED0"/>
    <w:rsid w:val="0073366B"/>
    <w:rsid w:val="00744ECD"/>
    <w:rsid w:val="007A4B56"/>
    <w:rsid w:val="007D4F30"/>
    <w:rsid w:val="00802D60"/>
    <w:rsid w:val="0080313F"/>
    <w:rsid w:val="0084410D"/>
    <w:rsid w:val="00856684"/>
    <w:rsid w:val="008736A2"/>
    <w:rsid w:val="00873B81"/>
    <w:rsid w:val="008E0D44"/>
    <w:rsid w:val="008E32D3"/>
    <w:rsid w:val="008F6D5D"/>
    <w:rsid w:val="0090696F"/>
    <w:rsid w:val="00921E37"/>
    <w:rsid w:val="00962BB8"/>
    <w:rsid w:val="009726B7"/>
    <w:rsid w:val="009B3A13"/>
    <w:rsid w:val="009D4D7F"/>
    <w:rsid w:val="009E1923"/>
    <w:rsid w:val="009F3D3C"/>
    <w:rsid w:val="00A119CF"/>
    <w:rsid w:val="00A3545C"/>
    <w:rsid w:val="00A3743E"/>
    <w:rsid w:val="00A50804"/>
    <w:rsid w:val="00A5152D"/>
    <w:rsid w:val="00A561E2"/>
    <w:rsid w:val="00A67A78"/>
    <w:rsid w:val="00A93AAE"/>
    <w:rsid w:val="00AF728E"/>
    <w:rsid w:val="00B024AC"/>
    <w:rsid w:val="00B13066"/>
    <w:rsid w:val="00B52702"/>
    <w:rsid w:val="00B62622"/>
    <w:rsid w:val="00B82468"/>
    <w:rsid w:val="00B91B6F"/>
    <w:rsid w:val="00BE0036"/>
    <w:rsid w:val="00BE7CA7"/>
    <w:rsid w:val="00BF343F"/>
    <w:rsid w:val="00C03555"/>
    <w:rsid w:val="00C2361E"/>
    <w:rsid w:val="00C33C55"/>
    <w:rsid w:val="00C56B88"/>
    <w:rsid w:val="00C7060F"/>
    <w:rsid w:val="00C72FBE"/>
    <w:rsid w:val="00CB7B2E"/>
    <w:rsid w:val="00D17A09"/>
    <w:rsid w:val="00D3093C"/>
    <w:rsid w:val="00D33181"/>
    <w:rsid w:val="00D33ACD"/>
    <w:rsid w:val="00D41DB0"/>
    <w:rsid w:val="00D41F1F"/>
    <w:rsid w:val="00D42FDA"/>
    <w:rsid w:val="00D45AC6"/>
    <w:rsid w:val="00D914D9"/>
    <w:rsid w:val="00DB5AC5"/>
    <w:rsid w:val="00DE793F"/>
    <w:rsid w:val="00E35B6E"/>
    <w:rsid w:val="00EE22AB"/>
    <w:rsid w:val="00EE799C"/>
    <w:rsid w:val="00EF3C00"/>
    <w:rsid w:val="00F27D99"/>
    <w:rsid w:val="00F74622"/>
    <w:rsid w:val="00F75DE2"/>
    <w:rsid w:val="00FA0FF8"/>
    <w:rsid w:val="00FE07E1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3771"/>
  <w15:chartTrackingRefBased/>
  <w15:docId w15:val="{0337165F-CFFF-4BED-B5F8-C186F00F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E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134</cp:revision>
  <dcterms:created xsi:type="dcterms:W3CDTF">2022-02-13T16:50:00Z</dcterms:created>
  <dcterms:modified xsi:type="dcterms:W3CDTF">2022-02-26T20:56:00Z</dcterms:modified>
</cp:coreProperties>
</file>