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3FE84" w14:textId="77777777" w:rsidR="00FF514F" w:rsidRDefault="00FF514F" w:rsidP="00FF514F">
      <w:pPr>
        <w:rPr>
          <w:lang w:val="en-GB"/>
        </w:rPr>
      </w:pPr>
    </w:p>
    <w:p w14:paraId="2D27D4C3" w14:textId="77777777" w:rsidR="00FF514F" w:rsidRDefault="00FF514F" w:rsidP="00FF514F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Markov Chain rule</m:t>
          </m:r>
        </m:oMath>
      </m:oMathPara>
    </w:p>
    <w:p w14:paraId="6C1A0944" w14:textId="77777777" w:rsidR="00FF514F" w:rsidRPr="006D1857" w:rsidRDefault="00FF514F" w:rsidP="00FF514F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S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0.2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0.2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0.2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0.2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0.2</m:t>
                    </m:r>
                  </m:e>
                </m:mr>
              </m:m>
            </m:e>
          </m:d>
        </m:oMath>
      </m:oMathPara>
    </w:p>
    <w:p w14:paraId="3DE25A08" w14:textId="77777777" w:rsidR="00FF514F" w:rsidRPr="006D1857" w:rsidRDefault="00FF514F" w:rsidP="00FF514F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Transition Matrix (TM)=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1-ε</m:t>
                    </m:r>
                  </m:e>
                  <m:e>
                    <w:bookmarkStart w:id="0" w:name="_Hlk94881828"/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w:bookmarkEnd w:id="0"/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1-ε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1-ε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1-ε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1-ε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</m:e>
                </m:mr>
              </m:m>
            </m:e>
          </m:d>
        </m:oMath>
      </m:oMathPara>
    </w:p>
    <w:p w14:paraId="2FA4C723" w14:textId="77777777" w:rsidR="00FF514F" w:rsidRPr="00104B35" w:rsidRDefault="00FF514F" w:rsidP="00FF514F"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=S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lang w:val="en-GB"/>
            </w:rPr>
            <m:t>*TM=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0.2*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1-ε</m:t>
                        </m:r>
                      </m:e>
                    </m:d>
                    <m:r>
                      <w:rPr>
                        <w:rFonts w:ascii="Cambria Math" w:hAnsi="Cambria Math"/>
                        <w:lang w:val="en-GB"/>
                      </w:rPr>
                      <m:t>*5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0.2*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r>
                      <w:rPr>
                        <w:rFonts w:ascii="Cambria Math" w:hAnsi="Cambria Math"/>
                        <w:lang w:val="en-GB"/>
                      </w:rPr>
                      <m:t>*5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0.2*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r>
                      <w:rPr>
                        <w:rFonts w:ascii="Cambria Math" w:hAnsi="Cambria Math"/>
                        <w:lang w:val="en-GB"/>
                      </w:rPr>
                      <m:t>*5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0.2*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r>
                      <w:rPr>
                        <w:rFonts w:ascii="Cambria Math" w:hAnsi="Cambria Math"/>
                        <w:lang w:val="en-GB"/>
                      </w:rPr>
                      <m:t>*5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0.2*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r>
                      <w:rPr>
                        <w:rFonts w:ascii="Cambria Math" w:hAnsi="Cambria Math"/>
                        <w:lang w:val="en-GB"/>
                      </w:rPr>
                      <m:t>*5</m:t>
                    </m:r>
                  </m:e>
                </m:mr>
              </m:m>
            </m:e>
          </m:d>
        </m:oMath>
      </m:oMathPara>
    </w:p>
    <w:p w14:paraId="5F786893" w14:textId="77777777" w:rsidR="00FF514F" w:rsidRPr="00563457" w:rsidRDefault="00FF514F" w:rsidP="00FF514F"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S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1-ε</m:t>
                        </m:r>
                      </m:e>
                    </m:d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</m:e>
                </m:mr>
              </m:m>
            </m:e>
          </m:d>
        </m:oMath>
      </m:oMathPara>
    </w:p>
    <w:p w14:paraId="2950A798" w14:textId="77777777" w:rsidR="00FF514F" w:rsidRPr="00A17405" w:rsidRDefault="00FF514F" w:rsidP="00FF514F"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=S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r>
            <w:rPr>
              <w:rFonts w:ascii="Cambria Math" w:hAnsi="Cambria Math"/>
              <w:lang w:val="en-GB"/>
            </w:rPr>
            <m:t>*TM=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1-ε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GB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1-ε</m:t>
                        </m:r>
                      </m:e>
                    </m:d>
                    <m:r>
                      <w:rPr>
                        <w:rFonts w:ascii="Cambria Math" w:hAnsi="Cambria Math"/>
                        <w:lang w:val="en-GB"/>
                      </w:rPr>
                      <m:t>*C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1-ε</m:t>
                        </m:r>
                      </m:e>
                    </m:d>
                    <m:r>
                      <w:rPr>
                        <w:rFonts w:ascii="Cambria Math" w:hAnsi="Cambria Math"/>
                        <w:lang w:val="en-GB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ε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C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GB"/>
                      </w:rPr>
                      <m:t>*C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1-ε</m:t>
                        </m:r>
                      </m:e>
                    </m:d>
                    <m:r>
                      <w:rPr>
                        <w:rFonts w:ascii="Cambria Math" w:hAnsi="Cambria Math"/>
                        <w:lang w:val="en-GB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ε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C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GB"/>
                      </w:rPr>
                      <m:t>*C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1-ε</m:t>
                        </m:r>
                      </m:e>
                    </m:d>
                    <m:r>
                      <w:rPr>
                        <w:rFonts w:ascii="Cambria Math" w:hAnsi="Cambria Math"/>
                        <w:lang w:val="en-GB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ε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C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GB"/>
                      </w:rPr>
                      <m:t>*C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1-ε</m:t>
                        </m:r>
                      </m:e>
                    </m:d>
                    <m:r>
                      <w:rPr>
                        <w:rFonts w:ascii="Cambria Math" w:hAnsi="Cambria Math"/>
                        <w:lang w:val="en-GB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ε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C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GB"/>
                      </w:rPr>
                      <m:t>*C</m:t>
                    </m:r>
                  </m:e>
                </m:mr>
              </m:m>
            </m:e>
          </m:d>
        </m:oMath>
      </m:oMathPara>
    </w:p>
    <w:p w14:paraId="163A440B" w14:textId="77777777" w:rsidR="00FF514F" w:rsidRPr="00A17405" w:rsidRDefault="00FF514F" w:rsidP="00FF514F"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S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1-ε</m:t>
                        </m:r>
                      </m:e>
                    </m:d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</m:e>
                </m:mr>
              </m:m>
            </m:e>
          </m:d>
        </m:oMath>
      </m:oMathPara>
    </w:p>
    <w:p w14:paraId="421CC407" w14:textId="08AEFF68" w:rsidR="00D41F1F" w:rsidRPr="001A15D0" w:rsidRDefault="001A15D0">
      <m:oMathPara>
        <m:oMath>
          <m:r>
            <w:rPr>
              <w:rFonts w:ascii="Cambria Math" w:hAnsi="Cambria Math"/>
            </w:rPr>
            <m:t>Since we get same, long term average is:</m:t>
          </m:r>
        </m:oMath>
      </m:oMathPara>
    </w:p>
    <w:p w14:paraId="49A16119" w14:textId="5092DBC4" w:rsidR="001A15D0" w:rsidRPr="001A15D0" w:rsidRDefault="001A15D0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1-ε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ε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14:paraId="70032A76" w14:textId="66847E19" w:rsidR="001A15D0" w:rsidRDefault="001A15D0"/>
    <w:sectPr w:rsidR="001A15D0" w:rsidSect="00FF51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14F"/>
    <w:rsid w:val="001A15D0"/>
    <w:rsid w:val="00BE0036"/>
    <w:rsid w:val="00D41F1F"/>
    <w:rsid w:val="00FF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E05F3"/>
  <w15:chartTrackingRefBased/>
  <w15:docId w15:val="{DF3577D0-7764-41A1-96B3-687D4A056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1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15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Chen</dc:creator>
  <cp:keywords/>
  <dc:description/>
  <cp:lastModifiedBy>Henry Chen</cp:lastModifiedBy>
  <cp:revision>2</cp:revision>
  <dcterms:created xsi:type="dcterms:W3CDTF">2022-02-04T15:56:00Z</dcterms:created>
  <dcterms:modified xsi:type="dcterms:W3CDTF">2022-02-04T15:57:00Z</dcterms:modified>
</cp:coreProperties>
</file>