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F2FD3" w14:textId="2941A60F" w:rsidR="00A83A72" w:rsidRPr="00D507B3" w:rsidRDefault="00590085" w:rsidP="00D507B3">
      <w:pPr>
        <w:jc w:val="both"/>
        <w:rPr>
          <w:rFonts w:ascii="Times New Roman" w:hAnsi="Times New Roman" w:cs="Times New Roman"/>
          <w:sz w:val="24"/>
          <w:szCs w:val="24"/>
        </w:rPr>
      </w:pPr>
      <w:r w:rsidRPr="00D507B3">
        <w:rPr>
          <w:rFonts w:ascii="Times New Roman" w:hAnsi="Times New Roman" w:cs="Times New Roman"/>
          <w:sz w:val="24"/>
          <w:szCs w:val="24"/>
        </w:rPr>
        <w:t>Nama</w:t>
      </w:r>
      <w:r w:rsidRPr="00D507B3">
        <w:rPr>
          <w:rFonts w:ascii="Times New Roman" w:hAnsi="Times New Roman" w:cs="Times New Roman"/>
          <w:sz w:val="24"/>
          <w:szCs w:val="24"/>
        </w:rPr>
        <w:tab/>
        <w:t xml:space="preserve">: Yola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Vegita</w:t>
      </w:r>
      <w:proofErr w:type="spellEnd"/>
    </w:p>
    <w:p w14:paraId="568C67BD" w14:textId="67C4FAF6" w:rsidR="00590085" w:rsidRPr="00D507B3" w:rsidRDefault="00590085" w:rsidP="00D507B3">
      <w:pPr>
        <w:jc w:val="both"/>
        <w:rPr>
          <w:rFonts w:ascii="Times New Roman" w:hAnsi="Times New Roman" w:cs="Times New Roman"/>
          <w:sz w:val="24"/>
          <w:szCs w:val="24"/>
        </w:rPr>
      </w:pPr>
      <w:r w:rsidRPr="00D507B3">
        <w:rPr>
          <w:rFonts w:ascii="Times New Roman" w:hAnsi="Times New Roman" w:cs="Times New Roman"/>
          <w:sz w:val="24"/>
          <w:szCs w:val="24"/>
        </w:rPr>
        <w:t>NPM</w:t>
      </w:r>
      <w:r w:rsidRPr="00D507B3">
        <w:rPr>
          <w:rFonts w:ascii="Times New Roman" w:hAnsi="Times New Roman" w:cs="Times New Roman"/>
          <w:sz w:val="24"/>
          <w:szCs w:val="24"/>
        </w:rPr>
        <w:tab/>
        <w:t>: 1184070</w:t>
      </w:r>
    </w:p>
    <w:p w14:paraId="0ADC9054" w14:textId="688C7491" w:rsidR="00590085" w:rsidRPr="00D507B3" w:rsidRDefault="00590085" w:rsidP="00D507B3">
      <w:pPr>
        <w:jc w:val="both"/>
        <w:rPr>
          <w:rFonts w:ascii="Times New Roman" w:hAnsi="Times New Roman" w:cs="Times New Roman"/>
          <w:sz w:val="24"/>
          <w:szCs w:val="24"/>
        </w:rPr>
      </w:pPr>
      <w:r w:rsidRPr="00D507B3">
        <w:rPr>
          <w:rFonts w:ascii="Times New Roman" w:hAnsi="Times New Roman" w:cs="Times New Roman"/>
          <w:sz w:val="24"/>
          <w:szCs w:val="24"/>
        </w:rPr>
        <w:t>Kelas</w:t>
      </w:r>
      <w:r w:rsidRPr="00D507B3">
        <w:rPr>
          <w:rFonts w:ascii="Times New Roman" w:hAnsi="Times New Roman" w:cs="Times New Roman"/>
          <w:sz w:val="24"/>
          <w:szCs w:val="24"/>
        </w:rPr>
        <w:tab/>
        <w:t>: D4TI3A</w:t>
      </w:r>
    </w:p>
    <w:p w14:paraId="6F60DB21" w14:textId="11F7C7DA" w:rsidR="00590085" w:rsidRPr="00D507B3" w:rsidRDefault="00590085" w:rsidP="00D507B3">
      <w:pPr>
        <w:jc w:val="both"/>
        <w:rPr>
          <w:rFonts w:ascii="Times New Roman" w:hAnsi="Times New Roman" w:cs="Times New Roman"/>
          <w:sz w:val="24"/>
          <w:szCs w:val="24"/>
        </w:rPr>
      </w:pPr>
      <w:r w:rsidRPr="00D507B3">
        <w:rPr>
          <w:rFonts w:ascii="Times New Roman" w:hAnsi="Times New Roman" w:cs="Times New Roman"/>
          <w:sz w:val="24"/>
          <w:szCs w:val="24"/>
        </w:rPr>
        <w:t>MK</w:t>
      </w:r>
      <w:r w:rsidRPr="00D507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Pakar</w:t>
      </w:r>
      <w:proofErr w:type="spellEnd"/>
    </w:p>
    <w:p w14:paraId="69BAC385" w14:textId="3CEBB08A" w:rsidR="00590085" w:rsidRPr="00D507B3" w:rsidRDefault="00590085" w:rsidP="00D507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E07533" w14:textId="74D65DE4" w:rsidR="00590085" w:rsidRDefault="00D507B3" w:rsidP="00D507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07B3">
        <w:rPr>
          <w:rFonts w:ascii="Times New Roman" w:hAnsi="Times New Roman" w:cs="Times New Roman"/>
          <w:b/>
          <w:bCs/>
          <w:sz w:val="32"/>
          <w:szCs w:val="32"/>
        </w:rPr>
        <w:t>NAÏVE BAYES</w:t>
      </w:r>
    </w:p>
    <w:p w14:paraId="5EDCE711" w14:textId="77777777" w:rsidR="00D507B3" w:rsidRPr="00D507B3" w:rsidRDefault="00D507B3" w:rsidP="00D507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6C6D4B" w14:textId="2CEC7E09" w:rsidR="00590085" w:rsidRPr="00D507B3" w:rsidRDefault="00590085" w:rsidP="00D507B3">
      <w:pPr>
        <w:jc w:val="both"/>
        <w:rPr>
          <w:rFonts w:ascii="Times New Roman" w:hAnsi="Times New Roman" w:cs="Times New Roman"/>
          <w:sz w:val="24"/>
          <w:szCs w:val="24"/>
        </w:rPr>
      </w:pPr>
      <w:r w:rsidRPr="00D507B3">
        <w:rPr>
          <w:rFonts w:ascii="Times New Roman" w:hAnsi="Times New Roman" w:cs="Times New Roman"/>
          <w:sz w:val="24"/>
          <w:szCs w:val="24"/>
        </w:rPr>
        <w:t xml:space="preserve">Naïve bayes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berakar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bayes. 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dan statistic yang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pengalam</w:t>
      </w:r>
      <w:r w:rsidR="00D507B3" w:rsidRPr="00D507B3">
        <w:rPr>
          <w:rFonts w:ascii="Times New Roman" w:hAnsi="Times New Roman" w:cs="Times New Roman"/>
          <w:sz w:val="24"/>
          <w:szCs w:val="24"/>
        </w:rPr>
        <w:t>a</w:t>
      </w:r>
      <w:r w:rsidRPr="00D507B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Teorema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Bayes.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Naïve Bayes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r w:rsidR="00524445" w:rsidRPr="00D507B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24445" w:rsidRPr="00D507B3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524445"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445" w:rsidRPr="00D507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24445"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445" w:rsidRPr="00D507B3">
        <w:rPr>
          <w:rFonts w:ascii="Times New Roman" w:hAnsi="Times New Roman" w:cs="Times New Roman"/>
          <w:sz w:val="24"/>
          <w:szCs w:val="24"/>
        </w:rPr>
        <w:t>indepe</w:t>
      </w:r>
      <w:r w:rsidR="00D507B3" w:rsidRPr="00D507B3">
        <w:rPr>
          <w:rFonts w:ascii="Times New Roman" w:hAnsi="Times New Roman" w:cs="Times New Roman"/>
          <w:sz w:val="24"/>
          <w:szCs w:val="24"/>
        </w:rPr>
        <w:t>den</w:t>
      </w:r>
      <w:r w:rsidR="00524445" w:rsidRPr="00D507B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524445"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445" w:rsidRPr="00D507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24445" w:rsidRPr="00D507B3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="00524445" w:rsidRPr="00D507B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524445"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445" w:rsidRPr="00D507B3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524445" w:rsidRPr="00D507B3">
        <w:rPr>
          <w:rFonts w:ascii="Times New Roman" w:hAnsi="Times New Roman" w:cs="Times New Roman"/>
          <w:sz w:val="24"/>
          <w:szCs w:val="24"/>
        </w:rPr>
        <w:t>.</w:t>
      </w:r>
    </w:p>
    <w:p w14:paraId="638E4838" w14:textId="084C7DF8" w:rsidR="00524445" w:rsidRPr="00D507B3" w:rsidRDefault="00524445" w:rsidP="00D507B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Olson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Delen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2008, Naïve Bayes di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mengasumsikan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independent.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memporduksi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master table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>.</w:t>
      </w:r>
    </w:p>
    <w:p w14:paraId="798956C0" w14:textId="07ABEC86" w:rsidR="00524445" w:rsidRPr="00D507B3" w:rsidRDefault="00524445" w:rsidP="00D507B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7B3">
        <w:rPr>
          <w:rFonts w:ascii="Times New Roman" w:hAnsi="Times New Roman" w:cs="Times New Roman"/>
          <w:sz w:val="24"/>
          <w:szCs w:val="24"/>
        </w:rPr>
        <w:t>Keuntungn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Naïve Bayes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training data yang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pengklasifikasian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variable independent,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variansi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sutau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dibutuhka</w:t>
      </w:r>
      <w:r w:rsidR="00D507B3" w:rsidRPr="00D507B3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kovarians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>.</w:t>
      </w:r>
    </w:p>
    <w:p w14:paraId="20E23D9A" w14:textId="77D6A3EE" w:rsidR="00524445" w:rsidRPr="00D507B3" w:rsidRDefault="00524445" w:rsidP="00D507B3">
      <w:pPr>
        <w:jc w:val="both"/>
        <w:rPr>
          <w:rFonts w:ascii="Times New Roman" w:hAnsi="Times New Roman" w:cs="Times New Roman"/>
          <w:sz w:val="24"/>
          <w:szCs w:val="24"/>
        </w:rPr>
      </w:pPr>
      <w:r w:rsidRPr="00D507B3">
        <w:rPr>
          <w:rFonts w:ascii="Times New Roman" w:hAnsi="Times New Roman" w:cs="Times New Roman"/>
          <w:sz w:val="24"/>
          <w:szCs w:val="24"/>
        </w:rPr>
        <w:t xml:space="preserve">Naïve Bayes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07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5BCF89" w14:textId="3A7E3A55" w:rsidR="00524445" w:rsidRPr="00D507B3" w:rsidRDefault="00524445" w:rsidP="00D507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akademis</w:t>
      </w:r>
      <w:proofErr w:type="spellEnd"/>
    </w:p>
    <w:p w14:paraId="17909FBB" w14:textId="699D8E91" w:rsidR="00524445" w:rsidRPr="00D507B3" w:rsidRDefault="00524445" w:rsidP="00D507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7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machine learning yang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probabilita</w:t>
      </w:r>
      <w:r w:rsidR="00D507B3" w:rsidRPr="00D507B3"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14:paraId="721545B7" w14:textId="0C77319A" w:rsidR="00524445" w:rsidRPr="00D507B3" w:rsidRDefault="00524445" w:rsidP="00D507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7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53B68B47" w14:textId="7849EC96" w:rsidR="00524445" w:rsidRPr="00D507B3" w:rsidRDefault="00524445" w:rsidP="00D507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menyaring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spam</w:t>
      </w:r>
    </w:p>
    <w:p w14:paraId="47062D67" w14:textId="1B63E4E1" w:rsidR="00524445" w:rsidRPr="00D507B3" w:rsidRDefault="00524445" w:rsidP="00D507B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7B3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agoritma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Naïve Bayes</w:t>
      </w:r>
    </w:p>
    <w:p w14:paraId="62504608" w14:textId="040FCDAE" w:rsidR="00524445" w:rsidRPr="00D507B3" w:rsidRDefault="00524445" w:rsidP="00D507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>/label</w:t>
      </w:r>
    </w:p>
    <w:p w14:paraId="6D524D8C" w14:textId="73AEB387" w:rsidR="00524445" w:rsidRPr="00D507B3" w:rsidRDefault="00524445" w:rsidP="00D507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7B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102A39B5" w14:textId="4FEA7F5D" w:rsidR="00524445" w:rsidRPr="00D507B3" w:rsidRDefault="00524445" w:rsidP="00D507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7B3">
        <w:rPr>
          <w:rFonts w:ascii="Times New Roman" w:hAnsi="Times New Roman" w:cs="Times New Roman"/>
          <w:sz w:val="24"/>
          <w:szCs w:val="24"/>
        </w:rPr>
        <w:t>Kalikan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7224FA7C" w14:textId="4F2324D2" w:rsidR="00524445" w:rsidRPr="00D507B3" w:rsidRDefault="00524445" w:rsidP="00D507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7B3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507B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D507B3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sectPr w:rsidR="00524445" w:rsidRPr="00D50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7C4A01"/>
    <w:multiLevelType w:val="hybridMultilevel"/>
    <w:tmpl w:val="FF306F28"/>
    <w:lvl w:ilvl="0" w:tplc="B7F4B9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85"/>
    <w:rsid w:val="00524445"/>
    <w:rsid w:val="00590085"/>
    <w:rsid w:val="00744379"/>
    <w:rsid w:val="00A83A72"/>
    <w:rsid w:val="00D5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E123"/>
  <w15:chartTrackingRefBased/>
  <w15:docId w15:val="{A8529EAE-2964-4FD5-994B-E18FE7F2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vegitayola@gmail.com</dc:creator>
  <cp:keywords/>
  <dc:description/>
  <cp:lastModifiedBy>vegitayola@gmail.com</cp:lastModifiedBy>
  <cp:revision>1</cp:revision>
  <dcterms:created xsi:type="dcterms:W3CDTF">2021-04-02T14:09:00Z</dcterms:created>
  <dcterms:modified xsi:type="dcterms:W3CDTF">2021-04-02T14:39:00Z</dcterms:modified>
</cp:coreProperties>
</file>