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EF0" w:rsidRPr="001F7EF0" w:rsidRDefault="001F7EF0" w:rsidP="001F7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F0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1F7EF0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"http://ccnaanswers.com/ccna-2-chapter-9-v4-0-answers/" </w:instrText>
      </w:r>
      <w:r w:rsidRPr="001F7EF0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1F7EF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CCNA 2 Chapter 9 </w:t>
      </w:r>
      <w:r w:rsidRPr="001F7EF0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 What two actions will the EIGRP DUAL FSM take if a link to a network goes down? (Choose two.)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put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the route into passive mode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query</w:t>
      </w:r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neighbors for a new route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routing table for a feasible successor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the SPF algorithm to find a new successor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search</w:t>
      </w:r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topology table for a feasible successor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70F9BF5" wp14:editId="2CDEF1E7">
            <wp:extent cx="4762500" cy="1628775"/>
            <wp:effectExtent l="0" t="0" r="0" b="9525"/>
            <wp:docPr id="1" name="Picture 1" descr="CCNA2Chapter9V4.0Answers1 thumb CCNA 2 Chapter 9 V4.0 Answer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NA2Chapter9V4.0Answers1 thumb CCNA 2 Chapter 9 V4.0 Answer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Host 192.168.1.66 in the network illustrated is unable to ping host 192.168.1.130. How must EIGRP be configured to enable connectivity between the two hosts? (Choose two.)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7EF0"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7" w:tooltip="router" w:history="1">
        <w:r w:rsidRPr="001F7E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router</w:t>
        </w:r>
      </w:hyperlink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)# </w:t>
      </w: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network 192.168.1.128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7EF0">
        <w:rPr>
          <w:rFonts w:ascii="Times New Roman" w:eastAsia="Times New Roman" w:hAnsi="Times New Roman" w:cs="Times New Roman"/>
          <w:sz w:val="24"/>
          <w:szCs w:val="24"/>
        </w:rPr>
        <w:t>-router)#</w:t>
      </w: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auto-summary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R1(</w:t>
      </w:r>
      <w:proofErr w:type="spellStart"/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-router)# </w:t>
      </w:r>
      <w:r w:rsidRPr="001F7EF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 auto-summary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R2(</w:t>
      </w:r>
      <w:proofErr w:type="spellStart"/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-router)# </w:t>
      </w:r>
      <w:r w:rsidRPr="001F7EF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 auto-summary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-router)# </w:t>
      </w: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auto-summary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-router)# </w:t>
      </w: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network 192.168.1.64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D1C9ED4" wp14:editId="7E0612A3">
            <wp:extent cx="4514850" cy="2143125"/>
            <wp:effectExtent l="0" t="0" r="0" b="9525"/>
            <wp:docPr id="2" name="Picture 2" descr="CCNA2Chapter9V4.0Answers2 thumb CCNA 2 Chapter 9 V4.0 Answer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NA2Chapter9V4.0Answers2 thumb CCNA 2 Chapter 9 V4.0 Answer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Refer to the exhibit. The company is using EIGRP with an autonomous system number of 10. Pings between hosts on networks that are connected to router A and those that are connected to router B are successful. 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br/>
        <w:t>However, users on the 192.168.3.0 network are unable to reach users on the 192.168.1.32 network. What is the most likely cause of this problem?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IP classless is enabled and is causing the packet to drop.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The command network 192.168.1.32 was not issued on router C.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The routers are not configured in the same EIGRP routing domain.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Automatic summarization of the networks is causing the </w:t>
      </w:r>
      <w:proofErr w:type="spellStart"/>
      <w:r w:rsidRPr="001F7EF0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routes to be dropped.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 What information is maintained in the EIGRP topology database for a destination route? (Choose three.)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routing protocol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feasible distance of the route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highest cost of the route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SRTT value for the route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route cost as advertised by the neighboring router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physical address of the gateway interface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 On a router running EIGRP, what database would maintain a list of feasible successors?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routing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topology</w:t>
      </w:r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table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adjacency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1908924" wp14:editId="60EA0A49">
            <wp:extent cx="4410075" cy="1257300"/>
            <wp:effectExtent l="0" t="0" r="9525" b="0"/>
            <wp:docPr id="3" name="Picture 3" descr="CCNA2Chapter9V4.0Answers3 thumb CCNA 2 Chapter 9 V4.0 Answer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NA2Chapter9V4.0Answers3 thumb CCNA 2 Chapter 9 V4.0 Answer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Refer to the exhibit. What is indicated by the P at the beginning of the topology entry?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route is in a stable state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route is a preferred route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DUAL is searching for a better route to this destination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exit interface is in passive mode and EIGRP advertisements are blocked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. In the command </w:t>
      </w: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router </w:t>
      </w:r>
      <w:proofErr w:type="spellStart"/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eigrp</w:t>
      </w:r>
      <w:proofErr w:type="spellEnd"/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, what is the purpose of the number 20?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specifies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the administrative distance for all EIGRP routes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identifies</w:t>
      </w:r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autonomous system number this EIGRP process will advertise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determines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what metric is added to all advertised routes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indicates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the number of addresses in the EIGRP routing domain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3486DEA" wp14:editId="7CAD6CD7">
            <wp:extent cx="3867150" cy="2933700"/>
            <wp:effectExtent l="0" t="0" r="0" b="0"/>
            <wp:docPr id="4" name="Picture 4" descr="CCNA2Chapter9V4.0Answers4 thumb CCNA 2 Chapter 9 V4.0 Answer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NA2Chapter9V4.0Answers4 thumb CCNA 2 Chapter 9 V4.0 Answer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Refer to the exhibit. In the topology table, what do the numbers 3011840 and 3128695 represent?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route metric that is applied to those EIGRP routes for this router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trustworthiness of the routing information source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composite of the hop count and bandwidth to that destination network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total metric for that network as advertised by the EIGRP neighbor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 Which two statements describe characteristics of EIGRP? (Choose two.)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EIGRP is a distance vector routing protocol.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EIGRP supports classless routing and VLSM.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EIGRP is classified as a link-state routing protocol.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EIGRP uses TCP for reliable delivery of EIGRP update packets.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With EIGRP, loop-free paths are achieved through the use of hold-down timers.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EIGRP sends a periodic update every 30 minutes.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288274C" wp14:editId="6C587FAC">
            <wp:extent cx="3857625" cy="2162175"/>
            <wp:effectExtent l="0" t="0" r="9525" b="9525"/>
            <wp:docPr id="5" name="Picture 5" descr="CCNA2Chapter9V4.0Answers5 thumb CCNA 2 Chapter 9 V4.0 Answer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NA2Chapter9V4.0Answers5 thumb CCNA 2 Chapter 9 V4.0 Answer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Refer to the exhibit. Network 192.168.0.0/28 goes down. What type of packet does Router2 immediately send to Router1 and Router3?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query for network 192.168.0.0/28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acknowledgment packet to 224.0.0.9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update packet that is sent to 255.255.255.255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packet that contains the new routing table for R2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unicast</w:t>
      </w:r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update packets to 192.168.1.1 and 192.168.2.1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4B8A87E" wp14:editId="6B24D1B2">
            <wp:extent cx="4505325" cy="1562100"/>
            <wp:effectExtent l="0" t="0" r="9525" b="0"/>
            <wp:docPr id="6" name="Picture 6" descr="CCNA2Chapter9V4.0Answers6 thumb CCNA 2 Chapter 9 V4.0 Answer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CNA2Chapter9V4.0Answers6 thumb CCNA 2 Chapter 9 V4.0 Answer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Refer to the exhibit. Which command will advertise the 192.168.1.64/30 network but not the 192.168.1.32 network on router A?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lastRenderedPageBreak/>
        <w:t>network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192.168.1.0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192.168.1.0 255.255.255.0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network</w:t>
      </w:r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192.168.1.64 0.0.0.3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192.168.1.64 0.0.0.7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192.168.1.64 0.0.0.255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 What administrative distance would a router assign to a default route in EIGRP that is learned from a source external to the autonomous system?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70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90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170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190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 In which of the following tables does the EIGRP DUAL algorithm store the primary route to a destination? (Choose two.)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routing</w:t>
      </w:r>
      <w:proofErr w:type="gramEnd"/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topology</w:t>
      </w:r>
      <w:proofErr w:type="gramEnd"/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gramEnd"/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shortest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path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 Which of the following types of routes will be denoted by EX in EIGRP routing table entries? (Choose two.)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routes</w:t>
      </w:r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learned from other routing protocols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routes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learned from any non-adjacent EIGRP routers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route with a hop count metric higher than 224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EIGRP routes that originate in different autonomous systems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passive routes in the routing table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 Which term defines a collection of networks under the administrative control of a single entity that presents a common routing policy to the Internet?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autonomous</w:t>
      </w:r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system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contiguous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networks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BGP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6714D40" wp14:editId="03AD63E0">
            <wp:extent cx="3952875" cy="2952750"/>
            <wp:effectExtent l="0" t="0" r="9525" b="0"/>
            <wp:docPr id="7" name="Picture 7" descr="CCNA2Chapter9V4.0Answers7 thumb CCNA 2 Chapter 9 V4.0 Answer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CNA2Chapter9V4.0Answers7 thumb CCNA 2 Chapter 9 V4.0 Answer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lastRenderedPageBreak/>
        <w:t>Refer to the exhibit. EIGRP is the only routing protocol enabled on this network. No static routes are configured on this router. What can be concluded about network 198.18.1.0/24 from the exhibited output?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A route to network 198.18.1.0/24 is not listed in the routing table.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Packets that are destined for 198.18.1.0/24 will be forwarded to 198.18.10.6.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EIGRP will perform equal cost load balancing across two paths when forwarding packets to 198.18.1.0/24.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The router with interface 172.16.3.2 is a successor for network 198.18.1.0/24.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17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FC55E52" wp14:editId="21C031A7">
            <wp:extent cx="4219575" cy="2524125"/>
            <wp:effectExtent l="0" t="0" r="9525" b="9525"/>
            <wp:docPr id="8" name="Picture 8" descr="CCNA2Chapter9V4.0Answers8 thumb CCNA 2 Chapter 9 V4.0 Answer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CNA2Chapter9V4.0Answers8 thumb CCNA 2 Chapter 9 V4.0 Answer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Refer to the exhibit. All interfaces have been configured with the bandwidths that are shown in the exhibit. Assuming that all routers are using a default configuration of EIGRP as their routing protocol, what path will packets take from the 172.16.1.0/16 network to the 192.168.200.0/24 network?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,B,E</w:t>
      </w:r>
      <w:proofErr w:type="gramEnd"/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,C,E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,D,E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Packets will load balance across the A</w:t>
      </w: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,B,E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and A,C,E paths. 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Packets will load balance across the A</w:t>
      </w: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,B,E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and A,D,E paths. 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lastRenderedPageBreak/>
        <w:t>Packets will load balance across the A</w:t>
      </w: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,C,E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and A,D,E paths. 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 By default, which two metrics are used by EIGRP to determine the best path between networks?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MTU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load</w:t>
      </w:r>
      <w:proofErr w:type="gramEnd"/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delay</w:t>
      </w:r>
      <w:proofErr w:type="gramEnd"/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bandwidth</w:t>
      </w:r>
      <w:proofErr w:type="gramEnd"/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reliability</w:t>
      </w:r>
      <w:proofErr w:type="gramEnd"/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 Which of the following statements describes the bounded updates used by EIGRP?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Bounded updates are sent to all routers within an autonomous system.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Partial updates are sent only to routers that need the information.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The updates are sent to all routers in the routing table.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Updates are bounded by the routers in the topology table.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. The show </w:t>
      </w:r>
      <w:proofErr w:type="spellStart"/>
      <w:r w:rsidRPr="001F7EF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EF0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topology command output on a router displays a successor route and a feasible successor route to network 192.168.1.0/24. In order to reduce processor utilization, what does EIGRP do when the primary route to this network fails?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The router sends query packets to all EIGRP neighbors for a better route to network 192.168.1.0/24.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The DUAL FSM immediately </w:t>
      </w:r>
      <w:proofErr w:type="spellStart"/>
      <w:r w:rsidRPr="001F7EF0">
        <w:rPr>
          <w:rFonts w:ascii="Times New Roman" w:eastAsia="Times New Roman" w:hAnsi="Times New Roman" w:cs="Times New Roman"/>
          <w:sz w:val="24"/>
          <w:szCs w:val="24"/>
        </w:rPr>
        <w:t>recomputes</w:t>
      </w:r>
      <w:proofErr w:type="spell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the algorithm to calculate the next backup route.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Packets that are destined for network 192.168.1.0/24 are sent out the default gateway instead.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The backup route to network 192.168.1.0/24 is installed in the routing table.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21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BC9F003" wp14:editId="3D09A145">
            <wp:extent cx="4838700" cy="2152650"/>
            <wp:effectExtent l="0" t="0" r="0" b="0"/>
            <wp:docPr id="9" name="Picture 9" descr="CCNA2Chapter9V4.0Answers9 thumb CCNA 2 Chapter 9 V4.0 Answer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CNA2Chapter9V4.0Answers9 thumb CCNA 2 Chapter 9 V4.0 Answers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Refer to the exhibit. Based on the output of show </w:t>
      </w:r>
      <w:proofErr w:type="spellStart"/>
      <w:r w:rsidRPr="001F7EF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EF0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neighbors, what are two possible problems with adjacencies between Router1 and Router2? (Choose two.)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The routers are configured with different EIGRP process IDs.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Automatic summarization was disabled.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The hello timer for R1 was altered.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The serial interfaces for both routers are in different networks.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No feasible successors were found.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b/>
          <w:bCs/>
          <w:sz w:val="24"/>
          <w:szCs w:val="24"/>
        </w:rPr>
        <w:t>22</w:t>
      </w:r>
      <w:r w:rsidRPr="001F7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AB5126E" wp14:editId="0F90FAA1">
            <wp:extent cx="4467225" cy="2114550"/>
            <wp:effectExtent l="0" t="0" r="9525" b="0"/>
            <wp:docPr id="10" name="Picture 10" descr="CCNA2Chapter9V4.0Answers10 thumb CCNA 2 Chapter 9 V4.0 Answer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CNA2Chapter9V4.0Answers10 thumb CCNA 2 Chapter 9 V4.0 Answers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EF0">
        <w:rPr>
          <w:rFonts w:ascii="Times New Roman" w:eastAsia="Times New Roman" w:hAnsi="Times New Roman" w:cs="Times New Roman"/>
          <w:sz w:val="24"/>
          <w:szCs w:val="24"/>
        </w:rPr>
        <w:lastRenderedPageBreak/>
        <w:t>Refer to the exhibit. This is the debug output from 2 directly connected EIGRP routers. They are not forming an adjacency. What is the cause?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router is a non-cisco router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>they</w:t>
      </w:r>
      <w:proofErr w:type="gramEnd"/>
      <w:r w:rsidRPr="001F7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have different autonomous-system numbers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are using difference sequence numbers</w:t>
      </w:r>
    </w:p>
    <w:p w:rsidR="001F7EF0" w:rsidRPr="001F7EF0" w:rsidRDefault="001F7EF0" w:rsidP="001F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EF0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 w:rsidRPr="001F7EF0">
        <w:rPr>
          <w:rFonts w:ascii="Times New Roman" w:eastAsia="Times New Roman" w:hAnsi="Times New Roman" w:cs="Times New Roman"/>
          <w:sz w:val="24"/>
          <w:szCs w:val="24"/>
        </w:rPr>
        <w:t xml:space="preserve"> are sending incorrect hello types</w:t>
      </w:r>
    </w:p>
    <w:p w:rsidR="001F7EF0" w:rsidRDefault="001F7EF0"/>
    <w:sectPr w:rsidR="001F7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F0"/>
    <w:rsid w:val="001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naanswers.com/wp-content/uploads/CCNA2Chapter9V4.0Answers2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ccnaanswers.com/wp-content/uploads/CCNA2Chapter9V4.0Answers7.jp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://ccnaanswers.com/" TargetMode="External"/><Relationship Id="rId12" Type="http://schemas.openxmlformats.org/officeDocument/2006/relationships/hyperlink" Target="http://ccnaanswers.com/wp-content/uploads/CCNA2Chapter9V4.0Answers4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hyperlink" Target="http://ccnaanswers.com/wp-content/uploads/CCNA2Chapter9V4.0Answers6.jpg" TargetMode="External"/><Relationship Id="rId20" Type="http://schemas.openxmlformats.org/officeDocument/2006/relationships/hyperlink" Target="http://ccnaanswers.com/wp-content/uploads/CCNA2Chapter9V4.0Answers8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hyperlink" Target="http://ccnaanswers.com/wp-content/uploads/CCNA2Chapter9V4.0Answers10.jpg" TargetMode="External"/><Relationship Id="rId5" Type="http://schemas.openxmlformats.org/officeDocument/2006/relationships/hyperlink" Target="http://ccnaanswers.com/wp-content/uploads/CCNA2Chapter9V4.0Answers1.jpg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ccnaanswers.com/wp-content/uploads/CCNA2Chapter9V4.0Answers3.jpg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ccnaanswers.com/wp-content/uploads/CCNA2Chapter9V4.0Answers5.jpg" TargetMode="External"/><Relationship Id="rId22" Type="http://schemas.openxmlformats.org/officeDocument/2006/relationships/hyperlink" Target="http://ccnaanswers.com/wp-content/uploads/CCNA2Chapter9V4.0Answers9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1155</Words>
  <Characters>6584</Characters>
  <Application>Microsoft Office Word</Application>
  <DocSecurity>0</DocSecurity>
  <Lines>54</Lines>
  <Paragraphs>15</Paragraphs>
  <ScaleCrop>false</ScaleCrop>
  <Company>Sysadmin</Company>
  <LinksUpToDate>false</LinksUpToDate>
  <CharactersWithSpaces>7724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1</cp:revision>
  <dcterms:created xsi:type="dcterms:W3CDTF">2012-06-05T04:16:00Z</dcterms:created>
  <dcterms:modified xsi:type="dcterms:W3CDTF">2012-06-05T04:17:00Z</dcterms:modified>
</cp:coreProperties>
</file>