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77CC55" w14:textId="77777777" w:rsidR="00F90285" w:rsidRDefault="00F90285">
      <w:pPr>
        <w:rPr>
          <w:rFonts w:hint="eastAsia"/>
        </w:rPr>
      </w:pPr>
    </w:p>
    <w:p w14:paraId="15E69CEB" w14:textId="77777777" w:rsidR="00F90285" w:rsidRDefault="00F90285">
      <w:pPr>
        <w:rPr>
          <w:rFonts w:hint="eastAsia"/>
        </w:rPr>
      </w:pPr>
    </w:p>
    <w:p w14:paraId="4B1E9426" w14:textId="77777777" w:rsidR="00F90285" w:rsidRDefault="00F90285">
      <w:pPr>
        <w:rPr>
          <w:rFonts w:hint="eastAsia"/>
        </w:rPr>
      </w:pPr>
    </w:p>
    <w:p w14:paraId="6F265928" w14:textId="77777777" w:rsidR="00F90285" w:rsidRDefault="007C58A7">
      <w:pPr>
        <w:pStyle w:val="Title"/>
        <w:jc w:val="center"/>
      </w:pPr>
      <w:r>
        <w:t>CyberSRS</w:t>
      </w:r>
    </w:p>
    <w:p w14:paraId="2D374E31" w14:textId="77777777" w:rsidR="00F90285" w:rsidRDefault="007C58A7">
      <w:pPr>
        <w:pStyle w:val="Subtitle"/>
        <w:jc w:val="center"/>
      </w:pPr>
      <w:r>
        <w:t>AI-Assisted Software Requirements Specification and</w:t>
      </w:r>
      <w:r>
        <w:br/>
        <w:t>Development Planning Platform</w:t>
      </w:r>
    </w:p>
    <w:p w14:paraId="3DBF6E9D" w14:textId="77777777" w:rsidR="00F90285" w:rsidRDefault="007C58A7">
      <w:pPr>
        <w:jc w:val="center"/>
        <w:rPr>
          <w:rFonts w:hint="eastAsia"/>
        </w:rPr>
      </w:pPr>
      <w:r>
        <w:rPr>
          <w:b/>
          <w:color w:val="1F4E79"/>
          <w:sz w:val="28"/>
        </w:rPr>
        <w:t>FINAL ACADEMIC PROJECT REPORT</w:t>
      </w:r>
    </w:p>
    <w:p w14:paraId="74035B71" w14:textId="77777777" w:rsidR="00F90285" w:rsidRDefault="00F90285">
      <w:pPr>
        <w:rPr>
          <w:rFonts w:hint="eastAsia"/>
        </w:rPr>
      </w:pPr>
    </w:p>
    <w:tbl>
      <w:tblPr>
        <w:tblW w:w="0" w:type="auto"/>
        <w:jc w:val="center"/>
        <w:tblLook w:val="04A0" w:firstRow="1" w:lastRow="0" w:firstColumn="1" w:lastColumn="0" w:noHBand="0" w:noVBand="1"/>
      </w:tblPr>
      <w:tblGrid>
        <w:gridCol w:w="9525"/>
      </w:tblGrid>
      <w:tr w:rsidR="00F90285" w14:paraId="5B7E5E27" w14:textId="77777777">
        <w:trPr>
          <w:jc w:val="center"/>
        </w:trPr>
        <w:tc>
          <w:tcPr>
            <w:tcW w:w="9525" w:type="dxa"/>
            <w:tcBorders>
              <w:top w:val="single" w:sz="10" w:space="0" w:color="5B8FB8"/>
              <w:left w:val="single" w:sz="10" w:space="0" w:color="5B8FB8"/>
              <w:bottom w:val="single" w:sz="10" w:space="0" w:color="5B8FB8"/>
              <w:right w:val="single" w:sz="10" w:space="0" w:color="5B8FB8"/>
            </w:tcBorders>
            <w:shd w:val="clear" w:color="auto" w:fill="E0EBF5"/>
          </w:tcPr>
          <w:p w14:paraId="3FD7F929" w14:textId="77777777" w:rsidR="00F90285" w:rsidRDefault="007C58A7">
            <w:pPr>
              <w:pStyle w:val="Callout"/>
              <w:rPr>
                <w:rFonts w:hint="eastAsia"/>
              </w:rPr>
            </w:pPr>
            <w:r>
              <w:t>Current outcome: validated SRS-generation platform and a 519-record dataset signed off for QLoRA. Future outcome: an explainable SDLC recommendation and requirement-level Software Development Plan after SRS approval.</w:t>
            </w:r>
          </w:p>
        </w:tc>
      </w:tr>
    </w:tbl>
    <w:p w14:paraId="19EEEA38" w14:textId="77777777" w:rsidR="00F90285" w:rsidRDefault="00F90285">
      <w:pPr>
        <w:spacing w:after="0"/>
        <w:rPr>
          <w:rFonts w:hint="eastAsia"/>
        </w:rPr>
      </w:pPr>
    </w:p>
    <w:p w14:paraId="7D9C16F8" w14:textId="77777777" w:rsidR="00F90285" w:rsidRDefault="00F90285">
      <w:pPr>
        <w:rPr>
          <w:rFonts w:hint="eastAsia"/>
        </w:rPr>
      </w:pPr>
    </w:p>
    <w:tbl>
      <w:tblPr>
        <w:tblW w:w="0" w:type="auto"/>
        <w:jc w:val="center"/>
        <w:tblLook w:val="04A0" w:firstRow="1" w:lastRow="0" w:firstColumn="1" w:lastColumn="0" w:noHBand="0" w:noVBand="1"/>
      </w:tblPr>
      <w:tblGrid>
        <w:gridCol w:w="2381"/>
        <w:gridCol w:w="6803"/>
      </w:tblGrid>
      <w:tr w:rsidR="00F90285" w14:paraId="6127E4FF" w14:textId="77777777">
        <w:trPr>
          <w:tblHeader/>
          <w:jc w:val="center"/>
        </w:trPr>
        <w:tc>
          <w:tcPr>
            <w:tcW w:w="2381" w:type="dxa"/>
            <w:tcBorders>
              <w:top w:val="single" w:sz="6" w:space="0" w:color="1F4E79"/>
              <w:left w:val="single" w:sz="6" w:space="0" w:color="1F4E79"/>
              <w:bottom w:val="single" w:sz="6" w:space="0" w:color="1F4E79"/>
              <w:right w:val="single" w:sz="6" w:space="0" w:color="1F4E79"/>
            </w:tcBorders>
            <w:shd w:val="clear" w:color="auto" w:fill="1F4E79"/>
            <w:vAlign w:val="center"/>
          </w:tcPr>
          <w:p w14:paraId="682A23E0" w14:textId="77777777" w:rsidR="00F90285" w:rsidRDefault="007C58A7">
            <w:pPr>
              <w:jc w:val="center"/>
              <w:rPr>
                <w:rFonts w:hint="eastAsia"/>
              </w:rPr>
            </w:pPr>
            <w:r>
              <w:rPr>
                <w:b/>
                <w:color w:val="FFFFFF"/>
                <w:sz w:val="20"/>
              </w:rPr>
              <w:t>Submission Item</w:t>
            </w:r>
          </w:p>
        </w:tc>
        <w:tc>
          <w:tcPr>
            <w:tcW w:w="6803" w:type="dxa"/>
            <w:tcBorders>
              <w:top w:val="single" w:sz="6" w:space="0" w:color="1F4E79"/>
              <w:left w:val="single" w:sz="6" w:space="0" w:color="1F4E79"/>
              <w:bottom w:val="single" w:sz="6" w:space="0" w:color="1F4E79"/>
              <w:right w:val="single" w:sz="6" w:space="0" w:color="1F4E79"/>
            </w:tcBorders>
            <w:shd w:val="clear" w:color="auto" w:fill="1F4E79"/>
            <w:vAlign w:val="center"/>
          </w:tcPr>
          <w:p w14:paraId="33AF24EA" w14:textId="77777777" w:rsidR="00F90285" w:rsidRDefault="007C58A7">
            <w:pPr>
              <w:jc w:val="center"/>
              <w:rPr>
                <w:rFonts w:hint="eastAsia"/>
              </w:rPr>
            </w:pPr>
            <w:r>
              <w:rPr>
                <w:b/>
                <w:color w:val="FFFFFF"/>
                <w:sz w:val="20"/>
              </w:rPr>
              <w:t>Detail</w:t>
            </w:r>
          </w:p>
        </w:tc>
      </w:tr>
      <w:tr w:rsidR="00F90285" w14:paraId="4211A7E2" w14:textId="77777777">
        <w:trPr>
          <w:cantSplit/>
          <w:jc w:val="center"/>
        </w:trPr>
        <w:tc>
          <w:tcPr>
            <w:tcW w:w="2381" w:type="dxa"/>
            <w:tcBorders>
              <w:top w:val="single" w:sz="6" w:space="0" w:color="ABC0D1"/>
              <w:left w:val="single" w:sz="6" w:space="0" w:color="ABC0D1"/>
              <w:bottom w:val="single" w:sz="6" w:space="0" w:color="ABC0D1"/>
              <w:right w:val="single" w:sz="6" w:space="0" w:color="ABC0D1"/>
            </w:tcBorders>
            <w:shd w:val="clear" w:color="auto" w:fill="FFFFFF"/>
          </w:tcPr>
          <w:p w14:paraId="5288E91F" w14:textId="77777777" w:rsidR="00F90285" w:rsidRDefault="007C58A7">
            <w:pPr>
              <w:spacing w:after="20"/>
              <w:jc w:val="left"/>
              <w:rPr>
                <w:rFonts w:hint="eastAsia"/>
              </w:rPr>
            </w:pPr>
            <w:r>
              <w:rPr>
                <w:sz w:val="20"/>
              </w:rPr>
              <w:t>Prepared by</w:t>
            </w:r>
          </w:p>
        </w:tc>
        <w:tc>
          <w:tcPr>
            <w:tcW w:w="6803" w:type="dxa"/>
            <w:tcBorders>
              <w:top w:val="single" w:sz="6" w:space="0" w:color="ABC0D1"/>
              <w:left w:val="single" w:sz="6" w:space="0" w:color="ABC0D1"/>
              <w:bottom w:val="single" w:sz="6" w:space="0" w:color="ABC0D1"/>
              <w:right w:val="single" w:sz="6" w:space="0" w:color="ABC0D1"/>
            </w:tcBorders>
            <w:shd w:val="clear" w:color="auto" w:fill="FFFFFF"/>
          </w:tcPr>
          <w:p w14:paraId="696425F9" w14:textId="77777777" w:rsidR="00F90285" w:rsidRDefault="007C58A7">
            <w:pPr>
              <w:spacing w:after="20"/>
              <w:jc w:val="left"/>
              <w:rPr>
                <w:rFonts w:hint="eastAsia"/>
              </w:rPr>
            </w:pPr>
            <w:r>
              <w:rPr>
                <w:sz w:val="20"/>
              </w:rPr>
              <w:t>Aryan Bokolia</w:t>
            </w:r>
          </w:p>
        </w:tc>
      </w:tr>
      <w:tr w:rsidR="00F90285" w14:paraId="1B914627" w14:textId="77777777">
        <w:trPr>
          <w:cantSplit/>
          <w:jc w:val="center"/>
        </w:trPr>
        <w:tc>
          <w:tcPr>
            <w:tcW w:w="2381" w:type="dxa"/>
            <w:tcBorders>
              <w:top w:val="single" w:sz="6" w:space="0" w:color="ABC0D1"/>
              <w:left w:val="single" w:sz="6" w:space="0" w:color="ABC0D1"/>
              <w:bottom w:val="single" w:sz="6" w:space="0" w:color="ABC0D1"/>
              <w:right w:val="single" w:sz="6" w:space="0" w:color="ABC0D1"/>
            </w:tcBorders>
            <w:shd w:val="clear" w:color="auto" w:fill="F4F8FC"/>
          </w:tcPr>
          <w:p w14:paraId="3A626E8E" w14:textId="77777777" w:rsidR="00F90285" w:rsidRDefault="007C58A7">
            <w:pPr>
              <w:spacing w:after="20"/>
              <w:jc w:val="left"/>
              <w:rPr>
                <w:rFonts w:hint="eastAsia"/>
              </w:rPr>
            </w:pPr>
            <w:r>
              <w:rPr>
                <w:sz w:val="20"/>
              </w:rPr>
              <w:t>Prepared for</w:t>
            </w:r>
          </w:p>
        </w:tc>
        <w:tc>
          <w:tcPr>
            <w:tcW w:w="6803" w:type="dxa"/>
            <w:tcBorders>
              <w:top w:val="single" w:sz="6" w:space="0" w:color="ABC0D1"/>
              <w:left w:val="single" w:sz="6" w:space="0" w:color="ABC0D1"/>
              <w:bottom w:val="single" w:sz="6" w:space="0" w:color="ABC0D1"/>
              <w:right w:val="single" w:sz="6" w:space="0" w:color="ABC0D1"/>
            </w:tcBorders>
            <w:shd w:val="clear" w:color="auto" w:fill="F4F8FC"/>
          </w:tcPr>
          <w:p w14:paraId="6D38152D" w14:textId="77777777" w:rsidR="00F90285" w:rsidRDefault="007C58A7">
            <w:pPr>
              <w:spacing w:after="20"/>
              <w:jc w:val="left"/>
              <w:rPr>
                <w:rFonts w:hint="eastAsia"/>
              </w:rPr>
            </w:pPr>
            <w:r>
              <w:rPr>
                <w:sz w:val="20"/>
              </w:rPr>
              <w:t>Project Guide / Faculty Supervisor</w:t>
            </w:r>
          </w:p>
        </w:tc>
      </w:tr>
      <w:tr w:rsidR="00F90285" w14:paraId="71D30C9D" w14:textId="77777777">
        <w:trPr>
          <w:cantSplit/>
          <w:jc w:val="center"/>
        </w:trPr>
        <w:tc>
          <w:tcPr>
            <w:tcW w:w="2381" w:type="dxa"/>
            <w:tcBorders>
              <w:top w:val="single" w:sz="6" w:space="0" w:color="ABC0D1"/>
              <w:left w:val="single" w:sz="6" w:space="0" w:color="ABC0D1"/>
              <w:bottom w:val="single" w:sz="6" w:space="0" w:color="ABC0D1"/>
              <w:right w:val="single" w:sz="6" w:space="0" w:color="ABC0D1"/>
            </w:tcBorders>
            <w:shd w:val="clear" w:color="auto" w:fill="FFFFFF"/>
          </w:tcPr>
          <w:p w14:paraId="2F3D01BD" w14:textId="77777777" w:rsidR="00F90285" w:rsidRDefault="007C58A7">
            <w:pPr>
              <w:spacing w:after="20"/>
              <w:jc w:val="left"/>
              <w:rPr>
                <w:rFonts w:hint="eastAsia"/>
              </w:rPr>
            </w:pPr>
            <w:r>
              <w:rPr>
                <w:sz w:val="20"/>
              </w:rPr>
              <w:t>Project type</w:t>
            </w:r>
          </w:p>
        </w:tc>
        <w:tc>
          <w:tcPr>
            <w:tcW w:w="6803" w:type="dxa"/>
            <w:tcBorders>
              <w:top w:val="single" w:sz="6" w:space="0" w:color="ABC0D1"/>
              <w:left w:val="single" w:sz="6" w:space="0" w:color="ABC0D1"/>
              <w:bottom w:val="single" w:sz="6" w:space="0" w:color="ABC0D1"/>
              <w:right w:val="single" w:sz="6" w:space="0" w:color="ABC0D1"/>
            </w:tcBorders>
            <w:shd w:val="clear" w:color="auto" w:fill="FFFFFF"/>
          </w:tcPr>
          <w:p w14:paraId="527872A5" w14:textId="77777777" w:rsidR="00F90285" w:rsidRDefault="007C58A7">
            <w:pPr>
              <w:spacing w:after="20"/>
              <w:jc w:val="left"/>
              <w:rPr>
                <w:rFonts w:hint="eastAsia"/>
              </w:rPr>
            </w:pPr>
            <w:r>
              <w:rPr>
                <w:sz w:val="20"/>
              </w:rPr>
              <w:t>Academic software-engineering and applied-AI project</w:t>
            </w:r>
          </w:p>
        </w:tc>
      </w:tr>
      <w:tr w:rsidR="00F90285" w14:paraId="7E6E78A7" w14:textId="77777777">
        <w:trPr>
          <w:cantSplit/>
          <w:jc w:val="center"/>
        </w:trPr>
        <w:tc>
          <w:tcPr>
            <w:tcW w:w="2381" w:type="dxa"/>
            <w:tcBorders>
              <w:top w:val="single" w:sz="6" w:space="0" w:color="ABC0D1"/>
              <w:left w:val="single" w:sz="6" w:space="0" w:color="ABC0D1"/>
              <w:bottom w:val="single" w:sz="6" w:space="0" w:color="ABC0D1"/>
              <w:right w:val="single" w:sz="6" w:space="0" w:color="ABC0D1"/>
            </w:tcBorders>
            <w:shd w:val="clear" w:color="auto" w:fill="F4F8FC"/>
          </w:tcPr>
          <w:p w14:paraId="4897D9B9" w14:textId="77777777" w:rsidR="00F90285" w:rsidRDefault="007C58A7">
            <w:pPr>
              <w:spacing w:after="20"/>
              <w:jc w:val="left"/>
              <w:rPr>
                <w:rFonts w:hint="eastAsia"/>
              </w:rPr>
            </w:pPr>
            <w:r>
              <w:rPr>
                <w:sz w:val="20"/>
              </w:rPr>
              <w:t>Development approach</w:t>
            </w:r>
          </w:p>
        </w:tc>
        <w:tc>
          <w:tcPr>
            <w:tcW w:w="6803" w:type="dxa"/>
            <w:tcBorders>
              <w:top w:val="single" w:sz="6" w:space="0" w:color="ABC0D1"/>
              <w:left w:val="single" w:sz="6" w:space="0" w:color="ABC0D1"/>
              <w:bottom w:val="single" w:sz="6" w:space="0" w:color="ABC0D1"/>
              <w:right w:val="single" w:sz="6" w:space="0" w:color="ABC0D1"/>
            </w:tcBorders>
            <w:shd w:val="clear" w:color="auto" w:fill="F4F8FC"/>
          </w:tcPr>
          <w:p w14:paraId="04885D43" w14:textId="77777777" w:rsidR="00F90285" w:rsidRDefault="007C58A7">
            <w:pPr>
              <w:spacing w:after="20"/>
              <w:jc w:val="left"/>
              <w:rPr>
                <w:rFonts w:hint="eastAsia"/>
              </w:rPr>
            </w:pPr>
            <w:r>
              <w:rPr>
                <w:sz w:val="20"/>
              </w:rPr>
              <w:t>Modified Waterfall with iterative quality gates</w:t>
            </w:r>
          </w:p>
        </w:tc>
      </w:tr>
      <w:tr w:rsidR="00F90285" w14:paraId="2297CF4F" w14:textId="77777777">
        <w:trPr>
          <w:cantSplit/>
          <w:jc w:val="center"/>
        </w:trPr>
        <w:tc>
          <w:tcPr>
            <w:tcW w:w="2381" w:type="dxa"/>
            <w:tcBorders>
              <w:top w:val="single" w:sz="6" w:space="0" w:color="ABC0D1"/>
              <w:left w:val="single" w:sz="6" w:space="0" w:color="ABC0D1"/>
              <w:bottom w:val="single" w:sz="6" w:space="0" w:color="ABC0D1"/>
              <w:right w:val="single" w:sz="6" w:space="0" w:color="ABC0D1"/>
            </w:tcBorders>
            <w:shd w:val="clear" w:color="auto" w:fill="FFFFFF"/>
          </w:tcPr>
          <w:p w14:paraId="6F178A0A" w14:textId="77777777" w:rsidR="00F90285" w:rsidRDefault="007C58A7">
            <w:pPr>
              <w:spacing w:after="20"/>
              <w:jc w:val="left"/>
              <w:rPr>
                <w:rFonts w:hint="eastAsia"/>
              </w:rPr>
            </w:pPr>
            <w:r>
              <w:rPr>
                <w:sz w:val="20"/>
              </w:rPr>
              <w:t>Main model</w:t>
            </w:r>
          </w:p>
        </w:tc>
        <w:tc>
          <w:tcPr>
            <w:tcW w:w="6803" w:type="dxa"/>
            <w:tcBorders>
              <w:top w:val="single" w:sz="6" w:space="0" w:color="ABC0D1"/>
              <w:left w:val="single" w:sz="6" w:space="0" w:color="ABC0D1"/>
              <w:bottom w:val="single" w:sz="6" w:space="0" w:color="ABC0D1"/>
              <w:right w:val="single" w:sz="6" w:space="0" w:color="ABC0D1"/>
            </w:tcBorders>
            <w:shd w:val="clear" w:color="auto" w:fill="FFFFFF"/>
          </w:tcPr>
          <w:p w14:paraId="751786B5" w14:textId="77777777" w:rsidR="00F90285" w:rsidRDefault="007C58A7">
            <w:pPr>
              <w:spacing w:after="20"/>
              <w:jc w:val="left"/>
              <w:rPr>
                <w:rFonts w:hint="eastAsia"/>
              </w:rPr>
            </w:pPr>
            <w:r>
              <w:rPr>
                <w:sz w:val="20"/>
              </w:rPr>
              <w:t>Qwen/Qwen3-4B-Instruct-2507</w:t>
            </w:r>
          </w:p>
        </w:tc>
      </w:tr>
      <w:tr w:rsidR="00F90285" w14:paraId="029EB6EE" w14:textId="77777777">
        <w:trPr>
          <w:cantSplit/>
          <w:jc w:val="center"/>
        </w:trPr>
        <w:tc>
          <w:tcPr>
            <w:tcW w:w="2381" w:type="dxa"/>
            <w:tcBorders>
              <w:top w:val="single" w:sz="6" w:space="0" w:color="ABC0D1"/>
              <w:left w:val="single" w:sz="6" w:space="0" w:color="ABC0D1"/>
              <w:bottom w:val="single" w:sz="6" w:space="0" w:color="ABC0D1"/>
              <w:right w:val="single" w:sz="6" w:space="0" w:color="ABC0D1"/>
            </w:tcBorders>
            <w:shd w:val="clear" w:color="auto" w:fill="F4F8FC"/>
          </w:tcPr>
          <w:p w14:paraId="34F8BF6C" w14:textId="77777777" w:rsidR="00F90285" w:rsidRDefault="007C58A7">
            <w:pPr>
              <w:spacing w:after="20"/>
              <w:jc w:val="left"/>
              <w:rPr>
                <w:rFonts w:hint="eastAsia"/>
              </w:rPr>
            </w:pPr>
            <w:r>
              <w:rPr>
                <w:sz w:val="20"/>
              </w:rPr>
              <w:t>Report version</w:t>
            </w:r>
          </w:p>
        </w:tc>
        <w:tc>
          <w:tcPr>
            <w:tcW w:w="6803" w:type="dxa"/>
            <w:tcBorders>
              <w:top w:val="single" w:sz="6" w:space="0" w:color="ABC0D1"/>
              <w:left w:val="single" w:sz="6" w:space="0" w:color="ABC0D1"/>
              <w:bottom w:val="single" w:sz="6" w:space="0" w:color="ABC0D1"/>
              <w:right w:val="single" w:sz="6" w:space="0" w:color="ABC0D1"/>
            </w:tcBorders>
            <w:shd w:val="clear" w:color="auto" w:fill="F4F8FC"/>
          </w:tcPr>
          <w:p w14:paraId="45D47524" w14:textId="77777777" w:rsidR="00F90285" w:rsidRDefault="007C58A7">
            <w:pPr>
              <w:spacing w:after="20"/>
              <w:jc w:val="left"/>
              <w:rPr>
                <w:rFonts w:hint="eastAsia"/>
              </w:rPr>
            </w:pPr>
            <w:r>
              <w:rPr>
                <w:sz w:val="20"/>
              </w:rPr>
              <w:t>2.0 - submission edition</w:t>
            </w:r>
          </w:p>
        </w:tc>
      </w:tr>
      <w:tr w:rsidR="00F90285" w14:paraId="102211DD" w14:textId="77777777">
        <w:trPr>
          <w:cantSplit/>
          <w:jc w:val="center"/>
        </w:trPr>
        <w:tc>
          <w:tcPr>
            <w:tcW w:w="2381" w:type="dxa"/>
            <w:tcBorders>
              <w:top w:val="single" w:sz="6" w:space="0" w:color="ABC0D1"/>
              <w:left w:val="single" w:sz="6" w:space="0" w:color="ABC0D1"/>
              <w:bottom w:val="single" w:sz="6" w:space="0" w:color="ABC0D1"/>
              <w:right w:val="single" w:sz="6" w:space="0" w:color="ABC0D1"/>
            </w:tcBorders>
            <w:shd w:val="clear" w:color="auto" w:fill="FFFFFF"/>
          </w:tcPr>
          <w:p w14:paraId="1DDC7B90" w14:textId="77777777" w:rsidR="00F90285" w:rsidRDefault="007C58A7">
            <w:pPr>
              <w:spacing w:after="20"/>
              <w:jc w:val="left"/>
              <w:rPr>
                <w:rFonts w:hint="eastAsia"/>
              </w:rPr>
            </w:pPr>
            <w:r>
              <w:rPr>
                <w:sz w:val="20"/>
              </w:rPr>
              <w:t>Date</w:t>
            </w:r>
          </w:p>
        </w:tc>
        <w:tc>
          <w:tcPr>
            <w:tcW w:w="6803" w:type="dxa"/>
            <w:tcBorders>
              <w:top w:val="single" w:sz="6" w:space="0" w:color="ABC0D1"/>
              <w:left w:val="single" w:sz="6" w:space="0" w:color="ABC0D1"/>
              <w:bottom w:val="single" w:sz="6" w:space="0" w:color="ABC0D1"/>
              <w:right w:val="single" w:sz="6" w:space="0" w:color="ABC0D1"/>
            </w:tcBorders>
            <w:shd w:val="clear" w:color="auto" w:fill="FFFFFF"/>
          </w:tcPr>
          <w:p w14:paraId="2E7D1882" w14:textId="77777777" w:rsidR="00F90285" w:rsidRDefault="007C58A7">
            <w:pPr>
              <w:spacing w:after="20"/>
              <w:jc w:val="left"/>
              <w:rPr>
                <w:rFonts w:hint="eastAsia"/>
              </w:rPr>
            </w:pPr>
            <w:r>
              <w:rPr>
                <w:sz w:val="20"/>
              </w:rPr>
              <w:t>13 August 2026</w:t>
            </w:r>
          </w:p>
        </w:tc>
      </w:tr>
    </w:tbl>
    <w:p w14:paraId="06140E93" w14:textId="77777777" w:rsidR="00F90285" w:rsidRDefault="00F90285">
      <w:pPr>
        <w:spacing w:after="0"/>
        <w:rPr>
          <w:rFonts w:hint="eastAsia"/>
        </w:rPr>
      </w:pPr>
    </w:p>
    <w:p w14:paraId="4A7FD539" w14:textId="77777777" w:rsidR="00F90285" w:rsidRDefault="00F90285">
      <w:pPr>
        <w:rPr>
          <w:rFonts w:hint="eastAsia"/>
        </w:rPr>
      </w:pPr>
    </w:p>
    <w:p w14:paraId="2523D1E9" w14:textId="77777777" w:rsidR="00F90285" w:rsidRDefault="007C58A7">
      <w:pPr>
        <w:jc w:val="center"/>
        <w:rPr>
          <w:rFonts w:hint="eastAsia"/>
        </w:rPr>
      </w:pPr>
      <w:r>
        <w:rPr>
          <w:color w:val="5C6975"/>
          <w:sz w:val="20"/>
        </w:rPr>
        <w:t>Department / Institution: __________________________________________</w:t>
      </w:r>
    </w:p>
    <w:p w14:paraId="6A38A831" w14:textId="77777777" w:rsidR="00F90285" w:rsidRDefault="007C58A7">
      <w:pPr>
        <w:rPr>
          <w:rFonts w:hint="eastAsia"/>
        </w:rPr>
      </w:pPr>
      <w:r>
        <w:br w:type="page"/>
      </w:r>
    </w:p>
    <w:p w14:paraId="1A9943C2" w14:textId="77777777" w:rsidR="00F90285" w:rsidRDefault="007C58A7">
      <w:pPr>
        <w:pStyle w:val="Heading1"/>
      </w:pPr>
      <w:bookmarkStart w:id="0" w:name="_Toc237541109"/>
      <w:r>
        <w:lastRenderedPageBreak/>
        <w:t>Document Control</w:t>
      </w:r>
      <w:bookmarkEnd w:id="0"/>
    </w:p>
    <w:tbl>
      <w:tblPr>
        <w:tblW w:w="0" w:type="auto"/>
        <w:jc w:val="center"/>
        <w:tblLook w:val="04A0" w:firstRow="1" w:lastRow="0" w:firstColumn="1" w:lastColumn="0" w:noHBand="0" w:noVBand="1"/>
      </w:tblPr>
      <w:tblGrid>
        <w:gridCol w:w="1134"/>
        <w:gridCol w:w="1701"/>
        <w:gridCol w:w="4535"/>
        <w:gridCol w:w="1701"/>
      </w:tblGrid>
      <w:tr w:rsidR="00F90285" w14:paraId="02F00A5B" w14:textId="77777777">
        <w:trPr>
          <w:tblHeader/>
          <w:jc w:val="center"/>
        </w:trPr>
        <w:tc>
          <w:tcPr>
            <w:tcW w:w="1134" w:type="dxa"/>
            <w:tcBorders>
              <w:top w:val="single" w:sz="6" w:space="0" w:color="1F4E79"/>
              <w:left w:val="single" w:sz="6" w:space="0" w:color="1F4E79"/>
              <w:bottom w:val="single" w:sz="6" w:space="0" w:color="1F4E79"/>
              <w:right w:val="single" w:sz="6" w:space="0" w:color="1F4E79"/>
            </w:tcBorders>
            <w:shd w:val="clear" w:color="auto" w:fill="1F4E79"/>
            <w:vAlign w:val="center"/>
          </w:tcPr>
          <w:p w14:paraId="04C928CB" w14:textId="77777777" w:rsidR="00F90285" w:rsidRDefault="007C58A7">
            <w:pPr>
              <w:jc w:val="center"/>
              <w:rPr>
                <w:rFonts w:hint="eastAsia"/>
              </w:rPr>
            </w:pPr>
            <w:r>
              <w:rPr>
                <w:b/>
                <w:color w:val="FFFFFF"/>
                <w:sz w:val="17"/>
              </w:rPr>
              <w:t>Version</w:t>
            </w:r>
          </w:p>
        </w:tc>
        <w:tc>
          <w:tcPr>
            <w:tcW w:w="1701" w:type="dxa"/>
            <w:tcBorders>
              <w:top w:val="single" w:sz="6" w:space="0" w:color="1F4E79"/>
              <w:left w:val="single" w:sz="6" w:space="0" w:color="1F4E79"/>
              <w:bottom w:val="single" w:sz="6" w:space="0" w:color="1F4E79"/>
              <w:right w:val="single" w:sz="6" w:space="0" w:color="1F4E79"/>
            </w:tcBorders>
            <w:shd w:val="clear" w:color="auto" w:fill="1F4E79"/>
            <w:vAlign w:val="center"/>
          </w:tcPr>
          <w:p w14:paraId="342EB9E1" w14:textId="77777777" w:rsidR="00F90285" w:rsidRDefault="007C58A7">
            <w:pPr>
              <w:jc w:val="center"/>
              <w:rPr>
                <w:rFonts w:hint="eastAsia"/>
              </w:rPr>
            </w:pPr>
            <w:r>
              <w:rPr>
                <w:b/>
                <w:color w:val="FFFFFF"/>
                <w:sz w:val="17"/>
              </w:rPr>
              <w:t>Date</w:t>
            </w:r>
          </w:p>
        </w:tc>
        <w:tc>
          <w:tcPr>
            <w:tcW w:w="4535" w:type="dxa"/>
            <w:tcBorders>
              <w:top w:val="single" w:sz="6" w:space="0" w:color="1F4E79"/>
              <w:left w:val="single" w:sz="6" w:space="0" w:color="1F4E79"/>
              <w:bottom w:val="single" w:sz="6" w:space="0" w:color="1F4E79"/>
              <w:right w:val="single" w:sz="6" w:space="0" w:color="1F4E79"/>
            </w:tcBorders>
            <w:shd w:val="clear" w:color="auto" w:fill="1F4E79"/>
            <w:vAlign w:val="center"/>
          </w:tcPr>
          <w:p w14:paraId="7F9DC72C" w14:textId="77777777" w:rsidR="00F90285" w:rsidRDefault="007C58A7">
            <w:pPr>
              <w:jc w:val="center"/>
              <w:rPr>
                <w:rFonts w:hint="eastAsia"/>
              </w:rPr>
            </w:pPr>
            <w:r>
              <w:rPr>
                <w:b/>
                <w:color w:val="FFFFFF"/>
                <w:sz w:val="17"/>
              </w:rPr>
              <w:t>Purpose</w:t>
            </w:r>
          </w:p>
        </w:tc>
        <w:tc>
          <w:tcPr>
            <w:tcW w:w="1701" w:type="dxa"/>
            <w:tcBorders>
              <w:top w:val="single" w:sz="6" w:space="0" w:color="1F4E79"/>
              <w:left w:val="single" w:sz="6" w:space="0" w:color="1F4E79"/>
              <w:bottom w:val="single" w:sz="6" w:space="0" w:color="1F4E79"/>
              <w:right w:val="single" w:sz="6" w:space="0" w:color="1F4E79"/>
            </w:tcBorders>
            <w:shd w:val="clear" w:color="auto" w:fill="1F4E79"/>
            <w:vAlign w:val="center"/>
          </w:tcPr>
          <w:p w14:paraId="62EEEC67" w14:textId="77777777" w:rsidR="00F90285" w:rsidRDefault="007C58A7">
            <w:pPr>
              <w:jc w:val="center"/>
              <w:rPr>
                <w:rFonts w:hint="eastAsia"/>
              </w:rPr>
            </w:pPr>
            <w:r>
              <w:rPr>
                <w:b/>
                <w:color w:val="FFFFFF"/>
                <w:sz w:val="17"/>
              </w:rPr>
              <w:t>Status</w:t>
            </w:r>
          </w:p>
        </w:tc>
      </w:tr>
      <w:tr w:rsidR="00F90285" w14:paraId="27E40D2E" w14:textId="77777777">
        <w:trPr>
          <w:cantSplit/>
          <w:jc w:val="center"/>
        </w:trPr>
        <w:tc>
          <w:tcPr>
            <w:tcW w:w="1134" w:type="dxa"/>
            <w:tcBorders>
              <w:top w:val="single" w:sz="6" w:space="0" w:color="ABC0D1"/>
              <w:left w:val="single" w:sz="6" w:space="0" w:color="ABC0D1"/>
              <w:bottom w:val="single" w:sz="6" w:space="0" w:color="ABC0D1"/>
              <w:right w:val="single" w:sz="6" w:space="0" w:color="ABC0D1"/>
            </w:tcBorders>
            <w:shd w:val="clear" w:color="auto" w:fill="FFFFFF"/>
          </w:tcPr>
          <w:p w14:paraId="4DC9FDDB" w14:textId="77777777" w:rsidR="00F90285" w:rsidRDefault="007C58A7">
            <w:pPr>
              <w:spacing w:after="20"/>
              <w:jc w:val="left"/>
              <w:rPr>
                <w:rFonts w:hint="eastAsia"/>
              </w:rPr>
            </w:pPr>
            <w:r>
              <w:rPr>
                <w:sz w:val="17"/>
              </w:rPr>
              <w:t>1.0</w:t>
            </w:r>
          </w:p>
        </w:tc>
        <w:tc>
          <w:tcPr>
            <w:tcW w:w="1701" w:type="dxa"/>
            <w:tcBorders>
              <w:top w:val="single" w:sz="6" w:space="0" w:color="ABC0D1"/>
              <w:left w:val="single" w:sz="6" w:space="0" w:color="ABC0D1"/>
              <w:bottom w:val="single" w:sz="6" w:space="0" w:color="ABC0D1"/>
              <w:right w:val="single" w:sz="6" w:space="0" w:color="ABC0D1"/>
            </w:tcBorders>
            <w:shd w:val="clear" w:color="auto" w:fill="FFFFFF"/>
          </w:tcPr>
          <w:p w14:paraId="591C8843" w14:textId="77777777" w:rsidR="00F90285" w:rsidRDefault="007C58A7">
            <w:pPr>
              <w:spacing w:after="20"/>
              <w:jc w:val="left"/>
              <w:rPr>
                <w:rFonts w:hint="eastAsia"/>
              </w:rPr>
            </w:pPr>
            <w:r>
              <w:rPr>
                <w:sz w:val="17"/>
              </w:rPr>
              <w:t>10 Aug 2026</w:t>
            </w:r>
          </w:p>
        </w:tc>
        <w:tc>
          <w:tcPr>
            <w:tcW w:w="4535" w:type="dxa"/>
            <w:tcBorders>
              <w:top w:val="single" w:sz="6" w:space="0" w:color="ABC0D1"/>
              <w:left w:val="single" w:sz="6" w:space="0" w:color="ABC0D1"/>
              <w:bottom w:val="single" w:sz="6" w:space="0" w:color="ABC0D1"/>
              <w:right w:val="single" w:sz="6" w:space="0" w:color="ABC0D1"/>
            </w:tcBorders>
            <w:shd w:val="clear" w:color="auto" w:fill="FFFFFF"/>
          </w:tcPr>
          <w:p w14:paraId="36A44AAE" w14:textId="77777777" w:rsidR="00F90285" w:rsidRDefault="007C58A7">
            <w:pPr>
              <w:spacing w:after="20"/>
              <w:jc w:val="left"/>
              <w:rPr>
                <w:rFonts w:hint="eastAsia"/>
              </w:rPr>
            </w:pPr>
            <w:r>
              <w:rPr>
                <w:sz w:val="17"/>
              </w:rPr>
              <w:t>Initial full project documentation</w:t>
            </w:r>
          </w:p>
        </w:tc>
        <w:tc>
          <w:tcPr>
            <w:tcW w:w="1701" w:type="dxa"/>
            <w:tcBorders>
              <w:top w:val="single" w:sz="6" w:space="0" w:color="ABC0D1"/>
              <w:left w:val="single" w:sz="6" w:space="0" w:color="ABC0D1"/>
              <w:bottom w:val="single" w:sz="6" w:space="0" w:color="ABC0D1"/>
              <w:right w:val="single" w:sz="6" w:space="0" w:color="ABC0D1"/>
            </w:tcBorders>
            <w:shd w:val="clear" w:color="auto" w:fill="FFFFFF"/>
          </w:tcPr>
          <w:p w14:paraId="57D1D4F8" w14:textId="77777777" w:rsidR="00F90285" w:rsidRDefault="007C58A7">
            <w:pPr>
              <w:spacing w:after="20"/>
              <w:jc w:val="left"/>
              <w:rPr>
                <w:rFonts w:hint="eastAsia"/>
              </w:rPr>
            </w:pPr>
            <w:r>
              <w:rPr>
                <w:sz w:val="17"/>
              </w:rPr>
              <w:t>Superseded draft</w:t>
            </w:r>
          </w:p>
        </w:tc>
      </w:tr>
      <w:tr w:rsidR="00F90285" w14:paraId="0EF9869C" w14:textId="77777777">
        <w:trPr>
          <w:cantSplit/>
          <w:jc w:val="center"/>
        </w:trPr>
        <w:tc>
          <w:tcPr>
            <w:tcW w:w="1134" w:type="dxa"/>
            <w:tcBorders>
              <w:top w:val="single" w:sz="6" w:space="0" w:color="ABC0D1"/>
              <w:left w:val="single" w:sz="6" w:space="0" w:color="ABC0D1"/>
              <w:bottom w:val="single" w:sz="6" w:space="0" w:color="ABC0D1"/>
              <w:right w:val="single" w:sz="6" w:space="0" w:color="ABC0D1"/>
            </w:tcBorders>
            <w:shd w:val="clear" w:color="auto" w:fill="F4F8FC"/>
          </w:tcPr>
          <w:p w14:paraId="72DA6471" w14:textId="77777777" w:rsidR="00F90285" w:rsidRDefault="007C58A7">
            <w:pPr>
              <w:spacing w:after="20"/>
              <w:jc w:val="left"/>
              <w:rPr>
                <w:rFonts w:hint="eastAsia"/>
              </w:rPr>
            </w:pPr>
            <w:r>
              <w:rPr>
                <w:sz w:val="17"/>
              </w:rPr>
              <w:t>2.0</w:t>
            </w:r>
          </w:p>
        </w:tc>
        <w:tc>
          <w:tcPr>
            <w:tcW w:w="1701" w:type="dxa"/>
            <w:tcBorders>
              <w:top w:val="single" w:sz="6" w:space="0" w:color="ABC0D1"/>
              <w:left w:val="single" w:sz="6" w:space="0" w:color="ABC0D1"/>
              <w:bottom w:val="single" w:sz="6" w:space="0" w:color="ABC0D1"/>
              <w:right w:val="single" w:sz="6" w:space="0" w:color="ABC0D1"/>
            </w:tcBorders>
            <w:shd w:val="clear" w:color="auto" w:fill="F4F8FC"/>
          </w:tcPr>
          <w:p w14:paraId="3F4C2EDF" w14:textId="77777777" w:rsidR="00F90285" w:rsidRDefault="007C58A7">
            <w:pPr>
              <w:spacing w:after="20"/>
              <w:jc w:val="left"/>
              <w:rPr>
                <w:rFonts w:hint="eastAsia"/>
              </w:rPr>
            </w:pPr>
            <w:r>
              <w:rPr>
                <w:sz w:val="17"/>
              </w:rPr>
              <w:t>13 Aug 2026</w:t>
            </w:r>
          </w:p>
        </w:tc>
        <w:tc>
          <w:tcPr>
            <w:tcW w:w="4535" w:type="dxa"/>
            <w:tcBorders>
              <w:top w:val="single" w:sz="6" w:space="0" w:color="ABC0D1"/>
              <w:left w:val="single" w:sz="6" w:space="0" w:color="ABC0D1"/>
              <w:bottom w:val="single" w:sz="6" w:space="0" w:color="ABC0D1"/>
              <w:right w:val="single" w:sz="6" w:space="0" w:color="ABC0D1"/>
            </w:tcBorders>
            <w:shd w:val="clear" w:color="auto" w:fill="F4F8FC"/>
          </w:tcPr>
          <w:p w14:paraId="68AF0989" w14:textId="77777777" w:rsidR="00F90285" w:rsidRDefault="007C58A7">
            <w:pPr>
              <w:spacing w:after="20"/>
              <w:jc w:val="left"/>
              <w:rPr>
                <w:rFonts w:hint="eastAsia"/>
              </w:rPr>
            </w:pPr>
            <w:r>
              <w:rPr>
                <w:sz w:val="17"/>
              </w:rPr>
              <w:t>Faculty submission edition</w:t>
            </w:r>
          </w:p>
        </w:tc>
        <w:tc>
          <w:tcPr>
            <w:tcW w:w="1701" w:type="dxa"/>
            <w:tcBorders>
              <w:top w:val="single" w:sz="6" w:space="0" w:color="ABC0D1"/>
              <w:left w:val="single" w:sz="6" w:space="0" w:color="ABC0D1"/>
              <w:bottom w:val="single" w:sz="6" w:space="0" w:color="ABC0D1"/>
              <w:right w:val="single" w:sz="6" w:space="0" w:color="ABC0D1"/>
            </w:tcBorders>
            <w:shd w:val="clear" w:color="auto" w:fill="F4F8FC"/>
          </w:tcPr>
          <w:p w14:paraId="1E0DB586" w14:textId="77777777" w:rsidR="00F90285" w:rsidRDefault="007C58A7">
            <w:pPr>
              <w:spacing w:after="20"/>
              <w:jc w:val="left"/>
              <w:rPr>
                <w:rFonts w:hint="eastAsia"/>
              </w:rPr>
            </w:pPr>
            <w:r>
              <w:rPr>
                <w:sz w:val="17"/>
              </w:rPr>
              <w:t>Current</w:t>
            </w:r>
          </w:p>
        </w:tc>
      </w:tr>
    </w:tbl>
    <w:p w14:paraId="15ADD99A" w14:textId="77777777" w:rsidR="00F90285" w:rsidRDefault="00F90285">
      <w:pPr>
        <w:spacing w:after="0"/>
        <w:rPr>
          <w:rFonts w:hint="eastAsia"/>
        </w:rPr>
      </w:pPr>
    </w:p>
    <w:p w14:paraId="4981B4FF" w14:textId="77777777" w:rsidR="00F90285" w:rsidRDefault="007C58A7">
      <w:pPr>
        <w:pStyle w:val="Heading2"/>
      </w:pPr>
      <w:bookmarkStart w:id="1" w:name="_Toc237541110"/>
      <w:r>
        <w:t>Accuracy and Status Convention</w:t>
      </w:r>
      <w:bookmarkEnd w:id="1"/>
    </w:p>
    <w:tbl>
      <w:tblPr>
        <w:tblW w:w="0" w:type="auto"/>
        <w:jc w:val="center"/>
        <w:tblLook w:val="04A0" w:firstRow="1" w:lastRow="0" w:firstColumn="1" w:lastColumn="0" w:noHBand="0" w:noVBand="1"/>
      </w:tblPr>
      <w:tblGrid>
        <w:gridCol w:w="1701"/>
        <w:gridCol w:w="7370"/>
      </w:tblGrid>
      <w:tr w:rsidR="00F90285" w14:paraId="3EB46C38" w14:textId="77777777">
        <w:trPr>
          <w:tblHeader/>
          <w:jc w:val="center"/>
        </w:trPr>
        <w:tc>
          <w:tcPr>
            <w:tcW w:w="1701" w:type="dxa"/>
            <w:tcBorders>
              <w:top w:val="single" w:sz="6" w:space="0" w:color="1F4E79"/>
              <w:left w:val="single" w:sz="6" w:space="0" w:color="1F4E79"/>
              <w:bottom w:val="single" w:sz="6" w:space="0" w:color="1F4E79"/>
              <w:right w:val="single" w:sz="6" w:space="0" w:color="1F4E79"/>
            </w:tcBorders>
            <w:shd w:val="clear" w:color="auto" w:fill="1F4E79"/>
            <w:vAlign w:val="center"/>
          </w:tcPr>
          <w:p w14:paraId="1009827E" w14:textId="77777777" w:rsidR="00F90285" w:rsidRDefault="007C58A7">
            <w:pPr>
              <w:jc w:val="center"/>
              <w:rPr>
                <w:rFonts w:hint="eastAsia"/>
              </w:rPr>
            </w:pPr>
            <w:r>
              <w:rPr>
                <w:b/>
                <w:color w:val="FFFFFF"/>
                <w:sz w:val="17"/>
              </w:rPr>
              <w:t>Label</w:t>
            </w:r>
          </w:p>
        </w:tc>
        <w:tc>
          <w:tcPr>
            <w:tcW w:w="7370" w:type="dxa"/>
            <w:tcBorders>
              <w:top w:val="single" w:sz="6" w:space="0" w:color="1F4E79"/>
              <w:left w:val="single" w:sz="6" w:space="0" w:color="1F4E79"/>
              <w:bottom w:val="single" w:sz="6" w:space="0" w:color="1F4E79"/>
              <w:right w:val="single" w:sz="6" w:space="0" w:color="1F4E79"/>
            </w:tcBorders>
            <w:shd w:val="clear" w:color="auto" w:fill="1F4E79"/>
            <w:vAlign w:val="center"/>
          </w:tcPr>
          <w:p w14:paraId="57DFC5CF" w14:textId="77777777" w:rsidR="00F90285" w:rsidRDefault="007C58A7">
            <w:pPr>
              <w:jc w:val="center"/>
              <w:rPr>
                <w:rFonts w:hint="eastAsia"/>
              </w:rPr>
            </w:pPr>
            <w:r>
              <w:rPr>
                <w:b/>
                <w:color w:val="FFFFFF"/>
                <w:sz w:val="17"/>
              </w:rPr>
              <w:t>Meaning in this report</w:t>
            </w:r>
          </w:p>
        </w:tc>
      </w:tr>
      <w:tr w:rsidR="00F90285" w14:paraId="2F454175" w14:textId="77777777">
        <w:trPr>
          <w:cantSplit/>
          <w:jc w:val="center"/>
        </w:trPr>
        <w:tc>
          <w:tcPr>
            <w:tcW w:w="1701" w:type="dxa"/>
            <w:tcBorders>
              <w:top w:val="single" w:sz="6" w:space="0" w:color="ABC0D1"/>
              <w:left w:val="single" w:sz="6" w:space="0" w:color="ABC0D1"/>
              <w:bottom w:val="single" w:sz="6" w:space="0" w:color="ABC0D1"/>
              <w:right w:val="single" w:sz="6" w:space="0" w:color="ABC0D1"/>
            </w:tcBorders>
            <w:shd w:val="clear" w:color="auto" w:fill="FFFFFF"/>
          </w:tcPr>
          <w:p w14:paraId="2AA867E7" w14:textId="77777777" w:rsidR="00F90285" w:rsidRDefault="007C58A7">
            <w:pPr>
              <w:spacing w:after="20"/>
              <w:jc w:val="left"/>
              <w:rPr>
                <w:rFonts w:hint="eastAsia"/>
              </w:rPr>
            </w:pPr>
            <w:r>
              <w:rPr>
                <w:sz w:val="17"/>
              </w:rPr>
              <w:t>Implemented</w:t>
            </w:r>
          </w:p>
        </w:tc>
        <w:tc>
          <w:tcPr>
            <w:tcW w:w="7370" w:type="dxa"/>
            <w:tcBorders>
              <w:top w:val="single" w:sz="6" w:space="0" w:color="ABC0D1"/>
              <w:left w:val="single" w:sz="6" w:space="0" w:color="ABC0D1"/>
              <w:bottom w:val="single" w:sz="6" w:space="0" w:color="ABC0D1"/>
              <w:right w:val="single" w:sz="6" w:space="0" w:color="ABC0D1"/>
            </w:tcBorders>
            <w:shd w:val="clear" w:color="auto" w:fill="FFFFFF"/>
          </w:tcPr>
          <w:p w14:paraId="19A6CE4E" w14:textId="77777777" w:rsidR="00F90285" w:rsidRDefault="007C58A7">
            <w:pPr>
              <w:spacing w:after="20"/>
              <w:jc w:val="left"/>
              <w:rPr>
                <w:rFonts w:hint="eastAsia"/>
              </w:rPr>
            </w:pPr>
            <w:r>
              <w:rPr>
                <w:sz w:val="17"/>
              </w:rPr>
              <w:t>Present in the repository and supported by code/tests.</w:t>
            </w:r>
          </w:p>
        </w:tc>
      </w:tr>
      <w:tr w:rsidR="00F90285" w14:paraId="0E89D159" w14:textId="77777777">
        <w:trPr>
          <w:cantSplit/>
          <w:jc w:val="center"/>
        </w:trPr>
        <w:tc>
          <w:tcPr>
            <w:tcW w:w="1701" w:type="dxa"/>
            <w:tcBorders>
              <w:top w:val="single" w:sz="6" w:space="0" w:color="ABC0D1"/>
              <w:left w:val="single" w:sz="6" w:space="0" w:color="ABC0D1"/>
              <w:bottom w:val="single" w:sz="6" w:space="0" w:color="ABC0D1"/>
              <w:right w:val="single" w:sz="6" w:space="0" w:color="ABC0D1"/>
            </w:tcBorders>
            <w:shd w:val="clear" w:color="auto" w:fill="F4F8FC"/>
          </w:tcPr>
          <w:p w14:paraId="0EECE50C" w14:textId="77777777" w:rsidR="00F90285" w:rsidRDefault="007C58A7">
            <w:pPr>
              <w:spacing w:after="20"/>
              <w:jc w:val="left"/>
              <w:rPr>
                <w:rFonts w:hint="eastAsia"/>
              </w:rPr>
            </w:pPr>
            <w:r>
              <w:rPr>
                <w:sz w:val="17"/>
              </w:rPr>
              <w:t>Validated</w:t>
            </w:r>
          </w:p>
        </w:tc>
        <w:tc>
          <w:tcPr>
            <w:tcW w:w="7370" w:type="dxa"/>
            <w:tcBorders>
              <w:top w:val="single" w:sz="6" w:space="0" w:color="ABC0D1"/>
              <w:left w:val="single" w:sz="6" w:space="0" w:color="ABC0D1"/>
              <w:bottom w:val="single" w:sz="6" w:space="0" w:color="ABC0D1"/>
              <w:right w:val="single" w:sz="6" w:space="0" w:color="ABC0D1"/>
            </w:tcBorders>
            <w:shd w:val="clear" w:color="auto" w:fill="F4F8FC"/>
          </w:tcPr>
          <w:p w14:paraId="311BB209" w14:textId="77777777" w:rsidR="00F90285" w:rsidRDefault="007C58A7">
            <w:pPr>
              <w:spacing w:after="20"/>
              <w:jc w:val="left"/>
              <w:rPr>
                <w:rFonts w:hint="eastAsia"/>
              </w:rPr>
            </w:pPr>
            <w:r>
              <w:rPr>
                <w:sz w:val="17"/>
              </w:rPr>
              <w:t>Checked using schema, semantic, leakage, split, or automated tests.</w:t>
            </w:r>
          </w:p>
        </w:tc>
      </w:tr>
      <w:tr w:rsidR="00F90285" w14:paraId="5BE33D50" w14:textId="77777777">
        <w:trPr>
          <w:cantSplit/>
          <w:jc w:val="center"/>
        </w:trPr>
        <w:tc>
          <w:tcPr>
            <w:tcW w:w="1701" w:type="dxa"/>
            <w:tcBorders>
              <w:top w:val="single" w:sz="6" w:space="0" w:color="ABC0D1"/>
              <w:left w:val="single" w:sz="6" w:space="0" w:color="ABC0D1"/>
              <w:bottom w:val="single" w:sz="6" w:space="0" w:color="ABC0D1"/>
              <w:right w:val="single" w:sz="6" w:space="0" w:color="ABC0D1"/>
            </w:tcBorders>
            <w:shd w:val="clear" w:color="auto" w:fill="FFFFFF"/>
          </w:tcPr>
          <w:p w14:paraId="58310126" w14:textId="77777777" w:rsidR="00F90285" w:rsidRDefault="007C58A7">
            <w:pPr>
              <w:spacing w:after="20"/>
              <w:jc w:val="left"/>
              <w:rPr>
                <w:rFonts w:hint="eastAsia"/>
              </w:rPr>
            </w:pPr>
            <w:r>
              <w:rPr>
                <w:sz w:val="17"/>
              </w:rPr>
              <w:t>Ready</w:t>
            </w:r>
          </w:p>
        </w:tc>
        <w:tc>
          <w:tcPr>
            <w:tcW w:w="7370" w:type="dxa"/>
            <w:tcBorders>
              <w:top w:val="single" w:sz="6" w:space="0" w:color="ABC0D1"/>
              <w:left w:val="single" w:sz="6" w:space="0" w:color="ABC0D1"/>
              <w:bottom w:val="single" w:sz="6" w:space="0" w:color="ABC0D1"/>
              <w:right w:val="single" w:sz="6" w:space="0" w:color="ABC0D1"/>
            </w:tcBorders>
            <w:shd w:val="clear" w:color="auto" w:fill="FFFFFF"/>
          </w:tcPr>
          <w:p w14:paraId="6B05E306" w14:textId="77777777" w:rsidR="00F90285" w:rsidRDefault="007C58A7">
            <w:pPr>
              <w:spacing w:after="20"/>
              <w:jc w:val="left"/>
              <w:rPr>
                <w:rFonts w:hint="eastAsia"/>
              </w:rPr>
            </w:pPr>
            <w:r>
              <w:rPr>
                <w:sz w:val="17"/>
              </w:rPr>
              <w:t>Inputs and gates pass, but the next execution step has not yet run.</w:t>
            </w:r>
          </w:p>
        </w:tc>
      </w:tr>
      <w:tr w:rsidR="00F90285" w14:paraId="3D08F19F" w14:textId="77777777">
        <w:trPr>
          <w:cantSplit/>
          <w:jc w:val="center"/>
        </w:trPr>
        <w:tc>
          <w:tcPr>
            <w:tcW w:w="1701" w:type="dxa"/>
            <w:tcBorders>
              <w:top w:val="single" w:sz="6" w:space="0" w:color="ABC0D1"/>
              <w:left w:val="single" w:sz="6" w:space="0" w:color="ABC0D1"/>
              <w:bottom w:val="single" w:sz="6" w:space="0" w:color="ABC0D1"/>
              <w:right w:val="single" w:sz="6" w:space="0" w:color="ABC0D1"/>
            </w:tcBorders>
            <w:shd w:val="clear" w:color="auto" w:fill="F4F8FC"/>
          </w:tcPr>
          <w:p w14:paraId="37B401B3" w14:textId="77777777" w:rsidR="00F90285" w:rsidRDefault="007C58A7">
            <w:pPr>
              <w:spacing w:after="20"/>
              <w:jc w:val="left"/>
              <w:rPr>
                <w:rFonts w:hint="eastAsia"/>
              </w:rPr>
            </w:pPr>
            <w:r>
              <w:rPr>
                <w:sz w:val="17"/>
              </w:rPr>
              <w:t>Planned</w:t>
            </w:r>
          </w:p>
        </w:tc>
        <w:tc>
          <w:tcPr>
            <w:tcW w:w="7370" w:type="dxa"/>
            <w:tcBorders>
              <w:top w:val="single" w:sz="6" w:space="0" w:color="ABC0D1"/>
              <w:left w:val="single" w:sz="6" w:space="0" w:color="ABC0D1"/>
              <w:bottom w:val="single" w:sz="6" w:space="0" w:color="ABC0D1"/>
              <w:right w:val="single" w:sz="6" w:space="0" w:color="ABC0D1"/>
            </w:tcBorders>
            <w:shd w:val="clear" w:color="auto" w:fill="F4F8FC"/>
          </w:tcPr>
          <w:p w14:paraId="0FB20F7D" w14:textId="77777777" w:rsidR="00F90285" w:rsidRDefault="007C58A7">
            <w:pPr>
              <w:spacing w:after="20"/>
              <w:jc w:val="left"/>
              <w:rPr>
                <w:rFonts w:hint="eastAsia"/>
              </w:rPr>
            </w:pPr>
            <w:r>
              <w:rPr>
                <w:sz w:val="17"/>
              </w:rPr>
              <w:t>Approved future design; not claimed as current functionality.</w:t>
            </w:r>
          </w:p>
        </w:tc>
      </w:tr>
    </w:tbl>
    <w:p w14:paraId="1B2A37FB" w14:textId="77777777" w:rsidR="00F90285" w:rsidRDefault="00F90285">
      <w:pPr>
        <w:spacing w:after="0"/>
        <w:rPr>
          <w:rFonts w:hint="eastAsia"/>
        </w:rPr>
      </w:pPr>
    </w:p>
    <w:tbl>
      <w:tblPr>
        <w:tblW w:w="0" w:type="auto"/>
        <w:jc w:val="center"/>
        <w:tblLook w:val="04A0" w:firstRow="1" w:lastRow="0" w:firstColumn="1" w:lastColumn="0" w:noHBand="0" w:noVBand="1"/>
      </w:tblPr>
      <w:tblGrid>
        <w:gridCol w:w="9525"/>
      </w:tblGrid>
      <w:tr w:rsidR="00F90285" w14:paraId="7E85C79C" w14:textId="77777777">
        <w:trPr>
          <w:jc w:val="center"/>
        </w:trPr>
        <w:tc>
          <w:tcPr>
            <w:tcW w:w="9525" w:type="dxa"/>
            <w:tcBorders>
              <w:top w:val="single" w:sz="10" w:space="0" w:color="5B8FB8"/>
              <w:left w:val="single" w:sz="10" w:space="0" w:color="5B8FB8"/>
              <w:bottom w:val="single" w:sz="10" w:space="0" w:color="5B8FB8"/>
              <w:right w:val="single" w:sz="10" w:space="0" w:color="5B8FB8"/>
            </w:tcBorders>
            <w:shd w:val="clear" w:color="auto" w:fill="E0EBF5"/>
          </w:tcPr>
          <w:p w14:paraId="3DB25C25" w14:textId="77777777" w:rsidR="00F90285" w:rsidRDefault="007C58A7">
            <w:pPr>
              <w:pStyle w:val="Callout"/>
              <w:rPr>
                <w:rFonts w:hint="eastAsia"/>
              </w:rPr>
            </w:pPr>
            <w:r>
              <w:t>Important current status: READY_FOR_QLORA=true means the dataset is ready. It does not mean that the Unsloth/Google Colab training run or the final four-way evaluation has already been completed.</w:t>
            </w:r>
          </w:p>
        </w:tc>
      </w:tr>
    </w:tbl>
    <w:p w14:paraId="6D47B982" w14:textId="77777777" w:rsidR="00F90285" w:rsidRDefault="00F90285">
      <w:pPr>
        <w:spacing w:after="0"/>
        <w:rPr>
          <w:rFonts w:hint="eastAsia"/>
        </w:rPr>
      </w:pPr>
    </w:p>
    <w:p w14:paraId="73A4AA95" w14:textId="77777777" w:rsidR="00F90285" w:rsidRDefault="007C58A7">
      <w:pPr>
        <w:pStyle w:val="Heading1"/>
      </w:pPr>
      <w:bookmarkStart w:id="2" w:name="_Toc237541111"/>
      <w:r>
        <w:lastRenderedPageBreak/>
        <w:t>Executive Summary</w:t>
      </w:r>
      <w:bookmarkEnd w:id="2"/>
    </w:p>
    <w:p w14:paraId="0F3107CC" w14:textId="77777777" w:rsidR="00F90285" w:rsidRDefault="007C58A7">
      <w:pPr>
        <w:rPr>
          <w:rFonts w:hint="eastAsia"/>
        </w:rPr>
      </w:pPr>
      <w:r>
        <w:t>CyberSRS is a local-first, AI-assisted requirements-engineering platform for cybersecurity and network-infrastructure projects. A user enters an informal project description. The system extracts project context, identifies missing information, asks clarification questions, retrieves authoritative cybersecurity knowledge, generates a structured Software Requirements Specification (SRS), validates every generated JSON artefact, supports human review, and prepares the approved result for document export.</w:t>
      </w:r>
    </w:p>
    <w:p w14:paraId="6704E5B6" w14:textId="77777777" w:rsidR="00F90285" w:rsidRDefault="007C58A7">
      <w:pPr>
        <w:rPr>
          <w:rFonts w:hint="eastAsia"/>
        </w:rPr>
      </w:pPr>
      <w:r>
        <w:t>The main language model is Qwen/Qwen3-4B-Instruct-2507. Ollama provides local inference, nomic-embed-text provides local embeddings, ChromaDB stores the RAG index, FastAPI implements the modular-monolith backend, React implements the user interface, and SQLite persists project state. Fine-tuning is designed as QLoRA on Google Colab using Unsloth, because the verified local RTX 4050 Laptop GPU has only 6,141 MiB VRAM and leaves little reliable headroom for a 4B training run.</w:t>
      </w:r>
    </w:p>
    <w:p w14:paraId="41ED77B2" w14:textId="77777777" w:rsidR="00F90285" w:rsidRDefault="007C58A7">
      <w:pPr>
        <w:rPr>
          <w:rFonts w:hint="eastAsia"/>
        </w:rPr>
      </w:pPr>
      <w:r>
        <w:t>The final training dataset contains 519 records from 60 original, manually authored synthetic scenarios. The scenario-level split produces 469 training records and 50 validation records. All 519 assistant payloads validate, evaluation leakage is zero, and train/validation scenario overlap is zero. The complete Python suite currently passes 161 tests.</w:t>
      </w:r>
    </w:p>
    <w:p w14:paraId="4E15B5D0" w14:textId="77777777" w:rsidR="00F90285" w:rsidRDefault="007C58A7">
      <w:pPr>
        <w:rPr>
          <w:rFonts w:hint="eastAsia"/>
        </w:rPr>
      </w:pPr>
      <w:r>
        <w:t>The current project itself follows a Modified Waterfall approach: phases are ordered, documented, and gated, while focused iteration is allowed within a phase when tests or manual review find defects. A future second-stage planner will not force Waterfall on every user project. After SRS approval it will derive a Project Development Profile, rank suitable SDLC or hybrid methods using deterministic rules, use Qwen to explain the ranked evidence, and generate a requirement-to-implementation and verification p</w:t>
      </w:r>
      <w:r>
        <w:t>lan for human approval.</w:t>
      </w:r>
    </w:p>
    <w:p w14:paraId="31ECD7B6" w14:textId="77777777" w:rsidR="00F90285" w:rsidRDefault="007C58A7">
      <w:pPr>
        <w:pStyle w:val="Heading1"/>
      </w:pPr>
      <w:bookmarkStart w:id="3" w:name="_Toc237541112"/>
      <w:r>
        <w:lastRenderedPageBreak/>
        <w:t>Table of Contents</w:t>
      </w:r>
      <w:bookmarkEnd w:id="3"/>
    </w:p>
    <w:p w14:paraId="6503134B" w14:textId="06A929C8" w:rsidR="004D6482" w:rsidRDefault="007C58A7">
      <w:pPr>
        <w:pStyle w:val="TOC1"/>
        <w:tabs>
          <w:tab w:val="right" w:leader="dot" w:pos="9515"/>
        </w:tabs>
        <w:rPr>
          <w:rFonts w:asciiTheme="minorHAnsi" w:hAnsiTheme="minorHAnsi"/>
          <w:noProof/>
          <w:color w:val="auto"/>
          <w:kern w:val="2"/>
          <w:sz w:val="24"/>
          <w:szCs w:val="24"/>
          <w:lang w:val="en-IN" w:eastAsia="en-IN"/>
          <w14:ligatures w14:val="standardContextual"/>
        </w:rPr>
      </w:pPr>
      <w:r>
        <w:fldChar w:fldCharType="begin"/>
      </w:r>
      <w:r>
        <w:instrText>TOC \o "1-3" \h \z \u</w:instrText>
      </w:r>
      <w:r>
        <w:fldChar w:fldCharType="separate"/>
      </w:r>
      <w:hyperlink w:anchor="_Toc237541109" w:history="1">
        <w:r w:rsidR="004D6482" w:rsidRPr="000356E1">
          <w:rPr>
            <w:rStyle w:val="Hyperlink"/>
            <w:noProof/>
          </w:rPr>
          <w:t>Document Control</w:t>
        </w:r>
        <w:r w:rsidR="004D6482">
          <w:rPr>
            <w:noProof/>
            <w:webHidden/>
          </w:rPr>
          <w:tab/>
        </w:r>
        <w:r w:rsidR="004D6482">
          <w:rPr>
            <w:noProof/>
            <w:webHidden/>
          </w:rPr>
          <w:fldChar w:fldCharType="begin"/>
        </w:r>
        <w:r w:rsidR="004D6482">
          <w:rPr>
            <w:noProof/>
            <w:webHidden/>
          </w:rPr>
          <w:instrText xml:space="preserve"> PAGEREF _Toc237541109 \h </w:instrText>
        </w:r>
        <w:r w:rsidR="004D6482">
          <w:rPr>
            <w:noProof/>
            <w:webHidden/>
          </w:rPr>
        </w:r>
        <w:r w:rsidR="004D6482">
          <w:rPr>
            <w:noProof/>
            <w:webHidden/>
          </w:rPr>
          <w:fldChar w:fldCharType="separate"/>
        </w:r>
        <w:r w:rsidR="004D6482">
          <w:rPr>
            <w:noProof/>
            <w:webHidden/>
          </w:rPr>
          <w:t>2</w:t>
        </w:r>
        <w:r w:rsidR="004D6482">
          <w:rPr>
            <w:noProof/>
            <w:webHidden/>
          </w:rPr>
          <w:fldChar w:fldCharType="end"/>
        </w:r>
      </w:hyperlink>
    </w:p>
    <w:p w14:paraId="420805CE" w14:textId="06DF981E" w:rsidR="004D6482" w:rsidRDefault="004D6482">
      <w:pPr>
        <w:pStyle w:val="TOC2"/>
        <w:tabs>
          <w:tab w:val="right" w:leader="dot" w:pos="9515"/>
        </w:tabs>
        <w:rPr>
          <w:rFonts w:asciiTheme="minorHAnsi" w:hAnsiTheme="minorHAnsi"/>
          <w:noProof/>
          <w:color w:val="auto"/>
          <w:kern w:val="2"/>
          <w:sz w:val="24"/>
          <w:szCs w:val="24"/>
          <w:lang w:val="en-IN" w:eastAsia="en-IN"/>
          <w14:ligatures w14:val="standardContextual"/>
        </w:rPr>
      </w:pPr>
      <w:hyperlink w:anchor="_Toc237541110" w:history="1">
        <w:r w:rsidRPr="000356E1">
          <w:rPr>
            <w:rStyle w:val="Hyperlink"/>
            <w:noProof/>
          </w:rPr>
          <w:t>Accuracy and Status Convention</w:t>
        </w:r>
        <w:r>
          <w:rPr>
            <w:noProof/>
            <w:webHidden/>
          </w:rPr>
          <w:tab/>
        </w:r>
        <w:r>
          <w:rPr>
            <w:noProof/>
            <w:webHidden/>
          </w:rPr>
          <w:fldChar w:fldCharType="begin"/>
        </w:r>
        <w:r>
          <w:rPr>
            <w:noProof/>
            <w:webHidden/>
          </w:rPr>
          <w:instrText xml:space="preserve"> PAGEREF _Toc237541110 \h </w:instrText>
        </w:r>
        <w:r>
          <w:rPr>
            <w:noProof/>
            <w:webHidden/>
          </w:rPr>
        </w:r>
        <w:r>
          <w:rPr>
            <w:noProof/>
            <w:webHidden/>
          </w:rPr>
          <w:fldChar w:fldCharType="separate"/>
        </w:r>
        <w:r>
          <w:rPr>
            <w:noProof/>
            <w:webHidden/>
          </w:rPr>
          <w:t>2</w:t>
        </w:r>
        <w:r>
          <w:rPr>
            <w:noProof/>
            <w:webHidden/>
          </w:rPr>
          <w:fldChar w:fldCharType="end"/>
        </w:r>
      </w:hyperlink>
    </w:p>
    <w:p w14:paraId="48D37658" w14:textId="605B81B9" w:rsidR="004D6482" w:rsidRDefault="004D6482">
      <w:pPr>
        <w:pStyle w:val="TOC1"/>
        <w:tabs>
          <w:tab w:val="right" w:leader="dot" w:pos="9515"/>
        </w:tabs>
        <w:rPr>
          <w:rFonts w:asciiTheme="minorHAnsi" w:hAnsiTheme="minorHAnsi"/>
          <w:noProof/>
          <w:color w:val="auto"/>
          <w:kern w:val="2"/>
          <w:sz w:val="24"/>
          <w:szCs w:val="24"/>
          <w:lang w:val="en-IN" w:eastAsia="en-IN"/>
          <w14:ligatures w14:val="standardContextual"/>
        </w:rPr>
      </w:pPr>
      <w:hyperlink w:anchor="_Toc237541111" w:history="1">
        <w:r w:rsidRPr="000356E1">
          <w:rPr>
            <w:rStyle w:val="Hyperlink"/>
            <w:noProof/>
          </w:rPr>
          <w:t>Executive Summary</w:t>
        </w:r>
        <w:r>
          <w:rPr>
            <w:noProof/>
            <w:webHidden/>
          </w:rPr>
          <w:tab/>
        </w:r>
        <w:r>
          <w:rPr>
            <w:noProof/>
            <w:webHidden/>
          </w:rPr>
          <w:fldChar w:fldCharType="begin"/>
        </w:r>
        <w:r>
          <w:rPr>
            <w:noProof/>
            <w:webHidden/>
          </w:rPr>
          <w:instrText xml:space="preserve"> PAGEREF _Toc237541111 \h </w:instrText>
        </w:r>
        <w:r>
          <w:rPr>
            <w:noProof/>
            <w:webHidden/>
          </w:rPr>
        </w:r>
        <w:r>
          <w:rPr>
            <w:noProof/>
            <w:webHidden/>
          </w:rPr>
          <w:fldChar w:fldCharType="separate"/>
        </w:r>
        <w:r>
          <w:rPr>
            <w:noProof/>
            <w:webHidden/>
          </w:rPr>
          <w:t>3</w:t>
        </w:r>
        <w:r>
          <w:rPr>
            <w:noProof/>
            <w:webHidden/>
          </w:rPr>
          <w:fldChar w:fldCharType="end"/>
        </w:r>
      </w:hyperlink>
    </w:p>
    <w:p w14:paraId="736FE4E2" w14:textId="77AFC01E" w:rsidR="004D6482" w:rsidRDefault="004D6482">
      <w:pPr>
        <w:pStyle w:val="TOC1"/>
        <w:tabs>
          <w:tab w:val="right" w:leader="dot" w:pos="9515"/>
        </w:tabs>
        <w:rPr>
          <w:rFonts w:asciiTheme="minorHAnsi" w:hAnsiTheme="minorHAnsi"/>
          <w:noProof/>
          <w:color w:val="auto"/>
          <w:kern w:val="2"/>
          <w:sz w:val="24"/>
          <w:szCs w:val="24"/>
          <w:lang w:val="en-IN" w:eastAsia="en-IN"/>
          <w14:ligatures w14:val="standardContextual"/>
        </w:rPr>
      </w:pPr>
      <w:hyperlink w:anchor="_Toc237541112" w:history="1">
        <w:r w:rsidRPr="000356E1">
          <w:rPr>
            <w:rStyle w:val="Hyperlink"/>
            <w:noProof/>
          </w:rPr>
          <w:t>Table of Contents</w:t>
        </w:r>
        <w:r>
          <w:rPr>
            <w:noProof/>
            <w:webHidden/>
          </w:rPr>
          <w:tab/>
        </w:r>
        <w:r>
          <w:rPr>
            <w:noProof/>
            <w:webHidden/>
          </w:rPr>
          <w:fldChar w:fldCharType="begin"/>
        </w:r>
        <w:r>
          <w:rPr>
            <w:noProof/>
            <w:webHidden/>
          </w:rPr>
          <w:instrText xml:space="preserve"> PAGEREF _Toc237541112 \h </w:instrText>
        </w:r>
        <w:r>
          <w:rPr>
            <w:noProof/>
            <w:webHidden/>
          </w:rPr>
        </w:r>
        <w:r>
          <w:rPr>
            <w:noProof/>
            <w:webHidden/>
          </w:rPr>
          <w:fldChar w:fldCharType="separate"/>
        </w:r>
        <w:r>
          <w:rPr>
            <w:noProof/>
            <w:webHidden/>
          </w:rPr>
          <w:t>4</w:t>
        </w:r>
        <w:r>
          <w:rPr>
            <w:noProof/>
            <w:webHidden/>
          </w:rPr>
          <w:fldChar w:fldCharType="end"/>
        </w:r>
      </w:hyperlink>
    </w:p>
    <w:p w14:paraId="26ACA6EB" w14:textId="022C03D2" w:rsidR="004D6482" w:rsidRDefault="004D6482">
      <w:pPr>
        <w:pStyle w:val="TOC1"/>
        <w:tabs>
          <w:tab w:val="right" w:leader="dot" w:pos="9515"/>
        </w:tabs>
        <w:rPr>
          <w:rFonts w:asciiTheme="minorHAnsi" w:hAnsiTheme="minorHAnsi"/>
          <w:noProof/>
          <w:color w:val="auto"/>
          <w:kern w:val="2"/>
          <w:sz w:val="24"/>
          <w:szCs w:val="24"/>
          <w:lang w:val="en-IN" w:eastAsia="en-IN"/>
          <w14:ligatures w14:val="standardContextual"/>
        </w:rPr>
      </w:pPr>
      <w:hyperlink w:anchor="_Toc237541113" w:history="1">
        <w:r w:rsidRPr="000356E1">
          <w:rPr>
            <w:rStyle w:val="Hyperlink"/>
            <w:noProof/>
          </w:rPr>
          <w:t>1. Project Introduction</w:t>
        </w:r>
        <w:r>
          <w:rPr>
            <w:noProof/>
            <w:webHidden/>
          </w:rPr>
          <w:tab/>
        </w:r>
        <w:r>
          <w:rPr>
            <w:noProof/>
            <w:webHidden/>
          </w:rPr>
          <w:fldChar w:fldCharType="begin"/>
        </w:r>
        <w:r>
          <w:rPr>
            <w:noProof/>
            <w:webHidden/>
          </w:rPr>
          <w:instrText xml:space="preserve"> PAGEREF _Toc237541113 \h </w:instrText>
        </w:r>
        <w:r>
          <w:rPr>
            <w:noProof/>
            <w:webHidden/>
          </w:rPr>
        </w:r>
        <w:r>
          <w:rPr>
            <w:noProof/>
            <w:webHidden/>
          </w:rPr>
          <w:fldChar w:fldCharType="separate"/>
        </w:r>
        <w:r>
          <w:rPr>
            <w:noProof/>
            <w:webHidden/>
          </w:rPr>
          <w:t>7</w:t>
        </w:r>
        <w:r>
          <w:rPr>
            <w:noProof/>
            <w:webHidden/>
          </w:rPr>
          <w:fldChar w:fldCharType="end"/>
        </w:r>
      </w:hyperlink>
    </w:p>
    <w:p w14:paraId="488C3FBD" w14:textId="789F47E6" w:rsidR="004D6482" w:rsidRDefault="004D6482">
      <w:pPr>
        <w:pStyle w:val="TOC2"/>
        <w:tabs>
          <w:tab w:val="right" w:leader="dot" w:pos="9515"/>
        </w:tabs>
        <w:rPr>
          <w:rFonts w:asciiTheme="minorHAnsi" w:hAnsiTheme="minorHAnsi"/>
          <w:noProof/>
          <w:color w:val="auto"/>
          <w:kern w:val="2"/>
          <w:sz w:val="24"/>
          <w:szCs w:val="24"/>
          <w:lang w:val="en-IN" w:eastAsia="en-IN"/>
          <w14:ligatures w14:val="standardContextual"/>
        </w:rPr>
      </w:pPr>
      <w:hyperlink w:anchor="_Toc237541114" w:history="1">
        <w:r w:rsidRPr="000356E1">
          <w:rPr>
            <w:rStyle w:val="Hyperlink"/>
            <w:noProof/>
          </w:rPr>
          <w:t>1.1 Problem Statement</w:t>
        </w:r>
        <w:r>
          <w:rPr>
            <w:noProof/>
            <w:webHidden/>
          </w:rPr>
          <w:tab/>
        </w:r>
        <w:r>
          <w:rPr>
            <w:noProof/>
            <w:webHidden/>
          </w:rPr>
          <w:fldChar w:fldCharType="begin"/>
        </w:r>
        <w:r>
          <w:rPr>
            <w:noProof/>
            <w:webHidden/>
          </w:rPr>
          <w:instrText xml:space="preserve"> PAGEREF _Toc237541114 \h </w:instrText>
        </w:r>
        <w:r>
          <w:rPr>
            <w:noProof/>
            <w:webHidden/>
          </w:rPr>
        </w:r>
        <w:r>
          <w:rPr>
            <w:noProof/>
            <w:webHidden/>
          </w:rPr>
          <w:fldChar w:fldCharType="separate"/>
        </w:r>
        <w:r>
          <w:rPr>
            <w:noProof/>
            <w:webHidden/>
          </w:rPr>
          <w:t>7</w:t>
        </w:r>
        <w:r>
          <w:rPr>
            <w:noProof/>
            <w:webHidden/>
          </w:rPr>
          <w:fldChar w:fldCharType="end"/>
        </w:r>
      </w:hyperlink>
    </w:p>
    <w:p w14:paraId="4776229B" w14:textId="4D385677" w:rsidR="004D6482" w:rsidRDefault="004D6482">
      <w:pPr>
        <w:pStyle w:val="TOC2"/>
        <w:tabs>
          <w:tab w:val="right" w:leader="dot" w:pos="9515"/>
        </w:tabs>
        <w:rPr>
          <w:rFonts w:asciiTheme="minorHAnsi" w:hAnsiTheme="minorHAnsi"/>
          <w:noProof/>
          <w:color w:val="auto"/>
          <w:kern w:val="2"/>
          <w:sz w:val="24"/>
          <w:szCs w:val="24"/>
          <w:lang w:val="en-IN" w:eastAsia="en-IN"/>
          <w14:ligatures w14:val="standardContextual"/>
        </w:rPr>
      </w:pPr>
      <w:hyperlink w:anchor="_Toc237541115" w:history="1">
        <w:r w:rsidRPr="000356E1">
          <w:rPr>
            <w:rStyle w:val="Hyperlink"/>
            <w:noProof/>
          </w:rPr>
          <w:t>1.2 Proposed Solution</w:t>
        </w:r>
        <w:r>
          <w:rPr>
            <w:noProof/>
            <w:webHidden/>
          </w:rPr>
          <w:tab/>
        </w:r>
        <w:r>
          <w:rPr>
            <w:noProof/>
            <w:webHidden/>
          </w:rPr>
          <w:fldChar w:fldCharType="begin"/>
        </w:r>
        <w:r>
          <w:rPr>
            <w:noProof/>
            <w:webHidden/>
          </w:rPr>
          <w:instrText xml:space="preserve"> PAGEREF _Toc237541115 \h </w:instrText>
        </w:r>
        <w:r>
          <w:rPr>
            <w:noProof/>
            <w:webHidden/>
          </w:rPr>
        </w:r>
        <w:r>
          <w:rPr>
            <w:noProof/>
            <w:webHidden/>
          </w:rPr>
          <w:fldChar w:fldCharType="separate"/>
        </w:r>
        <w:r>
          <w:rPr>
            <w:noProof/>
            <w:webHidden/>
          </w:rPr>
          <w:t>7</w:t>
        </w:r>
        <w:r>
          <w:rPr>
            <w:noProof/>
            <w:webHidden/>
          </w:rPr>
          <w:fldChar w:fldCharType="end"/>
        </w:r>
      </w:hyperlink>
    </w:p>
    <w:p w14:paraId="1A1A7232" w14:textId="64534F72" w:rsidR="004D6482" w:rsidRDefault="004D6482">
      <w:pPr>
        <w:pStyle w:val="TOC2"/>
        <w:tabs>
          <w:tab w:val="right" w:leader="dot" w:pos="9515"/>
        </w:tabs>
        <w:rPr>
          <w:rFonts w:asciiTheme="minorHAnsi" w:hAnsiTheme="minorHAnsi"/>
          <w:noProof/>
          <w:color w:val="auto"/>
          <w:kern w:val="2"/>
          <w:sz w:val="24"/>
          <w:szCs w:val="24"/>
          <w:lang w:val="en-IN" w:eastAsia="en-IN"/>
          <w14:ligatures w14:val="standardContextual"/>
        </w:rPr>
      </w:pPr>
      <w:hyperlink w:anchor="_Toc237541116" w:history="1">
        <w:r w:rsidRPr="000356E1">
          <w:rPr>
            <w:rStyle w:val="Hyperlink"/>
            <w:noProof/>
          </w:rPr>
          <w:t>1.3 Project Objectives</w:t>
        </w:r>
        <w:r>
          <w:rPr>
            <w:noProof/>
            <w:webHidden/>
          </w:rPr>
          <w:tab/>
        </w:r>
        <w:r>
          <w:rPr>
            <w:noProof/>
            <w:webHidden/>
          </w:rPr>
          <w:fldChar w:fldCharType="begin"/>
        </w:r>
        <w:r>
          <w:rPr>
            <w:noProof/>
            <w:webHidden/>
          </w:rPr>
          <w:instrText xml:space="preserve"> PAGEREF _Toc237541116 \h </w:instrText>
        </w:r>
        <w:r>
          <w:rPr>
            <w:noProof/>
            <w:webHidden/>
          </w:rPr>
        </w:r>
        <w:r>
          <w:rPr>
            <w:noProof/>
            <w:webHidden/>
          </w:rPr>
          <w:fldChar w:fldCharType="separate"/>
        </w:r>
        <w:r>
          <w:rPr>
            <w:noProof/>
            <w:webHidden/>
          </w:rPr>
          <w:t>7</w:t>
        </w:r>
        <w:r>
          <w:rPr>
            <w:noProof/>
            <w:webHidden/>
          </w:rPr>
          <w:fldChar w:fldCharType="end"/>
        </w:r>
      </w:hyperlink>
    </w:p>
    <w:p w14:paraId="039BB27F" w14:textId="1EF2C05D" w:rsidR="004D6482" w:rsidRDefault="004D6482">
      <w:pPr>
        <w:pStyle w:val="TOC2"/>
        <w:tabs>
          <w:tab w:val="right" w:leader="dot" w:pos="9515"/>
        </w:tabs>
        <w:rPr>
          <w:rFonts w:asciiTheme="minorHAnsi" w:hAnsiTheme="minorHAnsi"/>
          <w:noProof/>
          <w:color w:val="auto"/>
          <w:kern w:val="2"/>
          <w:sz w:val="24"/>
          <w:szCs w:val="24"/>
          <w:lang w:val="en-IN" w:eastAsia="en-IN"/>
          <w14:ligatures w14:val="standardContextual"/>
        </w:rPr>
      </w:pPr>
      <w:hyperlink w:anchor="_Toc237541117" w:history="1">
        <w:r w:rsidRPr="000356E1">
          <w:rPr>
            <w:rStyle w:val="Hyperlink"/>
            <w:noProof/>
          </w:rPr>
          <w:t>1.4 Stakeholders</w:t>
        </w:r>
        <w:r>
          <w:rPr>
            <w:noProof/>
            <w:webHidden/>
          </w:rPr>
          <w:tab/>
        </w:r>
        <w:r>
          <w:rPr>
            <w:noProof/>
            <w:webHidden/>
          </w:rPr>
          <w:fldChar w:fldCharType="begin"/>
        </w:r>
        <w:r>
          <w:rPr>
            <w:noProof/>
            <w:webHidden/>
          </w:rPr>
          <w:instrText xml:space="preserve"> PAGEREF _Toc237541117 \h </w:instrText>
        </w:r>
        <w:r>
          <w:rPr>
            <w:noProof/>
            <w:webHidden/>
          </w:rPr>
        </w:r>
        <w:r>
          <w:rPr>
            <w:noProof/>
            <w:webHidden/>
          </w:rPr>
          <w:fldChar w:fldCharType="separate"/>
        </w:r>
        <w:r>
          <w:rPr>
            <w:noProof/>
            <w:webHidden/>
          </w:rPr>
          <w:t>7</w:t>
        </w:r>
        <w:r>
          <w:rPr>
            <w:noProof/>
            <w:webHidden/>
          </w:rPr>
          <w:fldChar w:fldCharType="end"/>
        </w:r>
      </w:hyperlink>
    </w:p>
    <w:p w14:paraId="071B6CCF" w14:textId="2FA1ACBC" w:rsidR="004D6482" w:rsidRDefault="004D6482">
      <w:pPr>
        <w:pStyle w:val="TOC1"/>
        <w:tabs>
          <w:tab w:val="right" w:leader="dot" w:pos="9515"/>
        </w:tabs>
        <w:rPr>
          <w:rFonts w:asciiTheme="minorHAnsi" w:hAnsiTheme="minorHAnsi"/>
          <w:noProof/>
          <w:color w:val="auto"/>
          <w:kern w:val="2"/>
          <w:sz w:val="24"/>
          <w:szCs w:val="24"/>
          <w:lang w:val="en-IN" w:eastAsia="en-IN"/>
          <w14:ligatures w14:val="standardContextual"/>
        </w:rPr>
      </w:pPr>
      <w:hyperlink w:anchor="_Toc237541118" w:history="1">
        <w:r w:rsidRPr="000356E1">
          <w:rPr>
            <w:rStyle w:val="Hyperlink"/>
            <w:noProof/>
          </w:rPr>
          <w:t>2. Scope, Outcomes, and Boundaries</w:t>
        </w:r>
        <w:r>
          <w:rPr>
            <w:noProof/>
            <w:webHidden/>
          </w:rPr>
          <w:tab/>
        </w:r>
        <w:r>
          <w:rPr>
            <w:noProof/>
            <w:webHidden/>
          </w:rPr>
          <w:fldChar w:fldCharType="begin"/>
        </w:r>
        <w:r>
          <w:rPr>
            <w:noProof/>
            <w:webHidden/>
          </w:rPr>
          <w:instrText xml:space="preserve"> PAGEREF _Toc237541118 \h </w:instrText>
        </w:r>
        <w:r>
          <w:rPr>
            <w:noProof/>
            <w:webHidden/>
          </w:rPr>
        </w:r>
        <w:r>
          <w:rPr>
            <w:noProof/>
            <w:webHidden/>
          </w:rPr>
          <w:fldChar w:fldCharType="separate"/>
        </w:r>
        <w:r>
          <w:rPr>
            <w:noProof/>
            <w:webHidden/>
          </w:rPr>
          <w:t>9</w:t>
        </w:r>
        <w:r>
          <w:rPr>
            <w:noProof/>
            <w:webHidden/>
          </w:rPr>
          <w:fldChar w:fldCharType="end"/>
        </w:r>
      </w:hyperlink>
    </w:p>
    <w:p w14:paraId="4229FD4B" w14:textId="21233FEE" w:rsidR="004D6482" w:rsidRDefault="004D6482">
      <w:pPr>
        <w:pStyle w:val="TOC2"/>
        <w:tabs>
          <w:tab w:val="right" w:leader="dot" w:pos="9515"/>
        </w:tabs>
        <w:rPr>
          <w:rFonts w:asciiTheme="minorHAnsi" w:hAnsiTheme="minorHAnsi"/>
          <w:noProof/>
          <w:color w:val="auto"/>
          <w:kern w:val="2"/>
          <w:sz w:val="24"/>
          <w:szCs w:val="24"/>
          <w:lang w:val="en-IN" w:eastAsia="en-IN"/>
          <w14:ligatures w14:val="standardContextual"/>
        </w:rPr>
      </w:pPr>
      <w:hyperlink w:anchor="_Toc237541119" w:history="1">
        <w:r w:rsidRPr="000356E1">
          <w:rPr>
            <w:rStyle w:val="Hyperlink"/>
            <w:noProof/>
          </w:rPr>
          <w:t>2.1 Current In-Scope Outcome: Software Requirements Specification</w:t>
        </w:r>
        <w:r>
          <w:rPr>
            <w:noProof/>
            <w:webHidden/>
          </w:rPr>
          <w:tab/>
        </w:r>
        <w:r>
          <w:rPr>
            <w:noProof/>
            <w:webHidden/>
          </w:rPr>
          <w:fldChar w:fldCharType="begin"/>
        </w:r>
        <w:r>
          <w:rPr>
            <w:noProof/>
            <w:webHidden/>
          </w:rPr>
          <w:instrText xml:space="preserve"> PAGEREF _Toc237541119 \h </w:instrText>
        </w:r>
        <w:r>
          <w:rPr>
            <w:noProof/>
            <w:webHidden/>
          </w:rPr>
        </w:r>
        <w:r>
          <w:rPr>
            <w:noProof/>
            <w:webHidden/>
          </w:rPr>
          <w:fldChar w:fldCharType="separate"/>
        </w:r>
        <w:r>
          <w:rPr>
            <w:noProof/>
            <w:webHidden/>
          </w:rPr>
          <w:t>9</w:t>
        </w:r>
        <w:r>
          <w:rPr>
            <w:noProof/>
            <w:webHidden/>
          </w:rPr>
          <w:fldChar w:fldCharType="end"/>
        </w:r>
      </w:hyperlink>
    </w:p>
    <w:p w14:paraId="5FE6F3A5" w14:textId="37666A57" w:rsidR="004D6482" w:rsidRDefault="004D6482">
      <w:pPr>
        <w:pStyle w:val="TOC2"/>
        <w:tabs>
          <w:tab w:val="right" w:leader="dot" w:pos="9515"/>
        </w:tabs>
        <w:rPr>
          <w:rFonts w:asciiTheme="minorHAnsi" w:hAnsiTheme="minorHAnsi"/>
          <w:noProof/>
          <w:color w:val="auto"/>
          <w:kern w:val="2"/>
          <w:sz w:val="24"/>
          <w:szCs w:val="24"/>
          <w:lang w:val="en-IN" w:eastAsia="en-IN"/>
          <w14:ligatures w14:val="standardContextual"/>
        </w:rPr>
      </w:pPr>
      <w:hyperlink w:anchor="_Toc237541120" w:history="1">
        <w:r w:rsidRPr="000356E1">
          <w:rPr>
            <w:rStyle w:val="Hyperlink"/>
            <w:noProof/>
          </w:rPr>
          <w:t>2.2 Future Outcome: Software Development Plan</w:t>
        </w:r>
        <w:r>
          <w:rPr>
            <w:noProof/>
            <w:webHidden/>
          </w:rPr>
          <w:tab/>
        </w:r>
        <w:r>
          <w:rPr>
            <w:noProof/>
            <w:webHidden/>
          </w:rPr>
          <w:fldChar w:fldCharType="begin"/>
        </w:r>
        <w:r>
          <w:rPr>
            <w:noProof/>
            <w:webHidden/>
          </w:rPr>
          <w:instrText xml:space="preserve"> PAGEREF _Toc237541120 \h </w:instrText>
        </w:r>
        <w:r>
          <w:rPr>
            <w:noProof/>
            <w:webHidden/>
          </w:rPr>
        </w:r>
        <w:r>
          <w:rPr>
            <w:noProof/>
            <w:webHidden/>
          </w:rPr>
          <w:fldChar w:fldCharType="separate"/>
        </w:r>
        <w:r>
          <w:rPr>
            <w:noProof/>
            <w:webHidden/>
          </w:rPr>
          <w:t>9</w:t>
        </w:r>
        <w:r>
          <w:rPr>
            <w:noProof/>
            <w:webHidden/>
          </w:rPr>
          <w:fldChar w:fldCharType="end"/>
        </w:r>
      </w:hyperlink>
    </w:p>
    <w:p w14:paraId="3A1DF322" w14:textId="7ACBF023" w:rsidR="004D6482" w:rsidRDefault="004D6482">
      <w:pPr>
        <w:pStyle w:val="TOC2"/>
        <w:tabs>
          <w:tab w:val="right" w:leader="dot" w:pos="9515"/>
        </w:tabs>
        <w:rPr>
          <w:rFonts w:asciiTheme="minorHAnsi" w:hAnsiTheme="minorHAnsi"/>
          <w:noProof/>
          <w:color w:val="auto"/>
          <w:kern w:val="2"/>
          <w:sz w:val="24"/>
          <w:szCs w:val="24"/>
          <w:lang w:val="en-IN" w:eastAsia="en-IN"/>
          <w14:ligatures w14:val="standardContextual"/>
        </w:rPr>
      </w:pPr>
      <w:hyperlink w:anchor="_Toc237541121" w:history="1">
        <w:r w:rsidRPr="000356E1">
          <w:rPr>
            <w:rStyle w:val="Hyperlink"/>
            <w:noProof/>
          </w:rPr>
          <w:t>2.3 Explicit Non-Goals</w:t>
        </w:r>
        <w:r>
          <w:rPr>
            <w:noProof/>
            <w:webHidden/>
          </w:rPr>
          <w:tab/>
        </w:r>
        <w:r>
          <w:rPr>
            <w:noProof/>
            <w:webHidden/>
          </w:rPr>
          <w:fldChar w:fldCharType="begin"/>
        </w:r>
        <w:r>
          <w:rPr>
            <w:noProof/>
            <w:webHidden/>
          </w:rPr>
          <w:instrText xml:space="preserve"> PAGEREF _Toc237541121 \h </w:instrText>
        </w:r>
        <w:r>
          <w:rPr>
            <w:noProof/>
            <w:webHidden/>
          </w:rPr>
        </w:r>
        <w:r>
          <w:rPr>
            <w:noProof/>
            <w:webHidden/>
          </w:rPr>
          <w:fldChar w:fldCharType="separate"/>
        </w:r>
        <w:r>
          <w:rPr>
            <w:noProof/>
            <w:webHidden/>
          </w:rPr>
          <w:t>9</w:t>
        </w:r>
        <w:r>
          <w:rPr>
            <w:noProof/>
            <w:webHidden/>
          </w:rPr>
          <w:fldChar w:fldCharType="end"/>
        </w:r>
      </w:hyperlink>
    </w:p>
    <w:p w14:paraId="2A05324D" w14:textId="30260130" w:rsidR="004D6482" w:rsidRDefault="004D6482">
      <w:pPr>
        <w:pStyle w:val="TOC2"/>
        <w:tabs>
          <w:tab w:val="right" w:leader="dot" w:pos="9515"/>
        </w:tabs>
        <w:rPr>
          <w:rFonts w:asciiTheme="minorHAnsi" w:hAnsiTheme="minorHAnsi"/>
          <w:noProof/>
          <w:color w:val="auto"/>
          <w:kern w:val="2"/>
          <w:sz w:val="24"/>
          <w:szCs w:val="24"/>
          <w:lang w:val="en-IN" w:eastAsia="en-IN"/>
          <w14:ligatures w14:val="standardContextual"/>
        </w:rPr>
      </w:pPr>
      <w:hyperlink w:anchor="_Toc237541122" w:history="1">
        <w:r w:rsidRPr="000356E1">
          <w:rPr>
            <w:rStyle w:val="Hyperlink"/>
            <w:noProof/>
          </w:rPr>
          <w:t>2.4 Final Deliverable Hierarchy</w:t>
        </w:r>
        <w:r>
          <w:rPr>
            <w:noProof/>
            <w:webHidden/>
          </w:rPr>
          <w:tab/>
        </w:r>
        <w:r>
          <w:rPr>
            <w:noProof/>
            <w:webHidden/>
          </w:rPr>
          <w:fldChar w:fldCharType="begin"/>
        </w:r>
        <w:r>
          <w:rPr>
            <w:noProof/>
            <w:webHidden/>
          </w:rPr>
          <w:instrText xml:space="preserve"> PAGEREF _Toc237541122 \h </w:instrText>
        </w:r>
        <w:r>
          <w:rPr>
            <w:noProof/>
            <w:webHidden/>
          </w:rPr>
        </w:r>
        <w:r>
          <w:rPr>
            <w:noProof/>
            <w:webHidden/>
          </w:rPr>
          <w:fldChar w:fldCharType="separate"/>
        </w:r>
        <w:r>
          <w:rPr>
            <w:noProof/>
            <w:webHidden/>
          </w:rPr>
          <w:t>9</w:t>
        </w:r>
        <w:r>
          <w:rPr>
            <w:noProof/>
            <w:webHidden/>
          </w:rPr>
          <w:fldChar w:fldCharType="end"/>
        </w:r>
      </w:hyperlink>
    </w:p>
    <w:p w14:paraId="24676A5F" w14:textId="05F444B6" w:rsidR="004D6482" w:rsidRDefault="004D6482">
      <w:pPr>
        <w:pStyle w:val="TOC1"/>
        <w:tabs>
          <w:tab w:val="right" w:leader="dot" w:pos="9515"/>
        </w:tabs>
        <w:rPr>
          <w:rFonts w:asciiTheme="minorHAnsi" w:hAnsiTheme="minorHAnsi"/>
          <w:noProof/>
          <w:color w:val="auto"/>
          <w:kern w:val="2"/>
          <w:sz w:val="24"/>
          <w:szCs w:val="24"/>
          <w:lang w:val="en-IN" w:eastAsia="en-IN"/>
          <w14:ligatures w14:val="standardContextual"/>
        </w:rPr>
      </w:pPr>
      <w:hyperlink w:anchor="_Toc237541123" w:history="1">
        <w:r w:rsidRPr="000356E1">
          <w:rPr>
            <w:rStyle w:val="Hyperlink"/>
            <w:noProof/>
          </w:rPr>
          <w:t>3. Development Methodology</w:t>
        </w:r>
        <w:r>
          <w:rPr>
            <w:noProof/>
            <w:webHidden/>
          </w:rPr>
          <w:tab/>
        </w:r>
        <w:r>
          <w:rPr>
            <w:noProof/>
            <w:webHidden/>
          </w:rPr>
          <w:fldChar w:fldCharType="begin"/>
        </w:r>
        <w:r>
          <w:rPr>
            <w:noProof/>
            <w:webHidden/>
          </w:rPr>
          <w:instrText xml:space="preserve"> PAGEREF _Toc237541123 \h </w:instrText>
        </w:r>
        <w:r>
          <w:rPr>
            <w:noProof/>
            <w:webHidden/>
          </w:rPr>
        </w:r>
        <w:r>
          <w:rPr>
            <w:noProof/>
            <w:webHidden/>
          </w:rPr>
          <w:fldChar w:fldCharType="separate"/>
        </w:r>
        <w:r>
          <w:rPr>
            <w:noProof/>
            <w:webHidden/>
          </w:rPr>
          <w:t>10</w:t>
        </w:r>
        <w:r>
          <w:rPr>
            <w:noProof/>
            <w:webHidden/>
          </w:rPr>
          <w:fldChar w:fldCharType="end"/>
        </w:r>
      </w:hyperlink>
    </w:p>
    <w:p w14:paraId="2E689368" w14:textId="26A231A2" w:rsidR="004D6482" w:rsidRDefault="004D6482">
      <w:pPr>
        <w:pStyle w:val="TOC2"/>
        <w:tabs>
          <w:tab w:val="right" w:leader="dot" w:pos="9515"/>
        </w:tabs>
        <w:rPr>
          <w:rFonts w:asciiTheme="minorHAnsi" w:hAnsiTheme="minorHAnsi"/>
          <w:noProof/>
          <w:color w:val="auto"/>
          <w:kern w:val="2"/>
          <w:sz w:val="24"/>
          <w:szCs w:val="24"/>
          <w:lang w:val="en-IN" w:eastAsia="en-IN"/>
          <w14:ligatures w14:val="standardContextual"/>
        </w:rPr>
      </w:pPr>
      <w:hyperlink w:anchor="_Toc237541124" w:history="1">
        <w:r w:rsidRPr="000356E1">
          <w:rPr>
            <w:rStyle w:val="Hyperlink"/>
            <w:noProof/>
          </w:rPr>
          <w:t>3.1 Selected Method: Modified Waterfall</w:t>
        </w:r>
        <w:r>
          <w:rPr>
            <w:noProof/>
            <w:webHidden/>
          </w:rPr>
          <w:tab/>
        </w:r>
        <w:r>
          <w:rPr>
            <w:noProof/>
            <w:webHidden/>
          </w:rPr>
          <w:fldChar w:fldCharType="begin"/>
        </w:r>
        <w:r>
          <w:rPr>
            <w:noProof/>
            <w:webHidden/>
          </w:rPr>
          <w:instrText xml:space="preserve"> PAGEREF _Toc237541124 \h </w:instrText>
        </w:r>
        <w:r>
          <w:rPr>
            <w:noProof/>
            <w:webHidden/>
          </w:rPr>
        </w:r>
        <w:r>
          <w:rPr>
            <w:noProof/>
            <w:webHidden/>
          </w:rPr>
          <w:fldChar w:fldCharType="separate"/>
        </w:r>
        <w:r>
          <w:rPr>
            <w:noProof/>
            <w:webHidden/>
          </w:rPr>
          <w:t>10</w:t>
        </w:r>
        <w:r>
          <w:rPr>
            <w:noProof/>
            <w:webHidden/>
          </w:rPr>
          <w:fldChar w:fldCharType="end"/>
        </w:r>
      </w:hyperlink>
    </w:p>
    <w:p w14:paraId="7CEBCEE6" w14:textId="1B9BFFFA" w:rsidR="004D6482" w:rsidRDefault="004D6482">
      <w:pPr>
        <w:pStyle w:val="TOC2"/>
        <w:tabs>
          <w:tab w:val="right" w:leader="dot" w:pos="9515"/>
        </w:tabs>
        <w:rPr>
          <w:rFonts w:asciiTheme="minorHAnsi" w:hAnsiTheme="minorHAnsi"/>
          <w:noProof/>
          <w:color w:val="auto"/>
          <w:kern w:val="2"/>
          <w:sz w:val="24"/>
          <w:szCs w:val="24"/>
          <w:lang w:val="en-IN" w:eastAsia="en-IN"/>
          <w14:ligatures w14:val="standardContextual"/>
        </w:rPr>
      </w:pPr>
      <w:hyperlink w:anchor="_Toc237541125" w:history="1">
        <w:r w:rsidRPr="000356E1">
          <w:rPr>
            <w:rStyle w:val="Hyperlink"/>
            <w:noProof/>
          </w:rPr>
          <w:t>3.2 Why Not Pure Agile for This Project?</w:t>
        </w:r>
        <w:r>
          <w:rPr>
            <w:noProof/>
            <w:webHidden/>
          </w:rPr>
          <w:tab/>
        </w:r>
        <w:r>
          <w:rPr>
            <w:noProof/>
            <w:webHidden/>
          </w:rPr>
          <w:fldChar w:fldCharType="begin"/>
        </w:r>
        <w:r>
          <w:rPr>
            <w:noProof/>
            <w:webHidden/>
          </w:rPr>
          <w:instrText xml:space="preserve"> PAGEREF _Toc237541125 \h </w:instrText>
        </w:r>
        <w:r>
          <w:rPr>
            <w:noProof/>
            <w:webHidden/>
          </w:rPr>
        </w:r>
        <w:r>
          <w:rPr>
            <w:noProof/>
            <w:webHidden/>
          </w:rPr>
          <w:fldChar w:fldCharType="separate"/>
        </w:r>
        <w:r>
          <w:rPr>
            <w:noProof/>
            <w:webHidden/>
          </w:rPr>
          <w:t>10</w:t>
        </w:r>
        <w:r>
          <w:rPr>
            <w:noProof/>
            <w:webHidden/>
          </w:rPr>
          <w:fldChar w:fldCharType="end"/>
        </w:r>
      </w:hyperlink>
    </w:p>
    <w:p w14:paraId="7D6D50C0" w14:textId="0AE0D08A" w:rsidR="004D6482" w:rsidRDefault="004D6482">
      <w:pPr>
        <w:pStyle w:val="TOC2"/>
        <w:tabs>
          <w:tab w:val="right" w:leader="dot" w:pos="9515"/>
        </w:tabs>
        <w:rPr>
          <w:rFonts w:asciiTheme="minorHAnsi" w:hAnsiTheme="minorHAnsi"/>
          <w:noProof/>
          <w:color w:val="auto"/>
          <w:kern w:val="2"/>
          <w:sz w:val="24"/>
          <w:szCs w:val="24"/>
          <w:lang w:val="en-IN" w:eastAsia="en-IN"/>
          <w14:ligatures w14:val="standardContextual"/>
        </w:rPr>
      </w:pPr>
      <w:hyperlink w:anchor="_Toc237541126" w:history="1">
        <w:r w:rsidRPr="000356E1">
          <w:rPr>
            <w:rStyle w:val="Hyperlink"/>
            <w:noProof/>
          </w:rPr>
          <w:t>3.3 Important Distinction</w:t>
        </w:r>
        <w:r>
          <w:rPr>
            <w:noProof/>
            <w:webHidden/>
          </w:rPr>
          <w:tab/>
        </w:r>
        <w:r>
          <w:rPr>
            <w:noProof/>
            <w:webHidden/>
          </w:rPr>
          <w:fldChar w:fldCharType="begin"/>
        </w:r>
        <w:r>
          <w:rPr>
            <w:noProof/>
            <w:webHidden/>
          </w:rPr>
          <w:instrText xml:space="preserve"> PAGEREF _Toc237541126 \h </w:instrText>
        </w:r>
        <w:r>
          <w:rPr>
            <w:noProof/>
            <w:webHidden/>
          </w:rPr>
        </w:r>
        <w:r>
          <w:rPr>
            <w:noProof/>
            <w:webHidden/>
          </w:rPr>
          <w:fldChar w:fldCharType="separate"/>
        </w:r>
        <w:r>
          <w:rPr>
            <w:noProof/>
            <w:webHidden/>
          </w:rPr>
          <w:t>10</w:t>
        </w:r>
        <w:r>
          <w:rPr>
            <w:noProof/>
            <w:webHidden/>
          </w:rPr>
          <w:fldChar w:fldCharType="end"/>
        </w:r>
      </w:hyperlink>
    </w:p>
    <w:p w14:paraId="65BFD80C" w14:textId="205BACB9" w:rsidR="004D6482" w:rsidRDefault="004D6482">
      <w:pPr>
        <w:pStyle w:val="TOC1"/>
        <w:tabs>
          <w:tab w:val="right" w:leader="dot" w:pos="9515"/>
        </w:tabs>
        <w:rPr>
          <w:rFonts w:asciiTheme="minorHAnsi" w:hAnsiTheme="minorHAnsi"/>
          <w:noProof/>
          <w:color w:val="auto"/>
          <w:kern w:val="2"/>
          <w:sz w:val="24"/>
          <w:szCs w:val="24"/>
          <w:lang w:val="en-IN" w:eastAsia="en-IN"/>
          <w14:ligatures w14:val="standardContextual"/>
        </w:rPr>
      </w:pPr>
      <w:hyperlink w:anchor="_Toc237541127" w:history="1">
        <w:r w:rsidRPr="000356E1">
          <w:rPr>
            <w:rStyle w:val="Hyperlink"/>
            <w:noProof/>
          </w:rPr>
          <w:t>4. Project Phases and Entry/Exit Criteria</w:t>
        </w:r>
        <w:r>
          <w:rPr>
            <w:noProof/>
            <w:webHidden/>
          </w:rPr>
          <w:tab/>
        </w:r>
        <w:r>
          <w:rPr>
            <w:noProof/>
            <w:webHidden/>
          </w:rPr>
          <w:fldChar w:fldCharType="begin"/>
        </w:r>
        <w:r>
          <w:rPr>
            <w:noProof/>
            <w:webHidden/>
          </w:rPr>
          <w:instrText xml:space="preserve"> PAGEREF _Toc237541127 \h </w:instrText>
        </w:r>
        <w:r>
          <w:rPr>
            <w:noProof/>
            <w:webHidden/>
          </w:rPr>
        </w:r>
        <w:r>
          <w:rPr>
            <w:noProof/>
            <w:webHidden/>
          </w:rPr>
          <w:fldChar w:fldCharType="separate"/>
        </w:r>
        <w:r>
          <w:rPr>
            <w:noProof/>
            <w:webHidden/>
          </w:rPr>
          <w:t>11</w:t>
        </w:r>
        <w:r>
          <w:rPr>
            <w:noProof/>
            <w:webHidden/>
          </w:rPr>
          <w:fldChar w:fldCharType="end"/>
        </w:r>
      </w:hyperlink>
    </w:p>
    <w:p w14:paraId="0BD03FC5" w14:textId="65D6B096" w:rsidR="004D6482" w:rsidRDefault="004D6482">
      <w:pPr>
        <w:pStyle w:val="TOC2"/>
        <w:tabs>
          <w:tab w:val="right" w:leader="dot" w:pos="9515"/>
        </w:tabs>
        <w:rPr>
          <w:rFonts w:asciiTheme="minorHAnsi" w:hAnsiTheme="minorHAnsi"/>
          <w:noProof/>
          <w:color w:val="auto"/>
          <w:kern w:val="2"/>
          <w:sz w:val="24"/>
          <w:szCs w:val="24"/>
          <w:lang w:val="en-IN" w:eastAsia="en-IN"/>
          <w14:ligatures w14:val="standardContextual"/>
        </w:rPr>
      </w:pPr>
      <w:hyperlink w:anchor="_Toc237541128" w:history="1">
        <w:r w:rsidRPr="000356E1">
          <w:rPr>
            <w:rStyle w:val="Hyperlink"/>
            <w:noProof/>
          </w:rPr>
          <w:t>4.1 Change-Control Rule</w:t>
        </w:r>
        <w:r>
          <w:rPr>
            <w:noProof/>
            <w:webHidden/>
          </w:rPr>
          <w:tab/>
        </w:r>
        <w:r>
          <w:rPr>
            <w:noProof/>
            <w:webHidden/>
          </w:rPr>
          <w:fldChar w:fldCharType="begin"/>
        </w:r>
        <w:r>
          <w:rPr>
            <w:noProof/>
            <w:webHidden/>
          </w:rPr>
          <w:instrText xml:space="preserve"> PAGEREF _Toc237541128 \h </w:instrText>
        </w:r>
        <w:r>
          <w:rPr>
            <w:noProof/>
            <w:webHidden/>
          </w:rPr>
        </w:r>
        <w:r>
          <w:rPr>
            <w:noProof/>
            <w:webHidden/>
          </w:rPr>
          <w:fldChar w:fldCharType="separate"/>
        </w:r>
        <w:r>
          <w:rPr>
            <w:noProof/>
            <w:webHidden/>
          </w:rPr>
          <w:t>11</w:t>
        </w:r>
        <w:r>
          <w:rPr>
            <w:noProof/>
            <w:webHidden/>
          </w:rPr>
          <w:fldChar w:fldCharType="end"/>
        </w:r>
      </w:hyperlink>
    </w:p>
    <w:p w14:paraId="4F2B2243" w14:textId="7C123519" w:rsidR="004D6482" w:rsidRDefault="004D6482">
      <w:pPr>
        <w:pStyle w:val="TOC1"/>
        <w:tabs>
          <w:tab w:val="right" w:leader="dot" w:pos="9515"/>
        </w:tabs>
        <w:rPr>
          <w:rFonts w:asciiTheme="minorHAnsi" w:hAnsiTheme="minorHAnsi"/>
          <w:noProof/>
          <w:color w:val="auto"/>
          <w:kern w:val="2"/>
          <w:sz w:val="24"/>
          <w:szCs w:val="24"/>
          <w:lang w:val="en-IN" w:eastAsia="en-IN"/>
          <w14:ligatures w14:val="standardContextual"/>
        </w:rPr>
      </w:pPr>
      <w:hyperlink w:anchor="_Toc237541129" w:history="1">
        <w:r w:rsidRPr="000356E1">
          <w:rPr>
            <w:rStyle w:val="Hyperlink"/>
            <w:noProof/>
          </w:rPr>
          <w:t>5. End-to-End User Workflow</w:t>
        </w:r>
        <w:r>
          <w:rPr>
            <w:noProof/>
            <w:webHidden/>
          </w:rPr>
          <w:tab/>
        </w:r>
        <w:r>
          <w:rPr>
            <w:noProof/>
            <w:webHidden/>
          </w:rPr>
          <w:fldChar w:fldCharType="begin"/>
        </w:r>
        <w:r>
          <w:rPr>
            <w:noProof/>
            <w:webHidden/>
          </w:rPr>
          <w:instrText xml:space="preserve"> PAGEREF _Toc237541129 \h </w:instrText>
        </w:r>
        <w:r>
          <w:rPr>
            <w:noProof/>
            <w:webHidden/>
          </w:rPr>
        </w:r>
        <w:r>
          <w:rPr>
            <w:noProof/>
            <w:webHidden/>
          </w:rPr>
          <w:fldChar w:fldCharType="separate"/>
        </w:r>
        <w:r>
          <w:rPr>
            <w:noProof/>
            <w:webHidden/>
          </w:rPr>
          <w:t>12</w:t>
        </w:r>
        <w:r>
          <w:rPr>
            <w:noProof/>
            <w:webHidden/>
          </w:rPr>
          <w:fldChar w:fldCharType="end"/>
        </w:r>
      </w:hyperlink>
    </w:p>
    <w:p w14:paraId="44CE38EF" w14:textId="51EB4E2A" w:rsidR="004D6482" w:rsidRDefault="004D6482">
      <w:pPr>
        <w:pStyle w:val="TOC2"/>
        <w:tabs>
          <w:tab w:val="right" w:leader="dot" w:pos="9515"/>
        </w:tabs>
        <w:rPr>
          <w:rFonts w:asciiTheme="minorHAnsi" w:hAnsiTheme="minorHAnsi"/>
          <w:noProof/>
          <w:color w:val="auto"/>
          <w:kern w:val="2"/>
          <w:sz w:val="24"/>
          <w:szCs w:val="24"/>
          <w:lang w:val="en-IN" w:eastAsia="en-IN"/>
          <w14:ligatures w14:val="standardContextual"/>
        </w:rPr>
      </w:pPr>
      <w:hyperlink w:anchor="_Toc237541130" w:history="1">
        <w:r w:rsidRPr="000356E1">
          <w:rPr>
            <w:rStyle w:val="Hyperlink"/>
            <w:noProof/>
          </w:rPr>
          <w:t>5.1 Failure and Fallback Workflow</w:t>
        </w:r>
        <w:r>
          <w:rPr>
            <w:noProof/>
            <w:webHidden/>
          </w:rPr>
          <w:tab/>
        </w:r>
        <w:r>
          <w:rPr>
            <w:noProof/>
            <w:webHidden/>
          </w:rPr>
          <w:fldChar w:fldCharType="begin"/>
        </w:r>
        <w:r>
          <w:rPr>
            <w:noProof/>
            <w:webHidden/>
          </w:rPr>
          <w:instrText xml:space="preserve"> PAGEREF _Toc237541130 \h </w:instrText>
        </w:r>
        <w:r>
          <w:rPr>
            <w:noProof/>
            <w:webHidden/>
          </w:rPr>
        </w:r>
        <w:r>
          <w:rPr>
            <w:noProof/>
            <w:webHidden/>
          </w:rPr>
          <w:fldChar w:fldCharType="separate"/>
        </w:r>
        <w:r>
          <w:rPr>
            <w:noProof/>
            <w:webHidden/>
          </w:rPr>
          <w:t>12</w:t>
        </w:r>
        <w:r>
          <w:rPr>
            <w:noProof/>
            <w:webHidden/>
          </w:rPr>
          <w:fldChar w:fldCharType="end"/>
        </w:r>
      </w:hyperlink>
    </w:p>
    <w:p w14:paraId="366B0570" w14:textId="0526DC44" w:rsidR="004D6482" w:rsidRDefault="004D6482">
      <w:pPr>
        <w:pStyle w:val="TOC1"/>
        <w:tabs>
          <w:tab w:val="right" w:leader="dot" w:pos="9515"/>
        </w:tabs>
        <w:rPr>
          <w:rFonts w:asciiTheme="minorHAnsi" w:hAnsiTheme="minorHAnsi"/>
          <w:noProof/>
          <w:color w:val="auto"/>
          <w:kern w:val="2"/>
          <w:sz w:val="24"/>
          <w:szCs w:val="24"/>
          <w:lang w:val="en-IN" w:eastAsia="en-IN"/>
          <w14:ligatures w14:val="standardContextual"/>
        </w:rPr>
      </w:pPr>
      <w:hyperlink w:anchor="_Toc237541131" w:history="1">
        <w:r w:rsidRPr="000356E1">
          <w:rPr>
            <w:rStyle w:val="Hyperlink"/>
            <w:noProof/>
          </w:rPr>
          <w:t>6. System Architecture</w:t>
        </w:r>
        <w:r>
          <w:rPr>
            <w:noProof/>
            <w:webHidden/>
          </w:rPr>
          <w:tab/>
        </w:r>
        <w:r>
          <w:rPr>
            <w:noProof/>
            <w:webHidden/>
          </w:rPr>
          <w:fldChar w:fldCharType="begin"/>
        </w:r>
        <w:r>
          <w:rPr>
            <w:noProof/>
            <w:webHidden/>
          </w:rPr>
          <w:instrText xml:space="preserve"> PAGEREF _Toc237541131 \h </w:instrText>
        </w:r>
        <w:r>
          <w:rPr>
            <w:noProof/>
            <w:webHidden/>
          </w:rPr>
        </w:r>
        <w:r>
          <w:rPr>
            <w:noProof/>
            <w:webHidden/>
          </w:rPr>
          <w:fldChar w:fldCharType="separate"/>
        </w:r>
        <w:r>
          <w:rPr>
            <w:noProof/>
            <w:webHidden/>
          </w:rPr>
          <w:t>13</w:t>
        </w:r>
        <w:r>
          <w:rPr>
            <w:noProof/>
            <w:webHidden/>
          </w:rPr>
          <w:fldChar w:fldCharType="end"/>
        </w:r>
      </w:hyperlink>
    </w:p>
    <w:p w14:paraId="42BC60A5" w14:textId="38ACA090" w:rsidR="004D6482" w:rsidRDefault="004D6482">
      <w:pPr>
        <w:pStyle w:val="TOC2"/>
        <w:tabs>
          <w:tab w:val="right" w:leader="dot" w:pos="9515"/>
        </w:tabs>
        <w:rPr>
          <w:rFonts w:asciiTheme="minorHAnsi" w:hAnsiTheme="minorHAnsi"/>
          <w:noProof/>
          <w:color w:val="auto"/>
          <w:kern w:val="2"/>
          <w:sz w:val="24"/>
          <w:szCs w:val="24"/>
          <w:lang w:val="en-IN" w:eastAsia="en-IN"/>
          <w14:ligatures w14:val="standardContextual"/>
        </w:rPr>
      </w:pPr>
      <w:hyperlink w:anchor="_Toc237541132" w:history="1">
        <w:r w:rsidRPr="000356E1">
          <w:rPr>
            <w:rStyle w:val="Hyperlink"/>
            <w:noProof/>
          </w:rPr>
          <w:t>6.1 Architectural Principles</w:t>
        </w:r>
        <w:r>
          <w:rPr>
            <w:noProof/>
            <w:webHidden/>
          </w:rPr>
          <w:tab/>
        </w:r>
        <w:r>
          <w:rPr>
            <w:noProof/>
            <w:webHidden/>
          </w:rPr>
          <w:fldChar w:fldCharType="begin"/>
        </w:r>
        <w:r>
          <w:rPr>
            <w:noProof/>
            <w:webHidden/>
          </w:rPr>
          <w:instrText xml:space="preserve"> PAGEREF _Toc237541132 \h </w:instrText>
        </w:r>
        <w:r>
          <w:rPr>
            <w:noProof/>
            <w:webHidden/>
          </w:rPr>
        </w:r>
        <w:r>
          <w:rPr>
            <w:noProof/>
            <w:webHidden/>
          </w:rPr>
          <w:fldChar w:fldCharType="separate"/>
        </w:r>
        <w:r>
          <w:rPr>
            <w:noProof/>
            <w:webHidden/>
          </w:rPr>
          <w:t>13</w:t>
        </w:r>
        <w:r>
          <w:rPr>
            <w:noProof/>
            <w:webHidden/>
          </w:rPr>
          <w:fldChar w:fldCharType="end"/>
        </w:r>
      </w:hyperlink>
    </w:p>
    <w:p w14:paraId="4FD4744E" w14:textId="6575559F" w:rsidR="004D6482" w:rsidRDefault="004D6482">
      <w:pPr>
        <w:pStyle w:val="TOC2"/>
        <w:tabs>
          <w:tab w:val="right" w:leader="dot" w:pos="9515"/>
        </w:tabs>
        <w:rPr>
          <w:rFonts w:asciiTheme="minorHAnsi" w:hAnsiTheme="minorHAnsi"/>
          <w:noProof/>
          <w:color w:val="auto"/>
          <w:kern w:val="2"/>
          <w:sz w:val="24"/>
          <w:szCs w:val="24"/>
          <w:lang w:val="en-IN" w:eastAsia="en-IN"/>
          <w14:ligatures w14:val="standardContextual"/>
        </w:rPr>
      </w:pPr>
      <w:hyperlink w:anchor="_Toc237541133" w:history="1">
        <w:r w:rsidRPr="000356E1">
          <w:rPr>
            <w:rStyle w:val="Hyperlink"/>
            <w:noProof/>
          </w:rPr>
          <w:t>6.2 Major Components</w:t>
        </w:r>
        <w:r>
          <w:rPr>
            <w:noProof/>
            <w:webHidden/>
          </w:rPr>
          <w:tab/>
        </w:r>
        <w:r>
          <w:rPr>
            <w:noProof/>
            <w:webHidden/>
          </w:rPr>
          <w:fldChar w:fldCharType="begin"/>
        </w:r>
        <w:r>
          <w:rPr>
            <w:noProof/>
            <w:webHidden/>
          </w:rPr>
          <w:instrText xml:space="preserve"> PAGEREF _Toc237541133 \h </w:instrText>
        </w:r>
        <w:r>
          <w:rPr>
            <w:noProof/>
            <w:webHidden/>
          </w:rPr>
        </w:r>
        <w:r>
          <w:rPr>
            <w:noProof/>
            <w:webHidden/>
          </w:rPr>
          <w:fldChar w:fldCharType="separate"/>
        </w:r>
        <w:r>
          <w:rPr>
            <w:noProof/>
            <w:webHidden/>
          </w:rPr>
          <w:t>13</w:t>
        </w:r>
        <w:r>
          <w:rPr>
            <w:noProof/>
            <w:webHidden/>
          </w:rPr>
          <w:fldChar w:fldCharType="end"/>
        </w:r>
      </w:hyperlink>
    </w:p>
    <w:p w14:paraId="247EB06D" w14:textId="1FE83A62" w:rsidR="004D6482" w:rsidRDefault="004D6482">
      <w:pPr>
        <w:pStyle w:val="TOC1"/>
        <w:tabs>
          <w:tab w:val="right" w:leader="dot" w:pos="9515"/>
        </w:tabs>
        <w:rPr>
          <w:rFonts w:asciiTheme="minorHAnsi" w:hAnsiTheme="minorHAnsi"/>
          <w:noProof/>
          <w:color w:val="auto"/>
          <w:kern w:val="2"/>
          <w:sz w:val="24"/>
          <w:szCs w:val="24"/>
          <w:lang w:val="en-IN" w:eastAsia="en-IN"/>
          <w14:ligatures w14:val="standardContextual"/>
        </w:rPr>
      </w:pPr>
      <w:hyperlink w:anchor="_Toc237541134" w:history="1">
        <w:r w:rsidRPr="000356E1">
          <w:rPr>
            <w:rStyle w:val="Hyperlink"/>
            <w:noProof/>
          </w:rPr>
          <w:t>7. Technology Stack</w:t>
        </w:r>
        <w:r>
          <w:rPr>
            <w:noProof/>
            <w:webHidden/>
          </w:rPr>
          <w:tab/>
        </w:r>
        <w:r>
          <w:rPr>
            <w:noProof/>
            <w:webHidden/>
          </w:rPr>
          <w:fldChar w:fldCharType="begin"/>
        </w:r>
        <w:r>
          <w:rPr>
            <w:noProof/>
            <w:webHidden/>
          </w:rPr>
          <w:instrText xml:space="preserve"> PAGEREF _Toc237541134 \h </w:instrText>
        </w:r>
        <w:r>
          <w:rPr>
            <w:noProof/>
            <w:webHidden/>
          </w:rPr>
        </w:r>
        <w:r>
          <w:rPr>
            <w:noProof/>
            <w:webHidden/>
          </w:rPr>
          <w:fldChar w:fldCharType="separate"/>
        </w:r>
        <w:r>
          <w:rPr>
            <w:noProof/>
            <w:webHidden/>
          </w:rPr>
          <w:t>14</w:t>
        </w:r>
        <w:r>
          <w:rPr>
            <w:noProof/>
            <w:webHidden/>
          </w:rPr>
          <w:fldChar w:fldCharType="end"/>
        </w:r>
      </w:hyperlink>
    </w:p>
    <w:p w14:paraId="2B430224" w14:textId="4D0CD8B8" w:rsidR="004D6482" w:rsidRDefault="004D6482">
      <w:pPr>
        <w:pStyle w:val="TOC2"/>
        <w:tabs>
          <w:tab w:val="right" w:leader="dot" w:pos="9515"/>
        </w:tabs>
        <w:rPr>
          <w:rFonts w:asciiTheme="minorHAnsi" w:hAnsiTheme="minorHAnsi"/>
          <w:noProof/>
          <w:color w:val="auto"/>
          <w:kern w:val="2"/>
          <w:sz w:val="24"/>
          <w:szCs w:val="24"/>
          <w:lang w:val="en-IN" w:eastAsia="en-IN"/>
          <w14:ligatures w14:val="standardContextual"/>
        </w:rPr>
      </w:pPr>
      <w:hyperlink w:anchor="_Toc237541135" w:history="1">
        <w:r w:rsidRPr="000356E1">
          <w:rPr>
            <w:rStyle w:val="Hyperlink"/>
            <w:noProof/>
          </w:rPr>
          <w:t>7.1 Verified Local Environment</w:t>
        </w:r>
        <w:r>
          <w:rPr>
            <w:noProof/>
            <w:webHidden/>
          </w:rPr>
          <w:tab/>
        </w:r>
        <w:r>
          <w:rPr>
            <w:noProof/>
            <w:webHidden/>
          </w:rPr>
          <w:fldChar w:fldCharType="begin"/>
        </w:r>
        <w:r>
          <w:rPr>
            <w:noProof/>
            <w:webHidden/>
          </w:rPr>
          <w:instrText xml:space="preserve"> PAGEREF _Toc237541135 \h </w:instrText>
        </w:r>
        <w:r>
          <w:rPr>
            <w:noProof/>
            <w:webHidden/>
          </w:rPr>
        </w:r>
        <w:r>
          <w:rPr>
            <w:noProof/>
            <w:webHidden/>
          </w:rPr>
          <w:fldChar w:fldCharType="separate"/>
        </w:r>
        <w:r>
          <w:rPr>
            <w:noProof/>
            <w:webHidden/>
          </w:rPr>
          <w:t>14</w:t>
        </w:r>
        <w:r>
          <w:rPr>
            <w:noProof/>
            <w:webHidden/>
          </w:rPr>
          <w:fldChar w:fldCharType="end"/>
        </w:r>
      </w:hyperlink>
    </w:p>
    <w:p w14:paraId="44B5EFED" w14:textId="1BA83C88" w:rsidR="004D6482" w:rsidRDefault="004D6482">
      <w:pPr>
        <w:pStyle w:val="TOC1"/>
        <w:tabs>
          <w:tab w:val="right" w:leader="dot" w:pos="9515"/>
        </w:tabs>
        <w:rPr>
          <w:rFonts w:asciiTheme="minorHAnsi" w:hAnsiTheme="minorHAnsi"/>
          <w:noProof/>
          <w:color w:val="auto"/>
          <w:kern w:val="2"/>
          <w:sz w:val="24"/>
          <w:szCs w:val="24"/>
          <w:lang w:val="en-IN" w:eastAsia="en-IN"/>
          <w14:ligatures w14:val="standardContextual"/>
        </w:rPr>
      </w:pPr>
      <w:hyperlink w:anchor="_Toc237541136" w:history="1">
        <w:r w:rsidRPr="000356E1">
          <w:rPr>
            <w:rStyle w:val="Hyperlink"/>
            <w:noProof/>
          </w:rPr>
          <w:t>8. Qwen Model and Structured Generation</w:t>
        </w:r>
        <w:r>
          <w:rPr>
            <w:noProof/>
            <w:webHidden/>
          </w:rPr>
          <w:tab/>
        </w:r>
        <w:r>
          <w:rPr>
            <w:noProof/>
            <w:webHidden/>
          </w:rPr>
          <w:fldChar w:fldCharType="begin"/>
        </w:r>
        <w:r>
          <w:rPr>
            <w:noProof/>
            <w:webHidden/>
          </w:rPr>
          <w:instrText xml:space="preserve"> PAGEREF _Toc237541136 \h </w:instrText>
        </w:r>
        <w:r>
          <w:rPr>
            <w:noProof/>
            <w:webHidden/>
          </w:rPr>
        </w:r>
        <w:r>
          <w:rPr>
            <w:noProof/>
            <w:webHidden/>
          </w:rPr>
          <w:fldChar w:fldCharType="separate"/>
        </w:r>
        <w:r>
          <w:rPr>
            <w:noProof/>
            <w:webHidden/>
          </w:rPr>
          <w:t>15</w:t>
        </w:r>
        <w:r>
          <w:rPr>
            <w:noProof/>
            <w:webHidden/>
          </w:rPr>
          <w:fldChar w:fldCharType="end"/>
        </w:r>
      </w:hyperlink>
    </w:p>
    <w:p w14:paraId="12C23091" w14:textId="12C40AC8" w:rsidR="004D6482" w:rsidRDefault="004D6482">
      <w:pPr>
        <w:pStyle w:val="TOC2"/>
        <w:tabs>
          <w:tab w:val="right" w:leader="dot" w:pos="9515"/>
        </w:tabs>
        <w:rPr>
          <w:rFonts w:asciiTheme="minorHAnsi" w:hAnsiTheme="minorHAnsi"/>
          <w:noProof/>
          <w:color w:val="auto"/>
          <w:kern w:val="2"/>
          <w:sz w:val="24"/>
          <w:szCs w:val="24"/>
          <w:lang w:val="en-IN" w:eastAsia="en-IN"/>
          <w14:ligatures w14:val="standardContextual"/>
        </w:rPr>
      </w:pPr>
      <w:hyperlink w:anchor="_Toc237541137" w:history="1">
        <w:r w:rsidRPr="000356E1">
          <w:rPr>
            <w:rStyle w:val="Hyperlink"/>
            <w:noProof/>
          </w:rPr>
          <w:t>8.1 Model Selection</w:t>
        </w:r>
        <w:r>
          <w:rPr>
            <w:noProof/>
            <w:webHidden/>
          </w:rPr>
          <w:tab/>
        </w:r>
        <w:r>
          <w:rPr>
            <w:noProof/>
            <w:webHidden/>
          </w:rPr>
          <w:fldChar w:fldCharType="begin"/>
        </w:r>
        <w:r>
          <w:rPr>
            <w:noProof/>
            <w:webHidden/>
          </w:rPr>
          <w:instrText xml:space="preserve"> PAGEREF _Toc237541137 \h </w:instrText>
        </w:r>
        <w:r>
          <w:rPr>
            <w:noProof/>
            <w:webHidden/>
          </w:rPr>
        </w:r>
        <w:r>
          <w:rPr>
            <w:noProof/>
            <w:webHidden/>
          </w:rPr>
          <w:fldChar w:fldCharType="separate"/>
        </w:r>
        <w:r>
          <w:rPr>
            <w:noProof/>
            <w:webHidden/>
          </w:rPr>
          <w:t>15</w:t>
        </w:r>
        <w:r>
          <w:rPr>
            <w:noProof/>
            <w:webHidden/>
          </w:rPr>
          <w:fldChar w:fldCharType="end"/>
        </w:r>
      </w:hyperlink>
    </w:p>
    <w:p w14:paraId="3ECDD982" w14:textId="3CE82A45" w:rsidR="004D6482" w:rsidRDefault="004D6482">
      <w:pPr>
        <w:pStyle w:val="TOC2"/>
        <w:tabs>
          <w:tab w:val="right" w:leader="dot" w:pos="9515"/>
        </w:tabs>
        <w:rPr>
          <w:rFonts w:asciiTheme="minorHAnsi" w:hAnsiTheme="minorHAnsi"/>
          <w:noProof/>
          <w:color w:val="auto"/>
          <w:kern w:val="2"/>
          <w:sz w:val="24"/>
          <w:szCs w:val="24"/>
          <w:lang w:val="en-IN" w:eastAsia="en-IN"/>
          <w14:ligatures w14:val="standardContextual"/>
        </w:rPr>
      </w:pPr>
      <w:hyperlink w:anchor="_Toc237541138" w:history="1">
        <w:r w:rsidRPr="000356E1">
          <w:rPr>
            <w:rStyle w:val="Hyperlink"/>
            <w:noProof/>
          </w:rPr>
          <w:t>8.2 Prompt-to-Validation Pipeline</w:t>
        </w:r>
        <w:r>
          <w:rPr>
            <w:noProof/>
            <w:webHidden/>
          </w:rPr>
          <w:tab/>
        </w:r>
        <w:r>
          <w:rPr>
            <w:noProof/>
            <w:webHidden/>
          </w:rPr>
          <w:fldChar w:fldCharType="begin"/>
        </w:r>
        <w:r>
          <w:rPr>
            <w:noProof/>
            <w:webHidden/>
          </w:rPr>
          <w:instrText xml:space="preserve"> PAGEREF _Toc237541138 \h </w:instrText>
        </w:r>
        <w:r>
          <w:rPr>
            <w:noProof/>
            <w:webHidden/>
          </w:rPr>
        </w:r>
        <w:r>
          <w:rPr>
            <w:noProof/>
            <w:webHidden/>
          </w:rPr>
          <w:fldChar w:fldCharType="separate"/>
        </w:r>
        <w:r>
          <w:rPr>
            <w:noProof/>
            <w:webHidden/>
          </w:rPr>
          <w:t>15</w:t>
        </w:r>
        <w:r>
          <w:rPr>
            <w:noProof/>
            <w:webHidden/>
          </w:rPr>
          <w:fldChar w:fldCharType="end"/>
        </w:r>
      </w:hyperlink>
    </w:p>
    <w:p w14:paraId="7A1E17DB" w14:textId="7159433F" w:rsidR="004D6482" w:rsidRDefault="004D6482">
      <w:pPr>
        <w:pStyle w:val="TOC1"/>
        <w:tabs>
          <w:tab w:val="right" w:leader="dot" w:pos="9515"/>
        </w:tabs>
        <w:rPr>
          <w:rFonts w:asciiTheme="minorHAnsi" w:hAnsiTheme="minorHAnsi"/>
          <w:noProof/>
          <w:color w:val="auto"/>
          <w:kern w:val="2"/>
          <w:sz w:val="24"/>
          <w:szCs w:val="24"/>
          <w:lang w:val="en-IN" w:eastAsia="en-IN"/>
          <w14:ligatures w14:val="standardContextual"/>
        </w:rPr>
      </w:pPr>
      <w:hyperlink w:anchor="_Toc237541139" w:history="1">
        <w:r w:rsidRPr="000356E1">
          <w:rPr>
            <w:rStyle w:val="Hyperlink"/>
            <w:noProof/>
          </w:rPr>
          <w:t>9. Retrieval-Augmented Generation</w:t>
        </w:r>
        <w:r>
          <w:rPr>
            <w:noProof/>
            <w:webHidden/>
          </w:rPr>
          <w:tab/>
        </w:r>
        <w:r>
          <w:rPr>
            <w:noProof/>
            <w:webHidden/>
          </w:rPr>
          <w:fldChar w:fldCharType="begin"/>
        </w:r>
        <w:r>
          <w:rPr>
            <w:noProof/>
            <w:webHidden/>
          </w:rPr>
          <w:instrText xml:space="preserve"> PAGEREF _Toc237541139 \h </w:instrText>
        </w:r>
        <w:r>
          <w:rPr>
            <w:noProof/>
            <w:webHidden/>
          </w:rPr>
        </w:r>
        <w:r>
          <w:rPr>
            <w:noProof/>
            <w:webHidden/>
          </w:rPr>
          <w:fldChar w:fldCharType="separate"/>
        </w:r>
        <w:r>
          <w:rPr>
            <w:noProof/>
            <w:webHidden/>
          </w:rPr>
          <w:t>16</w:t>
        </w:r>
        <w:r>
          <w:rPr>
            <w:noProof/>
            <w:webHidden/>
          </w:rPr>
          <w:fldChar w:fldCharType="end"/>
        </w:r>
      </w:hyperlink>
    </w:p>
    <w:p w14:paraId="6F861F45" w14:textId="294AAEF3" w:rsidR="004D6482" w:rsidRDefault="004D6482">
      <w:pPr>
        <w:pStyle w:val="TOC2"/>
        <w:tabs>
          <w:tab w:val="right" w:leader="dot" w:pos="9515"/>
        </w:tabs>
        <w:rPr>
          <w:rFonts w:asciiTheme="minorHAnsi" w:hAnsiTheme="minorHAnsi"/>
          <w:noProof/>
          <w:color w:val="auto"/>
          <w:kern w:val="2"/>
          <w:sz w:val="24"/>
          <w:szCs w:val="24"/>
          <w:lang w:val="en-IN" w:eastAsia="en-IN"/>
          <w14:ligatures w14:val="standardContextual"/>
        </w:rPr>
      </w:pPr>
      <w:hyperlink w:anchor="_Toc237541140" w:history="1">
        <w:r w:rsidRPr="000356E1">
          <w:rPr>
            <w:rStyle w:val="Hyperlink"/>
            <w:noProof/>
          </w:rPr>
          <w:t>9.1 Knowledge Sources</w:t>
        </w:r>
        <w:r>
          <w:rPr>
            <w:noProof/>
            <w:webHidden/>
          </w:rPr>
          <w:tab/>
        </w:r>
        <w:r>
          <w:rPr>
            <w:noProof/>
            <w:webHidden/>
          </w:rPr>
          <w:fldChar w:fldCharType="begin"/>
        </w:r>
        <w:r>
          <w:rPr>
            <w:noProof/>
            <w:webHidden/>
          </w:rPr>
          <w:instrText xml:space="preserve"> PAGEREF _Toc237541140 \h </w:instrText>
        </w:r>
        <w:r>
          <w:rPr>
            <w:noProof/>
            <w:webHidden/>
          </w:rPr>
        </w:r>
        <w:r>
          <w:rPr>
            <w:noProof/>
            <w:webHidden/>
          </w:rPr>
          <w:fldChar w:fldCharType="separate"/>
        </w:r>
        <w:r>
          <w:rPr>
            <w:noProof/>
            <w:webHidden/>
          </w:rPr>
          <w:t>16</w:t>
        </w:r>
        <w:r>
          <w:rPr>
            <w:noProof/>
            <w:webHidden/>
          </w:rPr>
          <w:fldChar w:fldCharType="end"/>
        </w:r>
      </w:hyperlink>
    </w:p>
    <w:p w14:paraId="076A9DDE" w14:textId="2978A17B" w:rsidR="004D6482" w:rsidRDefault="004D6482">
      <w:pPr>
        <w:pStyle w:val="TOC2"/>
        <w:tabs>
          <w:tab w:val="right" w:leader="dot" w:pos="9515"/>
        </w:tabs>
        <w:rPr>
          <w:rFonts w:asciiTheme="minorHAnsi" w:hAnsiTheme="minorHAnsi"/>
          <w:noProof/>
          <w:color w:val="auto"/>
          <w:kern w:val="2"/>
          <w:sz w:val="24"/>
          <w:szCs w:val="24"/>
          <w:lang w:val="en-IN" w:eastAsia="en-IN"/>
          <w14:ligatures w14:val="standardContextual"/>
        </w:rPr>
      </w:pPr>
      <w:hyperlink w:anchor="_Toc237541141" w:history="1">
        <w:r w:rsidRPr="000356E1">
          <w:rPr>
            <w:rStyle w:val="Hyperlink"/>
            <w:noProof/>
          </w:rPr>
          <w:t>9.2 Implemented Processing</w:t>
        </w:r>
        <w:r>
          <w:rPr>
            <w:noProof/>
            <w:webHidden/>
          </w:rPr>
          <w:tab/>
        </w:r>
        <w:r>
          <w:rPr>
            <w:noProof/>
            <w:webHidden/>
          </w:rPr>
          <w:fldChar w:fldCharType="begin"/>
        </w:r>
        <w:r>
          <w:rPr>
            <w:noProof/>
            <w:webHidden/>
          </w:rPr>
          <w:instrText xml:space="preserve"> PAGEREF _Toc237541141 \h </w:instrText>
        </w:r>
        <w:r>
          <w:rPr>
            <w:noProof/>
            <w:webHidden/>
          </w:rPr>
        </w:r>
        <w:r>
          <w:rPr>
            <w:noProof/>
            <w:webHidden/>
          </w:rPr>
          <w:fldChar w:fldCharType="separate"/>
        </w:r>
        <w:r>
          <w:rPr>
            <w:noProof/>
            <w:webHidden/>
          </w:rPr>
          <w:t>16</w:t>
        </w:r>
        <w:r>
          <w:rPr>
            <w:noProof/>
            <w:webHidden/>
          </w:rPr>
          <w:fldChar w:fldCharType="end"/>
        </w:r>
      </w:hyperlink>
    </w:p>
    <w:p w14:paraId="2037149C" w14:textId="55D02DB9" w:rsidR="004D6482" w:rsidRDefault="004D6482">
      <w:pPr>
        <w:pStyle w:val="TOC2"/>
        <w:tabs>
          <w:tab w:val="right" w:leader="dot" w:pos="9515"/>
        </w:tabs>
        <w:rPr>
          <w:rFonts w:asciiTheme="minorHAnsi" w:hAnsiTheme="minorHAnsi"/>
          <w:noProof/>
          <w:color w:val="auto"/>
          <w:kern w:val="2"/>
          <w:sz w:val="24"/>
          <w:szCs w:val="24"/>
          <w:lang w:val="en-IN" w:eastAsia="en-IN"/>
          <w14:ligatures w14:val="standardContextual"/>
        </w:rPr>
      </w:pPr>
      <w:hyperlink w:anchor="_Toc237541142" w:history="1">
        <w:r w:rsidRPr="000356E1">
          <w:rPr>
            <w:rStyle w:val="Hyperlink"/>
            <w:noProof/>
          </w:rPr>
          <w:t>9.3 Current RAG Statistics</w:t>
        </w:r>
        <w:r>
          <w:rPr>
            <w:noProof/>
            <w:webHidden/>
          </w:rPr>
          <w:tab/>
        </w:r>
        <w:r>
          <w:rPr>
            <w:noProof/>
            <w:webHidden/>
          </w:rPr>
          <w:fldChar w:fldCharType="begin"/>
        </w:r>
        <w:r>
          <w:rPr>
            <w:noProof/>
            <w:webHidden/>
          </w:rPr>
          <w:instrText xml:space="preserve"> PAGEREF _Toc237541142 \h </w:instrText>
        </w:r>
        <w:r>
          <w:rPr>
            <w:noProof/>
            <w:webHidden/>
          </w:rPr>
        </w:r>
        <w:r>
          <w:rPr>
            <w:noProof/>
            <w:webHidden/>
          </w:rPr>
          <w:fldChar w:fldCharType="separate"/>
        </w:r>
        <w:r>
          <w:rPr>
            <w:noProof/>
            <w:webHidden/>
          </w:rPr>
          <w:t>16</w:t>
        </w:r>
        <w:r>
          <w:rPr>
            <w:noProof/>
            <w:webHidden/>
          </w:rPr>
          <w:fldChar w:fldCharType="end"/>
        </w:r>
      </w:hyperlink>
    </w:p>
    <w:p w14:paraId="7C1E58AB" w14:textId="26949424" w:rsidR="004D6482" w:rsidRDefault="004D6482">
      <w:pPr>
        <w:pStyle w:val="TOC2"/>
        <w:tabs>
          <w:tab w:val="right" w:leader="dot" w:pos="9515"/>
        </w:tabs>
        <w:rPr>
          <w:rFonts w:asciiTheme="minorHAnsi" w:hAnsiTheme="minorHAnsi"/>
          <w:noProof/>
          <w:color w:val="auto"/>
          <w:kern w:val="2"/>
          <w:sz w:val="24"/>
          <w:szCs w:val="24"/>
          <w:lang w:val="en-IN" w:eastAsia="en-IN"/>
          <w14:ligatures w14:val="standardContextual"/>
        </w:rPr>
      </w:pPr>
      <w:hyperlink w:anchor="_Toc237541143" w:history="1">
        <w:r w:rsidRPr="000356E1">
          <w:rPr>
            <w:rStyle w:val="Hyperlink"/>
            <w:noProof/>
          </w:rPr>
          <w:t>9.4 Preliminary RAG Smoke Result</w:t>
        </w:r>
        <w:r>
          <w:rPr>
            <w:noProof/>
            <w:webHidden/>
          </w:rPr>
          <w:tab/>
        </w:r>
        <w:r>
          <w:rPr>
            <w:noProof/>
            <w:webHidden/>
          </w:rPr>
          <w:fldChar w:fldCharType="begin"/>
        </w:r>
        <w:r>
          <w:rPr>
            <w:noProof/>
            <w:webHidden/>
          </w:rPr>
          <w:instrText xml:space="preserve"> PAGEREF _Toc237541143 \h </w:instrText>
        </w:r>
        <w:r>
          <w:rPr>
            <w:noProof/>
            <w:webHidden/>
          </w:rPr>
        </w:r>
        <w:r>
          <w:rPr>
            <w:noProof/>
            <w:webHidden/>
          </w:rPr>
          <w:fldChar w:fldCharType="separate"/>
        </w:r>
        <w:r>
          <w:rPr>
            <w:noProof/>
            <w:webHidden/>
          </w:rPr>
          <w:t>17</w:t>
        </w:r>
        <w:r>
          <w:rPr>
            <w:noProof/>
            <w:webHidden/>
          </w:rPr>
          <w:fldChar w:fldCharType="end"/>
        </w:r>
      </w:hyperlink>
    </w:p>
    <w:p w14:paraId="333C9A93" w14:textId="0B250340" w:rsidR="004D6482" w:rsidRDefault="004D6482">
      <w:pPr>
        <w:pStyle w:val="TOC1"/>
        <w:tabs>
          <w:tab w:val="right" w:leader="dot" w:pos="9515"/>
        </w:tabs>
        <w:rPr>
          <w:rFonts w:asciiTheme="minorHAnsi" w:hAnsiTheme="minorHAnsi"/>
          <w:noProof/>
          <w:color w:val="auto"/>
          <w:kern w:val="2"/>
          <w:sz w:val="24"/>
          <w:szCs w:val="24"/>
          <w:lang w:val="en-IN" w:eastAsia="en-IN"/>
          <w14:ligatures w14:val="standardContextual"/>
        </w:rPr>
      </w:pPr>
      <w:hyperlink w:anchor="_Toc237541144" w:history="1">
        <w:r w:rsidRPr="000356E1">
          <w:rPr>
            <w:rStyle w:val="Hyperlink"/>
            <w:noProof/>
          </w:rPr>
          <w:t>10. Fine-Tuning Dataset</w:t>
        </w:r>
        <w:r>
          <w:rPr>
            <w:noProof/>
            <w:webHidden/>
          </w:rPr>
          <w:tab/>
        </w:r>
        <w:r>
          <w:rPr>
            <w:noProof/>
            <w:webHidden/>
          </w:rPr>
          <w:fldChar w:fldCharType="begin"/>
        </w:r>
        <w:r>
          <w:rPr>
            <w:noProof/>
            <w:webHidden/>
          </w:rPr>
          <w:instrText xml:space="preserve"> PAGEREF _Toc237541144 \h </w:instrText>
        </w:r>
        <w:r>
          <w:rPr>
            <w:noProof/>
            <w:webHidden/>
          </w:rPr>
        </w:r>
        <w:r>
          <w:rPr>
            <w:noProof/>
            <w:webHidden/>
          </w:rPr>
          <w:fldChar w:fldCharType="separate"/>
        </w:r>
        <w:r>
          <w:rPr>
            <w:noProof/>
            <w:webHidden/>
          </w:rPr>
          <w:t>18</w:t>
        </w:r>
        <w:r>
          <w:rPr>
            <w:noProof/>
            <w:webHidden/>
          </w:rPr>
          <w:fldChar w:fldCharType="end"/>
        </w:r>
      </w:hyperlink>
    </w:p>
    <w:p w14:paraId="3702B605" w14:textId="0FFFDFB4" w:rsidR="004D6482" w:rsidRDefault="004D6482">
      <w:pPr>
        <w:pStyle w:val="TOC2"/>
        <w:tabs>
          <w:tab w:val="right" w:leader="dot" w:pos="9515"/>
        </w:tabs>
        <w:rPr>
          <w:rFonts w:asciiTheme="minorHAnsi" w:hAnsiTheme="minorHAnsi"/>
          <w:noProof/>
          <w:color w:val="auto"/>
          <w:kern w:val="2"/>
          <w:sz w:val="24"/>
          <w:szCs w:val="24"/>
          <w:lang w:val="en-IN" w:eastAsia="en-IN"/>
          <w14:ligatures w14:val="standardContextual"/>
        </w:rPr>
      </w:pPr>
      <w:hyperlink w:anchor="_Toc237541145" w:history="1">
        <w:r w:rsidRPr="000356E1">
          <w:rPr>
            <w:rStyle w:val="Hyperlink"/>
            <w:noProof/>
          </w:rPr>
          <w:t>10.1 Dataset Origin</w:t>
        </w:r>
        <w:r>
          <w:rPr>
            <w:noProof/>
            <w:webHidden/>
          </w:rPr>
          <w:tab/>
        </w:r>
        <w:r>
          <w:rPr>
            <w:noProof/>
            <w:webHidden/>
          </w:rPr>
          <w:fldChar w:fldCharType="begin"/>
        </w:r>
        <w:r>
          <w:rPr>
            <w:noProof/>
            <w:webHidden/>
          </w:rPr>
          <w:instrText xml:space="preserve"> PAGEREF _Toc237541145 \h </w:instrText>
        </w:r>
        <w:r>
          <w:rPr>
            <w:noProof/>
            <w:webHidden/>
          </w:rPr>
        </w:r>
        <w:r>
          <w:rPr>
            <w:noProof/>
            <w:webHidden/>
          </w:rPr>
          <w:fldChar w:fldCharType="separate"/>
        </w:r>
        <w:r>
          <w:rPr>
            <w:noProof/>
            <w:webHidden/>
          </w:rPr>
          <w:t>18</w:t>
        </w:r>
        <w:r>
          <w:rPr>
            <w:noProof/>
            <w:webHidden/>
          </w:rPr>
          <w:fldChar w:fldCharType="end"/>
        </w:r>
      </w:hyperlink>
    </w:p>
    <w:p w14:paraId="7E0DB5A1" w14:textId="377A28DC" w:rsidR="004D6482" w:rsidRDefault="004D6482">
      <w:pPr>
        <w:pStyle w:val="TOC2"/>
        <w:tabs>
          <w:tab w:val="right" w:leader="dot" w:pos="9515"/>
        </w:tabs>
        <w:rPr>
          <w:rFonts w:asciiTheme="minorHAnsi" w:hAnsiTheme="minorHAnsi"/>
          <w:noProof/>
          <w:color w:val="auto"/>
          <w:kern w:val="2"/>
          <w:sz w:val="24"/>
          <w:szCs w:val="24"/>
          <w:lang w:val="en-IN" w:eastAsia="en-IN"/>
          <w14:ligatures w14:val="standardContextual"/>
        </w:rPr>
      </w:pPr>
      <w:hyperlink w:anchor="_Toc237541146" w:history="1">
        <w:r w:rsidRPr="000356E1">
          <w:rPr>
            <w:rStyle w:val="Hyperlink"/>
            <w:noProof/>
          </w:rPr>
          <w:t>10.2 Final Dataset Statistics</w:t>
        </w:r>
        <w:r>
          <w:rPr>
            <w:noProof/>
            <w:webHidden/>
          </w:rPr>
          <w:tab/>
        </w:r>
        <w:r>
          <w:rPr>
            <w:noProof/>
            <w:webHidden/>
          </w:rPr>
          <w:fldChar w:fldCharType="begin"/>
        </w:r>
        <w:r>
          <w:rPr>
            <w:noProof/>
            <w:webHidden/>
          </w:rPr>
          <w:instrText xml:space="preserve"> PAGEREF _Toc237541146 \h </w:instrText>
        </w:r>
        <w:r>
          <w:rPr>
            <w:noProof/>
            <w:webHidden/>
          </w:rPr>
        </w:r>
        <w:r>
          <w:rPr>
            <w:noProof/>
            <w:webHidden/>
          </w:rPr>
          <w:fldChar w:fldCharType="separate"/>
        </w:r>
        <w:r>
          <w:rPr>
            <w:noProof/>
            <w:webHidden/>
          </w:rPr>
          <w:t>18</w:t>
        </w:r>
        <w:r>
          <w:rPr>
            <w:noProof/>
            <w:webHidden/>
          </w:rPr>
          <w:fldChar w:fldCharType="end"/>
        </w:r>
      </w:hyperlink>
    </w:p>
    <w:p w14:paraId="6EFDDD31" w14:textId="5E6BBDD4" w:rsidR="004D6482" w:rsidRDefault="004D6482">
      <w:pPr>
        <w:pStyle w:val="TOC2"/>
        <w:tabs>
          <w:tab w:val="right" w:leader="dot" w:pos="9515"/>
        </w:tabs>
        <w:rPr>
          <w:rFonts w:asciiTheme="minorHAnsi" w:hAnsiTheme="minorHAnsi"/>
          <w:noProof/>
          <w:color w:val="auto"/>
          <w:kern w:val="2"/>
          <w:sz w:val="24"/>
          <w:szCs w:val="24"/>
          <w:lang w:val="en-IN" w:eastAsia="en-IN"/>
          <w14:ligatures w14:val="standardContextual"/>
        </w:rPr>
      </w:pPr>
      <w:hyperlink w:anchor="_Toc237541147" w:history="1">
        <w:r w:rsidRPr="000356E1">
          <w:rPr>
            <w:rStyle w:val="Hyperlink"/>
            <w:noProof/>
          </w:rPr>
          <w:t>10.3 Quality Controls</w:t>
        </w:r>
        <w:r>
          <w:rPr>
            <w:noProof/>
            <w:webHidden/>
          </w:rPr>
          <w:tab/>
        </w:r>
        <w:r>
          <w:rPr>
            <w:noProof/>
            <w:webHidden/>
          </w:rPr>
          <w:fldChar w:fldCharType="begin"/>
        </w:r>
        <w:r>
          <w:rPr>
            <w:noProof/>
            <w:webHidden/>
          </w:rPr>
          <w:instrText xml:space="preserve"> PAGEREF _Toc237541147 \h </w:instrText>
        </w:r>
        <w:r>
          <w:rPr>
            <w:noProof/>
            <w:webHidden/>
          </w:rPr>
        </w:r>
        <w:r>
          <w:rPr>
            <w:noProof/>
            <w:webHidden/>
          </w:rPr>
          <w:fldChar w:fldCharType="separate"/>
        </w:r>
        <w:r>
          <w:rPr>
            <w:noProof/>
            <w:webHidden/>
          </w:rPr>
          <w:t>19</w:t>
        </w:r>
        <w:r>
          <w:rPr>
            <w:noProof/>
            <w:webHidden/>
          </w:rPr>
          <w:fldChar w:fldCharType="end"/>
        </w:r>
      </w:hyperlink>
    </w:p>
    <w:p w14:paraId="1C1B9CCF" w14:textId="4D5E670B" w:rsidR="004D6482" w:rsidRDefault="004D6482">
      <w:pPr>
        <w:pStyle w:val="TOC1"/>
        <w:tabs>
          <w:tab w:val="right" w:leader="dot" w:pos="9515"/>
        </w:tabs>
        <w:rPr>
          <w:rFonts w:asciiTheme="minorHAnsi" w:hAnsiTheme="minorHAnsi"/>
          <w:noProof/>
          <w:color w:val="auto"/>
          <w:kern w:val="2"/>
          <w:sz w:val="24"/>
          <w:szCs w:val="24"/>
          <w:lang w:val="en-IN" w:eastAsia="en-IN"/>
          <w14:ligatures w14:val="standardContextual"/>
        </w:rPr>
      </w:pPr>
      <w:hyperlink w:anchor="_Toc237541148" w:history="1">
        <w:r w:rsidRPr="000356E1">
          <w:rPr>
            <w:rStyle w:val="Hyperlink"/>
            <w:noProof/>
          </w:rPr>
          <w:t>11. QLoRA with Unsloth and Google Colab</w:t>
        </w:r>
        <w:r>
          <w:rPr>
            <w:noProof/>
            <w:webHidden/>
          </w:rPr>
          <w:tab/>
        </w:r>
        <w:r>
          <w:rPr>
            <w:noProof/>
            <w:webHidden/>
          </w:rPr>
          <w:fldChar w:fldCharType="begin"/>
        </w:r>
        <w:r>
          <w:rPr>
            <w:noProof/>
            <w:webHidden/>
          </w:rPr>
          <w:instrText xml:space="preserve"> PAGEREF _Toc237541148 \h </w:instrText>
        </w:r>
        <w:r>
          <w:rPr>
            <w:noProof/>
            <w:webHidden/>
          </w:rPr>
        </w:r>
        <w:r>
          <w:rPr>
            <w:noProof/>
            <w:webHidden/>
          </w:rPr>
          <w:fldChar w:fldCharType="separate"/>
        </w:r>
        <w:r>
          <w:rPr>
            <w:noProof/>
            <w:webHidden/>
          </w:rPr>
          <w:t>20</w:t>
        </w:r>
        <w:r>
          <w:rPr>
            <w:noProof/>
            <w:webHidden/>
          </w:rPr>
          <w:fldChar w:fldCharType="end"/>
        </w:r>
      </w:hyperlink>
    </w:p>
    <w:p w14:paraId="6A5B7C5A" w14:textId="62FBA850" w:rsidR="004D6482" w:rsidRDefault="004D6482">
      <w:pPr>
        <w:pStyle w:val="TOC2"/>
        <w:tabs>
          <w:tab w:val="right" w:leader="dot" w:pos="9515"/>
        </w:tabs>
        <w:rPr>
          <w:rFonts w:asciiTheme="minorHAnsi" w:hAnsiTheme="minorHAnsi"/>
          <w:noProof/>
          <w:color w:val="auto"/>
          <w:kern w:val="2"/>
          <w:sz w:val="24"/>
          <w:szCs w:val="24"/>
          <w:lang w:val="en-IN" w:eastAsia="en-IN"/>
          <w14:ligatures w14:val="standardContextual"/>
        </w:rPr>
      </w:pPr>
      <w:hyperlink w:anchor="_Toc237541149" w:history="1">
        <w:r w:rsidRPr="000356E1">
          <w:rPr>
            <w:rStyle w:val="Hyperlink"/>
            <w:noProof/>
          </w:rPr>
          <w:t>11.1 Why QLoRA?</w:t>
        </w:r>
        <w:r>
          <w:rPr>
            <w:noProof/>
            <w:webHidden/>
          </w:rPr>
          <w:tab/>
        </w:r>
        <w:r>
          <w:rPr>
            <w:noProof/>
            <w:webHidden/>
          </w:rPr>
          <w:fldChar w:fldCharType="begin"/>
        </w:r>
        <w:r>
          <w:rPr>
            <w:noProof/>
            <w:webHidden/>
          </w:rPr>
          <w:instrText xml:space="preserve"> PAGEREF _Toc237541149 \h </w:instrText>
        </w:r>
        <w:r>
          <w:rPr>
            <w:noProof/>
            <w:webHidden/>
          </w:rPr>
        </w:r>
        <w:r>
          <w:rPr>
            <w:noProof/>
            <w:webHidden/>
          </w:rPr>
          <w:fldChar w:fldCharType="separate"/>
        </w:r>
        <w:r>
          <w:rPr>
            <w:noProof/>
            <w:webHidden/>
          </w:rPr>
          <w:t>20</w:t>
        </w:r>
        <w:r>
          <w:rPr>
            <w:noProof/>
            <w:webHidden/>
          </w:rPr>
          <w:fldChar w:fldCharType="end"/>
        </w:r>
      </w:hyperlink>
    </w:p>
    <w:p w14:paraId="52BE69A7" w14:textId="024C7F68" w:rsidR="004D6482" w:rsidRDefault="004D6482">
      <w:pPr>
        <w:pStyle w:val="TOC2"/>
        <w:tabs>
          <w:tab w:val="right" w:leader="dot" w:pos="9515"/>
        </w:tabs>
        <w:rPr>
          <w:rFonts w:asciiTheme="minorHAnsi" w:hAnsiTheme="minorHAnsi"/>
          <w:noProof/>
          <w:color w:val="auto"/>
          <w:kern w:val="2"/>
          <w:sz w:val="24"/>
          <w:szCs w:val="24"/>
          <w:lang w:val="en-IN" w:eastAsia="en-IN"/>
          <w14:ligatures w14:val="standardContextual"/>
        </w:rPr>
      </w:pPr>
      <w:hyperlink w:anchor="_Toc237541150" w:history="1">
        <w:r w:rsidRPr="000356E1">
          <w:rPr>
            <w:rStyle w:val="Hyperlink"/>
            <w:noProof/>
          </w:rPr>
          <w:t>11.2 Why Unsloth + Colab?</w:t>
        </w:r>
        <w:r>
          <w:rPr>
            <w:noProof/>
            <w:webHidden/>
          </w:rPr>
          <w:tab/>
        </w:r>
        <w:r>
          <w:rPr>
            <w:noProof/>
            <w:webHidden/>
          </w:rPr>
          <w:fldChar w:fldCharType="begin"/>
        </w:r>
        <w:r>
          <w:rPr>
            <w:noProof/>
            <w:webHidden/>
          </w:rPr>
          <w:instrText xml:space="preserve"> PAGEREF _Toc237541150 \h </w:instrText>
        </w:r>
        <w:r>
          <w:rPr>
            <w:noProof/>
            <w:webHidden/>
          </w:rPr>
        </w:r>
        <w:r>
          <w:rPr>
            <w:noProof/>
            <w:webHidden/>
          </w:rPr>
          <w:fldChar w:fldCharType="separate"/>
        </w:r>
        <w:r>
          <w:rPr>
            <w:noProof/>
            <w:webHidden/>
          </w:rPr>
          <w:t>20</w:t>
        </w:r>
        <w:r>
          <w:rPr>
            <w:noProof/>
            <w:webHidden/>
          </w:rPr>
          <w:fldChar w:fldCharType="end"/>
        </w:r>
      </w:hyperlink>
    </w:p>
    <w:p w14:paraId="6DE80727" w14:textId="2FE932F2" w:rsidR="004D6482" w:rsidRDefault="004D6482">
      <w:pPr>
        <w:pStyle w:val="TOC2"/>
        <w:tabs>
          <w:tab w:val="right" w:leader="dot" w:pos="9515"/>
        </w:tabs>
        <w:rPr>
          <w:rFonts w:asciiTheme="minorHAnsi" w:hAnsiTheme="minorHAnsi"/>
          <w:noProof/>
          <w:color w:val="auto"/>
          <w:kern w:val="2"/>
          <w:sz w:val="24"/>
          <w:szCs w:val="24"/>
          <w:lang w:val="en-IN" w:eastAsia="en-IN"/>
          <w14:ligatures w14:val="standardContextual"/>
        </w:rPr>
      </w:pPr>
      <w:hyperlink w:anchor="_Toc237541151" w:history="1">
        <w:r w:rsidRPr="000356E1">
          <w:rPr>
            <w:rStyle w:val="Hyperlink"/>
            <w:noProof/>
          </w:rPr>
          <w:t>11.3 Proposed Conservative Training Configuration</w:t>
        </w:r>
        <w:r>
          <w:rPr>
            <w:noProof/>
            <w:webHidden/>
          </w:rPr>
          <w:tab/>
        </w:r>
        <w:r>
          <w:rPr>
            <w:noProof/>
            <w:webHidden/>
          </w:rPr>
          <w:fldChar w:fldCharType="begin"/>
        </w:r>
        <w:r>
          <w:rPr>
            <w:noProof/>
            <w:webHidden/>
          </w:rPr>
          <w:instrText xml:space="preserve"> PAGEREF _Toc237541151 \h </w:instrText>
        </w:r>
        <w:r>
          <w:rPr>
            <w:noProof/>
            <w:webHidden/>
          </w:rPr>
        </w:r>
        <w:r>
          <w:rPr>
            <w:noProof/>
            <w:webHidden/>
          </w:rPr>
          <w:fldChar w:fldCharType="separate"/>
        </w:r>
        <w:r>
          <w:rPr>
            <w:noProof/>
            <w:webHidden/>
          </w:rPr>
          <w:t>20</w:t>
        </w:r>
        <w:r>
          <w:rPr>
            <w:noProof/>
            <w:webHidden/>
          </w:rPr>
          <w:fldChar w:fldCharType="end"/>
        </w:r>
      </w:hyperlink>
    </w:p>
    <w:p w14:paraId="79675B0D" w14:textId="5A603F28" w:rsidR="004D6482" w:rsidRDefault="004D6482">
      <w:pPr>
        <w:pStyle w:val="TOC2"/>
        <w:tabs>
          <w:tab w:val="right" w:leader="dot" w:pos="9515"/>
        </w:tabs>
        <w:rPr>
          <w:rFonts w:asciiTheme="minorHAnsi" w:hAnsiTheme="minorHAnsi"/>
          <w:noProof/>
          <w:color w:val="auto"/>
          <w:kern w:val="2"/>
          <w:sz w:val="24"/>
          <w:szCs w:val="24"/>
          <w:lang w:val="en-IN" w:eastAsia="en-IN"/>
          <w14:ligatures w14:val="standardContextual"/>
        </w:rPr>
      </w:pPr>
      <w:hyperlink w:anchor="_Toc237541152" w:history="1">
        <w:r w:rsidRPr="000356E1">
          <w:rPr>
            <w:rStyle w:val="Hyperlink"/>
            <w:noProof/>
          </w:rPr>
          <w:t>11.4 Training Entry and Exit Criteria</w:t>
        </w:r>
        <w:r>
          <w:rPr>
            <w:noProof/>
            <w:webHidden/>
          </w:rPr>
          <w:tab/>
        </w:r>
        <w:r>
          <w:rPr>
            <w:noProof/>
            <w:webHidden/>
          </w:rPr>
          <w:fldChar w:fldCharType="begin"/>
        </w:r>
        <w:r>
          <w:rPr>
            <w:noProof/>
            <w:webHidden/>
          </w:rPr>
          <w:instrText xml:space="preserve"> PAGEREF _Toc237541152 \h </w:instrText>
        </w:r>
        <w:r>
          <w:rPr>
            <w:noProof/>
            <w:webHidden/>
          </w:rPr>
        </w:r>
        <w:r>
          <w:rPr>
            <w:noProof/>
            <w:webHidden/>
          </w:rPr>
          <w:fldChar w:fldCharType="separate"/>
        </w:r>
        <w:r>
          <w:rPr>
            <w:noProof/>
            <w:webHidden/>
          </w:rPr>
          <w:t>21</w:t>
        </w:r>
        <w:r>
          <w:rPr>
            <w:noProof/>
            <w:webHidden/>
          </w:rPr>
          <w:fldChar w:fldCharType="end"/>
        </w:r>
      </w:hyperlink>
    </w:p>
    <w:p w14:paraId="0D1CF38B" w14:textId="4562374B" w:rsidR="004D6482" w:rsidRDefault="004D6482">
      <w:pPr>
        <w:pStyle w:val="TOC1"/>
        <w:tabs>
          <w:tab w:val="right" w:leader="dot" w:pos="9515"/>
        </w:tabs>
        <w:rPr>
          <w:rFonts w:asciiTheme="minorHAnsi" w:hAnsiTheme="minorHAnsi"/>
          <w:noProof/>
          <w:color w:val="auto"/>
          <w:kern w:val="2"/>
          <w:sz w:val="24"/>
          <w:szCs w:val="24"/>
          <w:lang w:val="en-IN" w:eastAsia="en-IN"/>
          <w14:ligatures w14:val="standardContextual"/>
        </w:rPr>
      </w:pPr>
      <w:hyperlink w:anchor="_Toc237541153" w:history="1">
        <w:r w:rsidRPr="000356E1">
          <w:rPr>
            <w:rStyle w:val="Hyperlink"/>
            <w:noProof/>
          </w:rPr>
          <w:t>12. Testing and Evaluation</w:t>
        </w:r>
        <w:r>
          <w:rPr>
            <w:noProof/>
            <w:webHidden/>
          </w:rPr>
          <w:tab/>
        </w:r>
        <w:r>
          <w:rPr>
            <w:noProof/>
            <w:webHidden/>
          </w:rPr>
          <w:fldChar w:fldCharType="begin"/>
        </w:r>
        <w:r>
          <w:rPr>
            <w:noProof/>
            <w:webHidden/>
          </w:rPr>
          <w:instrText xml:space="preserve"> PAGEREF _Toc237541153 \h </w:instrText>
        </w:r>
        <w:r>
          <w:rPr>
            <w:noProof/>
            <w:webHidden/>
          </w:rPr>
        </w:r>
        <w:r>
          <w:rPr>
            <w:noProof/>
            <w:webHidden/>
          </w:rPr>
          <w:fldChar w:fldCharType="separate"/>
        </w:r>
        <w:r>
          <w:rPr>
            <w:noProof/>
            <w:webHidden/>
          </w:rPr>
          <w:t>22</w:t>
        </w:r>
        <w:r>
          <w:rPr>
            <w:noProof/>
            <w:webHidden/>
          </w:rPr>
          <w:fldChar w:fldCharType="end"/>
        </w:r>
      </w:hyperlink>
    </w:p>
    <w:p w14:paraId="2AB7CBAD" w14:textId="0926E7DF" w:rsidR="004D6482" w:rsidRDefault="004D6482">
      <w:pPr>
        <w:pStyle w:val="TOC2"/>
        <w:tabs>
          <w:tab w:val="right" w:leader="dot" w:pos="9515"/>
        </w:tabs>
        <w:rPr>
          <w:rFonts w:asciiTheme="minorHAnsi" w:hAnsiTheme="minorHAnsi"/>
          <w:noProof/>
          <w:color w:val="auto"/>
          <w:kern w:val="2"/>
          <w:sz w:val="24"/>
          <w:szCs w:val="24"/>
          <w:lang w:val="en-IN" w:eastAsia="en-IN"/>
          <w14:ligatures w14:val="standardContextual"/>
        </w:rPr>
      </w:pPr>
      <w:hyperlink w:anchor="_Toc237541154" w:history="1">
        <w:r w:rsidRPr="000356E1">
          <w:rPr>
            <w:rStyle w:val="Hyperlink"/>
            <w:noProof/>
          </w:rPr>
          <w:t>12.1 Test Strategy</w:t>
        </w:r>
        <w:r>
          <w:rPr>
            <w:noProof/>
            <w:webHidden/>
          </w:rPr>
          <w:tab/>
        </w:r>
        <w:r>
          <w:rPr>
            <w:noProof/>
            <w:webHidden/>
          </w:rPr>
          <w:fldChar w:fldCharType="begin"/>
        </w:r>
        <w:r>
          <w:rPr>
            <w:noProof/>
            <w:webHidden/>
          </w:rPr>
          <w:instrText xml:space="preserve"> PAGEREF _Toc237541154 \h </w:instrText>
        </w:r>
        <w:r>
          <w:rPr>
            <w:noProof/>
            <w:webHidden/>
          </w:rPr>
        </w:r>
        <w:r>
          <w:rPr>
            <w:noProof/>
            <w:webHidden/>
          </w:rPr>
          <w:fldChar w:fldCharType="separate"/>
        </w:r>
        <w:r>
          <w:rPr>
            <w:noProof/>
            <w:webHidden/>
          </w:rPr>
          <w:t>22</w:t>
        </w:r>
        <w:r>
          <w:rPr>
            <w:noProof/>
            <w:webHidden/>
          </w:rPr>
          <w:fldChar w:fldCharType="end"/>
        </w:r>
      </w:hyperlink>
    </w:p>
    <w:p w14:paraId="680D7DD1" w14:textId="12E6C38B" w:rsidR="004D6482" w:rsidRDefault="004D6482">
      <w:pPr>
        <w:pStyle w:val="TOC2"/>
        <w:tabs>
          <w:tab w:val="right" w:leader="dot" w:pos="9515"/>
        </w:tabs>
        <w:rPr>
          <w:rFonts w:asciiTheme="minorHAnsi" w:hAnsiTheme="minorHAnsi"/>
          <w:noProof/>
          <w:color w:val="auto"/>
          <w:kern w:val="2"/>
          <w:sz w:val="24"/>
          <w:szCs w:val="24"/>
          <w:lang w:val="en-IN" w:eastAsia="en-IN"/>
          <w14:ligatures w14:val="standardContextual"/>
        </w:rPr>
      </w:pPr>
      <w:hyperlink w:anchor="_Toc237541155" w:history="1">
        <w:r w:rsidRPr="000356E1">
          <w:rPr>
            <w:rStyle w:val="Hyperlink"/>
            <w:noProof/>
          </w:rPr>
          <w:t>12.2 Current Verified Quality Evidence</w:t>
        </w:r>
        <w:r>
          <w:rPr>
            <w:noProof/>
            <w:webHidden/>
          </w:rPr>
          <w:tab/>
        </w:r>
        <w:r>
          <w:rPr>
            <w:noProof/>
            <w:webHidden/>
          </w:rPr>
          <w:fldChar w:fldCharType="begin"/>
        </w:r>
        <w:r>
          <w:rPr>
            <w:noProof/>
            <w:webHidden/>
          </w:rPr>
          <w:instrText xml:space="preserve"> PAGEREF _Toc237541155 \h </w:instrText>
        </w:r>
        <w:r>
          <w:rPr>
            <w:noProof/>
            <w:webHidden/>
          </w:rPr>
        </w:r>
        <w:r>
          <w:rPr>
            <w:noProof/>
            <w:webHidden/>
          </w:rPr>
          <w:fldChar w:fldCharType="separate"/>
        </w:r>
        <w:r>
          <w:rPr>
            <w:noProof/>
            <w:webHidden/>
          </w:rPr>
          <w:t>22</w:t>
        </w:r>
        <w:r>
          <w:rPr>
            <w:noProof/>
            <w:webHidden/>
          </w:rPr>
          <w:fldChar w:fldCharType="end"/>
        </w:r>
      </w:hyperlink>
    </w:p>
    <w:p w14:paraId="68A0B030" w14:textId="2561C7AC" w:rsidR="004D6482" w:rsidRDefault="004D6482">
      <w:pPr>
        <w:pStyle w:val="TOC2"/>
        <w:tabs>
          <w:tab w:val="right" w:leader="dot" w:pos="9515"/>
        </w:tabs>
        <w:rPr>
          <w:rFonts w:asciiTheme="minorHAnsi" w:hAnsiTheme="minorHAnsi"/>
          <w:noProof/>
          <w:color w:val="auto"/>
          <w:kern w:val="2"/>
          <w:sz w:val="24"/>
          <w:szCs w:val="24"/>
          <w:lang w:val="en-IN" w:eastAsia="en-IN"/>
          <w14:ligatures w14:val="standardContextual"/>
        </w:rPr>
      </w:pPr>
      <w:hyperlink w:anchor="_Toc237541156" w:history="1">
        <w:r w:rsidRPr="000356E1">
          <w:rPr>
            <w:rStyle w:val="Hyperlink"/>
            <w:noProof/>
          </w:rPr>
          <w:t>12.3 Final Four-Way Evaluation</w:t>
        </w:r>
        <w:r>
          <w:rPr>
            <w:noProof/>
            <w:webHidden/>
          </w:rPr>
          <w:tab/>
        </w:r>
        <w:r>
          <w:rPr>
            <w:noProof/>
            <w:webHidden/>
          </w:rPr>
          <w:fldChar w:fldCharType="begin"/>
        </w:r>
        <w:r>
          <w:rPr>
            <w:noProof/>
            <w:webHidden/>
          </w:rPr>
          <w:instrText xml:space="preserve"> PAGEREF _Toc237541156 \h </w:instrText>
        </w:r>
        <w:r>
          <w:rPr>
            <w:noProof/>
            <w:webHidden/>
          </w:rPr>
        </w:r>
        <w:r>
          <w:rPr>
            <w:noProof/>
            <w:webHidden/>
          </w:rPr>
          <w:fldChar w:fldCharType="separate"/>
        </w:r>
        <w:r>
          <w:rPr>
            <w:noProof/>
            <w:webHidden/>
          </w:rPr>
          <w:t>22</w:t>
        </w:r>
        <w:r>
          <w:rPr>
            <w:noProof/>
            <w:webHidden/>
          </w:rPr>
          <w:fldChar w:fldCharType="end"/>
        </w:r>
      </w:hyperlink>
    </w:p>
    <w:p w14:paraId="7794058A" w14:textId="30F7415C" w:rsidR="004D6482" w:rsidRDefault="004D6482">
      <w:pPr>
        <w:pStyle w:val="TOC1"/>
        <w:tabs>
          <w:tab w:val="right" w:leader="dot" w:pos="9515"/>
        </w:tabs>
        <w:rPr>
          <w:rFonts w:asciiTheme="minorHAnsi" w:hAnsiTheme="minorHAnsi"/>
          <w:noProof/>
          <w:color w:val="auto"/>
          <w:kern w:val="2"/>
          <w:sz w:val="24"/>
          <w:szCs w:val="24"/>
          <w:lang w:val="en-IN" w:eastAsia="en-IN"/>
          <w14:ligatures w14:val="standardContextual"/>
        </w:rPr>
      </w:pPr>
      <w:hyperlink w:anchor="_Toc237541157" w:history="1">
        <w:r w:rsidRPr="000356E1">
          <w:rPr>
            <w:rStyle w:val="Hyperlink"/>
            <w:noProof/>
          </w:rPr>
          <w:t>13. Cost and Resource Feasibility</w:t>
        </w:r>
        <w:r>
          <w:rPr>
            <w:noProof/>
            <w:webHidden/>
          </w:rPr>
          <w:tab/>
        </w:r>
        <w:r>
          <w:rPr>
            <w:noProof/>
            <w:webHidden/>
          </w:rPr>
          <w:fldChar w:fldCharType="begin"/>
        </w:r>
        <w:r>
          <w:rPr>
            <w:noProof/>
            <w:webHidden/>
          </w:rPr>
          <w:instrText xml:space="preserve"> PAGEREF _Toc237541157 \h </w:instrText>
        </w:r>
        <w:r>
          <w:rPr>
            <w:noProof/>
            <w:webHidden/>
          </w:rPr>
        </w:r>
        <w:r>
          <w:rPr>
            <w:noProof/>
            <w:webHidden/>
          </w:rPr>
          <w:fldChar w:fldCharType="separate"/>
        </w:r>
        <w:r>
          <w:rPr>
            <w:noProof/>
            <w:webHidden/>
          </w:rPr>
          <w:t>23</w:t>
        </w:r>
        <w:r>
          <w:rPr>
            <w:noProof/>
            <w:webHidden/>
          </w:rPr>
          <w:fldChar w:fldCharType="end"/>
        </w:r>
      </w:hyperlink>
    </w:p>
    <w:p w14:paraId="04A572C0" w14:textId="61BC570A" w:rsidR="004D6482" w:rsidRDefault="004D6482">
      <w:pPr>
        <w:pStyle w:val="TOC2"/>
        <w:tabs>
          <w:tab w:val="right" w:leader="dot" w:pos="9515"/>
        </w:tabs>
        <w:rPr>
          <w:rFonts w:asciiTheme="minorHAnsi" w:hAnsiTheme="minorHAnsi"/>
          <w:noProof/>
          <w:color w:val="auto"/>
          <w:kern w:val="2"/>
          <w:sz w:val="24"/>
          <w:szCs w:val="24"/>
          <w:lang w:val="en-IN" w:eastAsia="en-IN"/>
          <w14:ligatures w14:val="standardContextual"/>
        </w:rPr>
      </w:pPr>
      <w:hyperlink w:anchor="_Toc237541158" w:history="1">
        <w:r w:rsidRPr="000356E1">
          <w:rPr>
            <w:rStyle w:val="Hyperlink"/>
            <w:noProof/>
          </w:rPr>
          <w:t>13.1 Cost Assumptions</w:t>
        </w:r>
        <w:r>
          <w:rPr>
            <w:noProof/>
            <w:webHidden/>
          </w:rPr>
          <w:tab/>
        </w:r>
        <w:r>
          <w:rPr>
            <w:noProof/>
            <w:webHidden/>
          </w:rPr>
          <w:fldChar w:fldCharType="begin"/>
        </w:r>
        <w:r>
          <w:rPr>
            <w:noProof/>
            <w:webHidden/>
          </w:rPr>
          <w:instrText xml:space="preserve"> PAGEREF _Toc237541158 \h </w:instrText>
        </w:r>
        <w:r>
          <w:rPr>
            <w:noProof/>
            <w:webHidden/>
          </w:rPr>
        </w:r>
        <w:r>
          <w:rPr>
            <w:noProof/>
            <w:webHidden/>
          </w:rPr>
          <w:fldChar w:fldCharType="separate"/>
        </w:r>
        <w:r>
          <w:rPr>
            <w:noProof/>
            <w:webHidden/>
          </w:rPr>
          <w:t>23</w:t>
        </w:r>
        <w:r>
          <w:rPr>
            <w:noProof/>
            <w:webHidden/>
          </w:rPr>
          <w:fldChar w:fldCharType="end"/>
        </w:r>
      </w:hyperlink>
    </w:p>
    <w:p w14:paraId="5A2FEDB7" w14:textId="452D5A88" w:rsidR="004D6482" w:rsidRDefault="004D6482">
      <w:pPr>
        <w:pStyle w:val="TOC2"/>
        <w:tabs>
          <w:tab w:val="right" w:leader="dot" w:pos="9515"/>
        </w:tabs>
        <w:rPr>
          <w:rFonts w:asciiTheme="minorHAnsi" w:hAnsiTheme="minorHAnsi"/>
          <w:noProof/>
          <w:color w:val="auto"/>
          <w:kern w:val="2"/>
          <w:sz w:val="24"/>
          <w:szCs w:val="24"/>
          <w:lang w:val="en-IN" w:eastAsia="en-IN"/>
          <w14:ligatures w14:val="standardContextual"/>
        </w:rPr>
      </w:pPr>
      <w:hyperlink w:anchor="_Toc237541159" w:history="1">
        <w:r w:rsidRPr="000356E1">
          <w:rPr>
            <w:rStyle w:val="Hyperlink"/>
            <w:noProof/>
          </w:rPr>
          <w:t>13.2 Resource Feasibility</w:t>
        </w:r>
        <w:r>
          <w:rPr>
            <w:noProof/>
            <w:webHidden/>
          </w:rPr>
          <w:tab/>
        </w:r>
        <w:r>
          <w:rPr>
            <w:noProof/>
            <w:webHidden/>
          </w:rPr>
          <w:fldChar w:fldCharType="begin"/>
        </w:r>
        <w:r>
          <w:rPr>
            <w:noProof/>
            <w:webHidden/>
          </w:rPr>
          <w:instrText xml:space="preserve"> PAGEREF _Toc237541159 \h </w:instrText>
        </w:r>
        <w:r>
          <w:rPr>
            <w:noProof/>
            <w:webHidden/>
          </w:rPr>
        </w:r>
        <w:r>
          <w:rPr>
            <w:noProof/>
            <w:webHidden/>
          </w:rPr>
          <w:fldChar w:fldCharType="separate"/>
        </w:r>
        <w:r>
          <w:rPr>
            <w:noProof/>
            <w:webHidden/>
          </w:rPr>
          <w:t>23</w:t>
        </w:r>
        <w:r>
          <w:rPr>
            <w:noProof/>
            <w:webHidden/>
          </w:rPr>
          <w:fldChar w:fldCharType="end"/>
        </w:r>
      </w:hyperlink>
    </w:p>
    <w:p w14:paraId="7BBF67A2" w14:textId="55ED0796" w:rsidR="004D6482" w:rsidRDefault="004D6482">
      <w:pPr>
        <w:pStyle w:val="TOC1"/>
        <w:tabs>
          <w:tab w:val="right" w:leader="dot" w:pos="9515"/>
        </w:tabs>
        <w:rPr>
          <w:rFonts w:asciiTheme="minorHAnsi" w:hAnsiTheme="minorHAnsi"/>
          <w:noProof/>
          <w:color w:val="auto"/>
          <w:kern w:val="2"/>
          <w:sz w:val="24"/>
          <w:szCs w:val="24"/>
          <w:lang w:val="en-IN" w:eastAsia="en-IN"/>
          <w14:ligatures w14:val="standardContextual"/>
        </w:rPr>
      </w:pPr>
      <w:hyperlink w:anchor="_Toc237541160" w:history="1">
        <w:r w:rsidRPr="000356E1">
          <w:rPr>
            <w:rStyle w:val="Hyperlink"/>
            <w:noProof/>
          </w:rPr>
          <w:t>14. Project Timeline and Milestones</w:t>
        </w:r>
        <w:r>
          <w:rPr>
            <w:noProof/>
            <w:webHidden/>
          </w:rPr>
          <w:tab/>
        </w:r>
        <w:r>
          <w:rPr>
            <w:noProof/>
            <w:webHidden/>
          </w:rPr>
          <w:fldChar w:fldCharType="begin"/>
        </w:r>
        <w:r>
          <w:rPr>
            <w:noProof/>
            <w:webHidden/>
          </w:rPr>
          <w:instrText xml:space="preserve"> PAGEREF _Toc237541160 \h </w:instrText>
        </w:r>
        <w:r>
          <w:rPr>
            <w:noProof/>
            <w:webHidden/>
          </w:rPr>
        </w:r>
        <w:r>
          <w:rPr>
            <w:noProof/>
            <w:webHidden/>
          </w:rPr>
          <w:fldChar w:fldCharType="separate"/>
        </w:r>
        <w:r>
          <w:rPr>
            <w:noProof/>
            <w:webHidden/>
          </w:rPr>
          <w:t>24</w:t>
        </w:r>
        <w:r>
          <w:rPr>
            <w:noProof/>
            <w:webHidden/>
          </w:rPr>
          <w:fldChar w:fldCharType="end"/>
        </w:r>
      </w:hyperlink>
    </w:p>
    <w:p w14:paraId="78F7B01A" w14:textId="638FD2D8" w:rsidR="004D6482" w:rsidRDefault="004D6482">
      <w:pPr>
        <w:pStyle w:val="TOC1"/>
        <w:tabs>
          <w:tab w:val="right" w:leader="dot" w:pos="9515"/>
        </w:tabs>
        <w:rPr>
          <w:rFonts w:asciiTheme="minorHAnsi" w:hAnsiTheme="minorHAnsi"/>
          <w:noProof/>
          <w:color w:val="auto"/>
          <w:kern w:val="2"/>
          <w:sz w:val="24"/>
          <w:szCs w:val="24"/>
          <w:lang w:val="en-IN" w:eastAsia="en-IN"/>
          <w14:ligatures w14:val="standardContextual"/>
        </w:rPr>
      </w:pPr>
      <w:hyperlink w:anchor="_Toc237541161" w:history="1">
        <w:r w:rsidRPr="000356E1">
          <w:rPr>
            <w:rStyle w:val="Hyperlink"/>
            <w:noProof/>
          </w:rPr>
          <w:t>15. Security, Privacy, and Ethical Controls</w:t>
        </w:r>
        <w:r>
          <w:rPr>
            <w:noProof/>
            <w:webHidden/>
          </w:rPr>
          <w:tab/>
        </w:r>
        <w:r>
          <w:rPr>
            <w:noProof/>
            <w:webHidden/>
          </w:rPr>
          <w:fldChar w:fldCharType="begin"/>
        </w:r>
        <w:r>
          <w:rPr>
            <w:noProof/>
            <w:webHidden/>
          </w:rPr>
          <w:instrText xml:space="preserve"> PAGEREF _Toc237541161 \h </w:instrText>
        </w:r>
        <w:r>
          <w:rPr>
            <w:noProof/>
            <w:webHidden/>
          </w:rPr>
        </w:r>
        <w:r>
          <w:rPr>
            <w:noProof/>
            <w:webHidden/>
          </w:rPr>
          <w:fldChar w:fldCharType="separate"/>
        </w:r>
        <w:r>
          <w:rPr>
            <w:noProof/>
            <w:webHidden/>
          </w:rPr>
          <w:t>25</w:t>
        </w:r>
        <w:r>
          <w:rPr>
            <w:noProof/>
            <w:webHidden/>
          </w:rPr>
          <w:fldChar w:fldCharType="end"/>
        </w:r>
      </w:hyperlink>
    </w:p>
    <w:p w14:paraId="512BD832" w14:textId="3927E9B3" w:rsidR="004D6482" w:rsidRDefault="004D6482">
      <w:pPr>
        <w:pStyle w:val="TOC2"/>
        <w:tabs>
          <w:tab w:val="right" w:leader="dot" w:pos="9515"/>
        </w:tabs>
        <w:rPr>
          <w:rFonts w:asciiTheme="minorHAnsi" w:hAnsiTheme="minorHAnsi"/>
          <w:noProof/>
          <w:color w:val="auto"/>
          <w:kern w:val="2"/>
          <w:sz w:val="24"/>
          <w:szCs w:val="24"/>
          <w:lang w:val="en-IN" w:eastAsia="en-IN"/>
          <w14:ligatures w14:val="standardContextual"/>
        </w:rPr>
      </w:pPr>
      <w:hyperlink w:anchor="_Toc237541162" w:history="1">
        <w:r w:rsidRPr="000356E1">
          <w:rPr>
            <w:rStyle w:val="Hyperlink"/>
            <w:noProof/>
          </w:rPr>
          <w:t>15.1 Responsible AI Position</w:t>
        </w:r>
        <w:r>
          <w:rPr>
            <w:noProof/>
            <w:webHidden/>
          </w:rPr>
          <w:tab/>
        </w:r>
        <w:r>
          <w:rPr>
            <w:noProof/>
            <w:webHidden/>
          </w:rPr>
          <w:fldChar w:fldCharType="begin"/>
        </w:r>
        <w:r>
          <w:rPr>
            <w:noProof/>
            <w:webHidden/>
          </w:rPr>
          <w:instrText xml:space="preserve"> PAGEREF _Toc237541162 \h </w:instrText>
        </w:r>
        <w:r>
          <w:rPr>
            <w:noProof/>
            <w:webHidden/>
          </w:rPr>
        </w:r>
        <w:r>
          <w:rPr>
            <w:noProof/>
            <w:webHidden/>
          </w:rPr>
          <w:fldChar w:fldCharType="separate"/>
        </w:r>
        <w:r>
          <w:rPr>
            <w:noProof/>
            <w:webHidden/>
          </w:rPr>
          <w:t>25</w:t>
        </w:r>
        <w:r>
          <w:rPr>
            <w:noProof/>
            <w:webHidden/>
          </w:rPr>
          <w:fldChar w:fldCharType="end"/>
        </w:r>
      </w:hyperlink>
    </w:p>
    <w:p w14:paraId="1A11CEA8" w14:textId="06B1CEE8" w:rsidR="004D6482" w:rsidRDefault="004D6482">
      <w:pPr>
        <w:pStyle w:val="TOC1"/>
        <w:tabs>
          <w:tab w:val="right" w:leader="dot" w:pos="9515"/>
        </w:tabs>
        <w:rPr>
          <w:rFonts w:asciiTheme="minorHAnsi" w:hAnsiTheme="minorHAnsi"/>
          <w:noProof/>
          <w:color w:val="auto"/>
          <w:kern w:val="2"/>
          <w:sz w:val="24"/>
          <w:szCs w:val="24"/>
          <w:lang w:val="en-IN" w:eastAsia="en-IN"/>
          <w14:ligatures w14:val="standardContextual"/>
        </w:rPr>
      </w:pPr>
      <w:hyperlink w:anchor="_Toc237541163" w:history="1">
        <w:r w:rsidRPr="000356E1">
          <w:rPr>
            <w:rStyle w:val="Hyperlink"/>
            <w:noProof/>
          </w:rPr>
          <w:t>16. Future SDLC Selection and Development Planner</w:t>
        </w:r>
        <w:r>
          <w:rPr>
            <w:noProof/>
            <w:webHidden/>
          </w:rPr>
          <w:tab/>
        </w:r>
        <w:r>
          <w:rPr>
            <w:noProof/>
            <w:webHidden/>
          </w:rPr>
          <w:fldChar w:fldCharType="begin"/>
        </w:r>
        <w:r>
          <w:rPr>
            <w:noProof/>
            <w:webHidden/>
          </w:rPr>
          <w:instrText xml:space="preserve"> PAGEREF _Toc237541163 \h </w:instrText>
        </w:r>
        <w:r>
          <w:rPr>
            <w:noProof/>
            <w:webHidden/>
          </w:rPr>
        </w:r>
        <w:r>
          <w:rPr>
            <w:noProof/>
            <w:webHidden/>
          </w:rPr>
          <w:fldChar w:fldCharType="separate"/>
        </w:r>
        <w:r>
          <w:rPr>
            <w:noProof/>
            <w:webHidden/>
          </w:rPr>
          <w:t>26</w:t>
        </w:r>
        <w:r>
          <w:rPr>
            <w:noProof/>
            <w:webHidden/>
          </w:rPr>
          <w:fldChar w:fldCharType="end"/>
        </w:r>
      </w:hyperlink>
    </w:p>
    <w:p w14:paraId="3831CA5D" w14:textId="40D9B09B" w:rsidR="004D6482" w:rsidRDefault="004D6482">
      <w:pPr>
        <w:pStyle w:val="TOC2"/>
        <w:tabs>
          <w:tab w:val="right" w:leader="dot" w:pos="9515"/>
        </w:tabs>
        <w:rPr>
          <w:rFonts w:asciiTheme="minorHAnsi" w:hAnsiTheme="minorHAnsi"/>
          <w:noProof/>
          <w:color w:val="auto"/>
          <w:kern w:val="2"/>
          <w:sz w:val="24"/>
          <w:szCs w:val="24"/>
          <w:lang w:val="en-IN" w:eastAsia="en-IN"/>
          <w14:ligatures w14:val="standardContextual"/>
        </w:rPr>
      </w:pPr>
      <w:hyperlink w:anchor="_Toc237541164" w:history="1">
        <w:r w:rsidRPr="000356E1">
          <w:rPr>
            <w:rStyle w:val="Hyperlink"/>
            <w:noProof/>
          </w:rPr>
          <w:t>16.1 Purpose</w:t>
        </w:r>
        <w:r>
          <w:rPr>
            <w:noProof/>
            <w:webHidden/>
          </w:rPr>
          <w:tab/>
        </w:r>
        <w:r>
          <w:rPr>
            <w:noProof/>
            <w:webHidden/>
          </w:rPr>
          <w:fldChar w:fldCharType="begin"/>
        </w:r>
        <w:r>
          <w:rPr>
            <w:noProof/>
            <w:webHidden/>
          </w:rPr>
          <w:instrText xml:space="preserve"> PAGEREF _Toc237541164 \h </w:instrText>
        </w:r>
        <w:r>
          <w:rPr>
            <w:noProof/>
            <w:webHidden/>
          </w:rPr>
        </w:r>
        <w:r>
          <w:rPr>
            <w:noProof/>
            <w:webHidden/>
          </w:rPr>
          <w:fldChar w:fldCharType="separate"/>
        </w:r>
        <w:r>
          <w:rPr>
            <w:noProof/>
            <w:webHidden/>
          </w:rPr>
          <w:t>26</w:t>
        </w:r>
        <w:r>
          <w:rPr>
            <w:noProof/>
            <w:webHidden/>
          </w:rPr>
          <w:fldChar w:fldCharType="end"/>
        </w:r>
      </w:hyperlink>
    </w:p>
    <w:p w14:paraId="692D28A0" w14:textId="418893EE" w:rsidR="004D6482" w:rsidRDefault="004D6482">
      <w:pPr>
        <w:pStyle w:val="TOC2"/>
        <w:tabs>
          <w:tab w:val="right" w:leader="dot" w:pos="9515"/>
        </w:tabs>
        <w:rPr>
          <w:rFonts w:asciiTheme="minorHAnsi" w:hAnsiTheme="minorHAnsi"/>
          <w:noProof/>
          <w:color w:val="auto"/>
          <w:kern w:val="2"/>
          <w:sz w:val="24"/>
          <w:szCs w:val="24"/>
          <w:lang w:val="en-IN" w:eastAsia="en-IN"/>
          <w14:ligatures w14:val="standardContextual"/>
        </w:rPr>
      </w:pPr>
      <w:hyperlink w:anchor="_Toc237541165" w:history="1">
        <w:r w:rsidRPr="000356E1">
          <w:rPr>
            <w:rStyle w:val="Hyperlink"/>
            <w:noProof/>
          </w:rPr>
          <w:t>16.2 Controlled SDLC Catalogue</w:t>
        </w:r>
        <w:r>
          <w:rPr>
            <w:noProof/>
            <w:webHidden/>
          </w:rPr>
          <w:tab/>
        </w:r>
        <w:r>
          <w:rPr>
            <w:noProof/>
            <w:webHidden/>
          </w:rPr>
          <w:fldChar w:fldCharType="begin"/>
        </w:r>
        <w:r>
          <w:rPr>
            <w:noProof/>
            <w:webHidden/>
          </w:rPr>
          <w:instrText xml:space="preserve"> PAGEREF _Toc237541165 \h </w:instrText>
        </w:r>
        <w:r>
          <w:rPr>
            <w:noProof/>
            <w:webHidden/>
          </w:rPr>
        </w:r>
        <w:r>
          <w:rPr>
            <w:noProof/>
            <w:webHidden/>
          </w:rPr>
          <w:fldChar w:fldCharType="separate"/>
        </w:r>
        <w:r>
          <w:rPr>
            <w:noProof/>
            <w:webHidden/>
          </w:rPr>
          <w:t>26</w:t>
        </w:r>
        <w:r>
          <w:rPr>
            <w:noProof/>
            <w:webHidden/>
          </w:rPr>
          <w:fldChar w:fldCharType="end"/>
        </w:r>
      </w:hyperlink>
    </w:p>
    <w:p w14:paraId="047C6FF9" w14:textId="22EAD37A" w:rsidR="004D6482" w:rsidRDefault="004D6482">
      <w:pPr>
        <w:pStyle w:val="TOC2"/>
        <w:tabs>
          <w:tab w:val="right" w:leader="dot" w:pos="9515"/>
        </w:tabs>
        <w:rPr>
          <w:rFonts w:asciiTheme="minorHAnsi" w:hAnsiTheme="minorHAnsi"/>
          <w:noProof/>
          <w:color w:val="auto"/>
          <w:kern w:val="2"/>
          <w:sz w:val="24"/>
          <w:szCs w:val="24"/>
          <w:lang w:val="en-IN" w:eastAsia="en-IN"/>
          <w14:ligatures w14:val="standardContextual"/>
        </w:rPr>
      </w:pPr>
      <w:hyperlink w:anchor="_Toc237541166" w:history="1">
        <w:r w:rsidRPr="000356E1">
          <w:rPr>
            <w:rStyle w:val="Hyperlink"/>
            <w:noProof/>
          </w:rPr>
          <w:t>16.3 Explainable Selection</w:t>
        </w:r>
        <w:r>
          <w:rPr>
            <w:noProof/>
            <w:webHidden/>
          </w:rPr>
          <w:tab/>
        </w:r>
        <w:r>
          <w:rPr>
            <w:noProof/>
            <w:webHidden/>
          </w:rPr>
          <w:fldChar w:fldCharType="begin"/>
        </w:r>
        <w:r>
          <w:rPr>
            <w:noProof/>
            <w:webHidden/>
          </w:rPr>
          <w:instrText xml:space="preserve"> PAGEREF _Toc237541166 \h </w:instrText>
        </w:r>
        <w:r>
          <w:rPr>
            <w:noProof/>
            <w:webHidden/>
          </w:rPr>
        </w:r>
        <w:r>
          <w:rPr>
            <w:noProof/>
            <w:webHidden/>
          </w:rPr>
          <w:fldChar w:fldCharType="separate"/>
        </w:r>
        <w:r>
          <w:rPr>
            <w:noProof/>
            <w:webHidden/>
          </w:rPr>
          <w:t>26</w:t>
        </w:r>
        <w:r>
          <w:rPr>
            <w:noProof/>
            <w:webHidden/>
          </w:rPr>
          <w:fldChar w:fldCharType="end"/>
        </w:r>
      </w:hyperlink>
    </w:p>
    <w:p w14:paraId="34E061E0" w14:textId="475BD52C" w:rsidR="004D6482" w:rsidRDefault="004D6482">
      <w:pPr>
        <w:pStyle w:val="TOC2"/>
        <w:tabs>
          <w:tab w:val="right" w:leader="dot" w:pos="9515"/>
        </w:tabs>
        <w:rPr>
          <w:rFonts w:asciiTheme="minorHAnsi" w:hAnsiTheme="minorHAnsi"/>
          <w:noProof/>
          <w:color w:val="auto"/>
          <w:kern w:val="2"/>
          <w:sz w:val="24"/>
          <w:szCs w:val="24"/>
          <w:lang w:val="en-IN" w:eastAsia="en-IN"/>
          <w14:ligatures w14:val="standardContextual"/>
        </w:rPr>
      </w:pPr>
      <w:hyperlink w:anchor="_Toc237541167" w:history="1">
        <w:r w:rsidRPr="000356E1">
          <w:rPr>
            <w:rStyle w:val="Hyperlink"/>
            <w:noProof/>
          </w:rPr>
          <w:t>16.4 Requirement Implementation Mapping</w:t>
        </w:r>
        <w:r>
          <w:rPr>
            <w:noProof/>
            <w:webHidden/>
          </w:rPr>
          <w:tab/>
        </w:r>
        <w:r>
          <w:rPr>
            <w:noProof/>
            <w:webHidden/>
          </w:rPr>
          <w:fldChar w:fldCharType="begin"/>
        </w:r>
        <w:r>
          <w:rPr>
            <w:noProof/>
            <w:webHidden/>
          </w:rPr>
          <w:instrText xml:space="preserve"> PAGEREF _Toc237541167 \h </w:instrText>
        </w:r>
        <w:r>
          <w:rPr>
            <w:noProof/>
            <w:webHidden/>
          </w:rPr>
        </w:r>
        <w:r>
          <w:rPr>
            <w:noProof/>
            <w:webHidden/>
          </w:rPr>
          <w:fldChar w:fldCharType="separate"/>
        </w:r>
        <w:r>
          <w:rPr>
            <w:noProof/>
            <w:webHidden/>
          </w:rPr>
          <w:t>27</w:t>
        </w:r>
        <w:r>
          <w:rPr>
            <w:noProof/>
            <w:webHidden/>
          </w:rPr>
          <w:fldChar w:fldCharType="end"/>
        </w:r>
      </w:hyperlink>
    </w:p>
    <w:p w14:paraId="1F178D9E" w14:textId="13D92942" w:rsidR="004D6482" w:rsidRDefault="004D6482">
      <w:pPr>
        <w:pStyle w:val="TOC1"/>
        <w:tabs>
          <w:tab w:val="right" w:leader="dot" w:pos="9515"/>
        </w:tabs>
        <w:rPr>
          <w:rFonts w:asciiTheme="minorHAnsi" w:hAnsiTheme="minorHAnsi"/>
          <w:noProof/>
          <w:color w:val="auto"/>
          <w:kern w:val="2"/>
          <w:sz w:val="24"/>
          <w:szCs w:val="24"/>
          <w:lang w:val="en-IN" w:eastAsia="en-IN"/>
          <w14:ligatures w14:val="standardContextual"/>
        </w:rPr>
      </w:pPr>
      <w:hyperlink w:anchor="_Toc237541168" w:history="1">
        <w:r w:rsidRPr="000356E1">
          <w:rPr>
            <w:rStyle w:val="Hyperlink"/>
            <w:noProof/>
          </w:rPr>
          <w:t>17. Risks and Mitigation</w:t>
        </w:r>
        <w:r>
          <w:rPr>
            <w:noProof/>
            <w:webHidden/>
          </w:rPr>
          <w:tab/>
        </w:r>
        <w:r>
          <w:rPr>
            <w:noProof/>
            <w:webHidden/>
          </w:rPr>
          <w:fldChar w:fldCharType="begin"/>
        </w:r>
        <w:r>
          <w:rPr>
            <w:noProof/>
            <w:webHidden/>
          </w:rPr>
          <w:instrText xml:space="preserve"> PAGEREF _Toc237541168 \h </w:instrText>
        </w:r>
        <w:r>
          <w:rPr>
            <w:noProof/>
            <w:webHidden/>
          </w:rPr>
        </w:r>
        <w:r>
          <w:rPr>
            <w:noProof/>
            <w:webHidden/>
          </w:rPr>
          <w:fldChar w:fldCharType="separate"/>
        </w:r>
        <w:r>
          <w:rPr>
            <w:noProof/>
            <w:webHidden/>
          </w:rPr>
          <w:t>28</w:t>
        </w:r>
        <w:r>
          <w:rPr>
            <w:noProof/>
            <w:webHidden/>
          </w:rPr>
          <w:fldChar w:fldCharType="end"/>
        </w:r>
      </w:hyperlink>
    </w:p>
    <w:p w14:paraId="65A0A590" w14:textId="4B698C7C" w:rsidR="004D6482" w:rsidRDefault="004D6482">
      <w:pPr>
        <w:pStyle w:val="TOC1"/>
        <w:tabs>
          <w:tab w:val="right" w:leader="dot" w:pos="9515"/>
        </w:tabs>
        <w:rPr>
          <w:rFonts w:asciiTheme="minorHAnsi" w:hAnsiTheme="minorHAnsi"/>
          <w:noProof/>
          <w:color w:val="auto"/>
          <w:kern w:val="2"/>
          <w:sz w:val="24"/>
          <w:szCs w:val="24"/>
          <w:lang w:val="en-IN" w:eastAsia="en-IN"/>
          <w14:ligatures w14:val="standardContextual"/>
        </w:rPr>
      </w:pPr>
      <w:hyperlink w:anchor="_Toc237541169" w:history="1">
        <w:r w:rsidRPr="000356E1">
          <w:rPr>
            <w:rStyle w:val="Hyperlink"/>
            <w:noProof/>
          </w:rPr>
          <w:t>18. Final Outcomes and Acceptance Criteria</w:t>
        </w:r>
        <w:r>
          <w:rPr>
            <w:noProof/>
            <w:webHidden/>
          </w:rPr>
          <w:tab/>
        </w:r>
        <w:r>
          <w:rPr>
            <w:noProof/>
            <w:webHidden/>
          </w:rPr>
          <w:fldChar w:fldCharType="begin"/>
        </w:r>
        <w:r>
          <w:rPr>
            <w:noProof/>
            <w:webHidden/>
          </w:rPr>
          <w:instrText xml:space="preserve"> PAGEREF _Toc237541169 \h </w:instrText>
        </w:r>
        <w:r>
          <w:rPr>
            <w:noProof/>
            <w:webHidden/>
          </w:rPr>
        </w:r>
        <w:r>
          <w:rPr>
            <w:noProof/>
            <w:webHidden/>
          </w:rPr>
          <w:fldChar w:fldCharType="separate"/>
        </w:r>
        <w:r>
          <w:rPr>
            <w:noProof/>
            <w:webHidden/>
          </w:rPr>
          <w:t>29</w:t>
        </w:r>
        <w:r>
          <w:rPr>
            <w:noProof/>
            <w:webHidden/>
          </w:rPr>
          <w:fldChar w:fldCharType="end"/>
        </w:r>
      </w:hyperlink>
    </w:p>
    <w:p w14:paraId="5EFC63DF" w14:textId="391F95FF" w:rsidR="004D6482" w:rsidRDefault="004D6482">
      <w:pPr>
        <w:pStyle w:val="TOC2"/>
        <w:tabs>
          <w:tab w:val="right" w:leader="dot" w:pos="9515"/>
        </w:tabs>
        <w:rPr>
          <w:rFonts w:asciiTheme="minorHAnsi" w:hAnsiTheme="minorHAnsi"/>
          <w:noProof/>
          <w:color w:val="auto"/>
          <w:kern w:val="2"/>
          <w:sz w:val="24"/>
          <w:szCs w:val="24"/>
          <w:lang w:val="en-IN" w:eastAsia="en-IN"/>
          <w14:ligatures w14:val="standardContextual"/>
        </w:rPr>
      </w:pPr>
      <w:hyperlink w:anchor="_Toc237541170" w:history="1">
        <w:r w:rsidRPr="000356E1">
          <w:rPr>
            <w:rStyle w:val="Hyperlink"/>
            <w:noProof/>
          </w:rPr>
          <w:t>18.1 Current Demonstrable Outcome</w:t>
        </w:r>
        <w:r>
          <w:rPr>
            <w:noProof/>
            <w:webHidden/>
          </w:rPr>
          <w:tab/>
        </w:r>
        <w:r>
          <w:rPr>
            <w:noProof/>
            <w:webHidden/>
          </w:rPr>
          <w:fldChar w:fldCharType="begin"/>
        </w:r>
        <w:r>
          <w:rPr>
            <w:noProof/>
            <w:webHidden/>
          </w:rPr>
          <w:instrText xml:space="preserve"> PAGEREF _Toc237541170 \h </w:instrText>
        </w:r>
        <w:r>
          <w:rPr>
            <w:noProof/>
            <w:webHidden/>
          </w:rPr>
        </w:r>
        <w:r>
          <w:rPr>
            <w:noProof/>
            <w:webHidden/>
          </w:rPr>
          <w:fldChar w:fldCharType="separate"/>
        </w:r>
        <w:r>
          <w:rPr>
            <w:noProof/>
            <w:webHidden/>
          </w:rPr>
          <w:t>29</w:t>
        </w:r>
        <w:r>
          <w:rPr>
            <w:noProof/>
            <w:webHidden/>
          </w:rPr>
          <w:fldChar w:fldCharType="end"/>
        </w:r>
      </w:hyperlink>
    </w:p>
    <w:p w14:paraId="139044B2" w14:textId="64B6BF90" w:rsidR="004D6482" w:rsidRDefault="004D6482">
      <w:pPr>
        <w:pStyle w:val="TOC2"/>
        <w:tabs>
          <w:tab w:val="right" w:leader="dot" w:pos="9515"/>
        </w:tabs>
        <w:rPr>
          <w:rFonts w:asciiTheme="minorHAnsi" w:hAnsiTheme="minorHAnsi"/>
          <w:noProof/>
          <w:color w:val="auto"/>
          <w:kern w:val="2"/>
          <w:sz w:val="24"/>
          <w:szCs w:val="24"/>
          <w:lang w:val="en-IN" w:eastAsia="en-IN"/>
          <w14:ligatures w14:val="standardContextual"/>
        </w:rPr>
      </w:pPr>
      <w:hyperlink w:anchor="_Toc237541171" w:history="1">
        <w:r w:rsidRPr="000356E1">
          <w:rPr>
            <w:rStyle w:val="Hyperlink"/>
            <w:noProof/>
          </w:rPr>
          <w:t>18.2 Outcome After Current Fine-Tuning Track</w:t>
        </w:r>
        <w:r>
          <w:rPr>
            <w:noProof/>
            <w:webHidden/>
          </w:rPr>
          <w:tab/>
        </w:r>
        <w:r>
          <w:rPr>
            <w:noProof/>
            <w:webHidden/>
          </w:rPr>
          <w:fldChar w:fldCharType="begin"/>
        </w:r>
        <w:r>
          <w:rPr>
            <w:noProof/>
            <w:webHidden/>
          </w:rPr>
          <w:instrText xml:space="preserve"> PAGEREF _Toc237541171 \h </w:instrText>
        </w:r>
        <w:r>
          <w:rPr>
            <w:noProof/>
            <w:webHidden/>
          </w:rPr>
        </w:r>
        <w:r>
          <w:rPr>
            <w:noProof/>
            <w:webHidden/>
          </w:rPr>
          <w:fldChar w:fldCharType="separate"/>
        </w:r>
        <w:r>
          <w:rPr>
            <w:noProof/>
            <w:webHidden/>
          </w:rPr>
          <w:t>29</w:t>
        </w:r>
        <w:r>
          <w:rPr>
            <w:noProof/>
            <w:webHidden/>
          </w:rPr>
          <w:fldChar w:fldCharType="end"/>
        </w:r>
      </w:hyperlink>
    </w:p>
    <w:p w14:paraId="20A81C9C" w14:textId="14B1FC76" w:rsidR="004D6482" w:rsidRDefault="004D6482">
      <w:pPr>
        <w:pStyle w:val="TOC2"/>
        <w:tabs>
          <w:tab w:val="right" w:leader="dot" w:pos="9515"/>
        </w:tabs>
        <w:rPr>
          <w:rFonts w:asciiTheme="minorHAnsi" w:hAnsiTheme="minorHAnsi"/>
          <w:noProof/>
          <w:color w:val="auto"/>
          <w:kern w:val="2"/>
          <w:sz w:val="24"/>
          <w:szCs w:val="24"/>
          <w:lang w:val="en-IN" w:eastAsia="en-IN"/>
          <w14:ligatures w14:val="standardContextual"/>
        </w:rPr>
      </w:pPr>
      <w:hyperlink w:anchor="_Toc237541172" w:history="1">
        <w:r w:rsidRPr="000356E1">
          <w:rPr>
            <w:rStyle w:val="Hyperlink"/>
            <w:noProof/>
          </w:rPr>
          <w:t>18.3 Outcome After Future Planner</w:t>
        </w:r>
        <w:r>
          <w:rPr>
            <w:noProof/>
            <w:webHidden/>
          </w:rPr>
          <w:tab/>
        </w:r>
        <w:r>
          <w:rPr>
            <w:noProof/>
            <w:webHidden/>
          </w:rPr>
          <w:fldChar w:fldCharType="begin"/>
        </w:r>
        <w:r>
          <w:rPr>
            <w:noProof/>
            <w:webHidden/>
          </w:rPr>
          <w:instrText xml:space="preserve"> PAGEREF _Toc237541172 \h </w:instrText>
        </w:r>
        <w:r>
          <w:rPr>
            <w:noProof/>
            <w:webHidden/>
          </w:rPr>
        </w:r>
        <w:r>
          <w:rPr>
            <w:noProof/>
            <w:webHidden/>
          </w:rPr>
          <w:fldChar w:fldCharType="separate"/>
        </w:r>
        <w:r>
          <w:rPr>
            <w:noProof/>
            <w:webHidden/>
          </w:rPr>
          <w:t>29</w:t>
        </w:r>
        <w:r>
          <w:rPr>
            <w:noProof/>
            <w:webHidden/>
          </w:rPr>
          <w:fldChar w:fldCharType="end"/>
        </w:r>
      </w:hyperlink>
    </w:p>
    <w:p w14:paraId="6C5E4C22" w14:textId="22E7B2BA" w:rsidR="004D6482" w:rsidRDefault="004D6482">
      <w:pPr>
        <w:pStyle w:val="TOC2"/>
        <w:tabs>
          <w:tab w:val="right" w:leader="dot" w:pos="9515"/>
        </w:tabs>
        <w:rPr>
          <w:rFonts w:asciiTheme="minorHAnsi" w:hAnsiTheme="minorHAnsi"/>
          <w:noProof/>
          <w:color w:val="auto"/>
          <w:kern w:val="2"/>
          <w:sz w:val="24"/>
          <w:szCs w:val="24"/>
          <w:lang w:val="en-IN" w:eastAsia="en-IN"/>
          <w14:ligatures w14:val="standardContextual"/>
        </w:rPr>
      </w:pPr>
      <w:hyperlink w:anchor="_Toc237541173" w:history="1">
        <w:r w:rsidRPr="000356E1">
          <w:rPr>
            <w:rStyle w:val="Hyperlink"/>
            <w:noProof/>
          </w:rPr>
          <w:t>18.4 Final Acceptance Gate</w:t>
        </w:r>
        <w:r>
          <w:rPr>
            <w:noProof/>
            <w:webHidden/>
          </w:rPr>
          <w:tab/>
        </w:r>
        <w:r>
          <w:rPr>
            <w:noProof/>
            <w:webHidden/>
          </w:rPr>
          <w:fldChar w:fldCharType="begin"/>
        </w:r>
        <w:r>
          <w:rPr>
            <w:noProof/>
            <w:webHidden/>
          </w:rPr>
          <w:instrText xml:space="preserve"> PAGEREF _Toc237541173 \h </w:instrText>
        </w:r>
        <w:r>
          <w:rPr>
            <w:noProof/>
            <w:webHidden/>
          </w:rPr>
        </w:r>
        <w:r>
          <w:rPr>
            <w:noProof/>
            <w:webHidden/>
          </w:rPr>
          <w:fldChar w:fldCharType="separate"/>
        </w:r>
        <w:r>
          <w:rPr>
            <w:noProof/>
            <w:webHidden/>
          </w:rPr>
          <w:t>29</w:t>
        </w:r>
        <w:r>
          <w:rPr>
            <w:noProof/>
            <w:webHidden/>
          </w:rPr>
          <w:fldChar w:fldCharType="end"/>
        </w:r>
      </w:hyperlink>
    </w:p>
    <w:p w14:paraId="789BAEC8" w14:textId="48288B06" w:rsidR="004D6482" w:rsidRDefault="004D6482">
      <w:pPr>
        <w:pStyle w:val="TOC1"/>
        <w:tabs>
          <w:tab w:val="right" w:leader="dot" w:pos="9515"/>
        </w:tabs>
        <w:rPr>
          <w:rFonts w:asciiTheme="minorHAnsi" w:hAnsiTheme="minorHAnsi"/>
          <w:noProof/>
          <w:color w:val="auto"/>
          <w:kern w:val="2"/>
          <w:sz w:val="24"/>
          <w:szCs w:val="24"/>
          <w:lang w:val="en-IN" w:eastAsia="en-IN"/>
          <w14:ligatures w14:val="standardContextual"/>
        </w:rPr>
      </w:pPr>
      <w:hyperlink w:anchor="_Toc237541174" w:history="1">
        <w:r w:rsidRPr="000356E1">
          <w:rPr>
            <w:rStyle w:val="Hyperlink"/>
            <w:noProof/>
          </w:rPr>
          <w:t>19. Limitations</w:t>
        </w:r>
        <w:r>
          <w:rPr>
            <w:noProof/>
            <w:webHidden/>
          </w:rPr>
          <w:tab/>
        </w:r>
        <w:r>
          <w:rPr>
            <w:noProof/>
            <w:webHidden/>
          </w:rPr>
          <w:fldChar w:fldCharType="begin"/>
        </w:r>
        <w:r>
          <w:rPr>
            <w:noProof/>
            <w:webHidden/>
          </w:rPr>
          <w:instrText xml:space="preserve"> PAGEREF _Toc237541174 \h </w:instrText>
        </w:r>
        <w:r>
          <w:rPr>
            <w:noProof/>
            <w:webHidden/>
          </w:rPr>
        </w:r>
        <w:r>
          <w:rPr>
            <w:noProof/>
            <w:webHidden/>
          </w:rPr>
          <w:fldChar w:fldCharType="separate"/>
        </w:r>
        <w:r>
          <w:rPr>
            <w:noProof/>
            <w:webHidden/>
          </w:rPr>
          <w:t>30</w:t>
        </w:r>
        <w:r>
          <w:rPr>
            <w:noProof/>
            <w:webHidden/>
          </w:rPr>
          <w:fldChar w:fldCharType="end"/>
        </w:r>
      </w:hyperlink>
    </w:p>
    <w:p w14:paraId="078D275F" w14:textId="45D52AEB" w:rsidR="004D6482" w:rsidRDefault="004D6482">
      <w:pPr>
        <w:pStyle w:val="TOC1"/>
        <w:tabs>
          <w:tab w:val="right" w:leader="dot" w:pos="9515"/>
        </w:tabs>
        <w:rPr>
          <w:rFonts w:asciiTheme="minorHAnsi" w:hAnsiTheme="minorHAnsi"/>
          <w:noProof/>
          <w:color w:val="auto"/>
          <w:kern w:val="2"/>
          <w:sz w:val="24"/>
          <w:szCs w:val="24"/>
          <w:lang w:val="en-IN" w:eastAsia="en-IN"/>
          <w14:ligatures w14:val="standardContextual"/>
        </w:rPr>
      </w:pPr>
      <w:hyperlink w:anchor="_Toc237541175" w:history="1">
        <w:r w:rsidRPr="000356E1">
          <w:rPr>
            <w:rStyle w:val="Hyperlink"/>
            <w:noProof/>
          </w:rPr>
          <w:t>20. Conclusion</w:t>
        </w:r>
        <w:r>
          <w:rPr>
            <w:noProof/>
            <w:webHidden/>
          </w:rPr>
          <w:tab/>
        </w:r>
        <w:r>
          <w:rPr>
            <w:noProof/>
            <w:webHidden/>
          </w:rPr>
          <w:fldChar w:fldCharType="begin"/>
        </w:r>
        <w:r>
          <w:rPr>
            <w:noProof/>
            <w:webHidden/>
          </w:rPr>
          <w:instrText xml:space="preserve"> PAGEREF _Toc237541175 \h </w:instrText>
        </w:r>
        <w:r>
          <w:rPr>
            <w:noProof/>
            <w:webHidden/>
          </w:rPr>
        </w:r>
        <w:r>
          <w:rPr>
            <w:noProof/>
            <w:webHidden/>
          </w:rPr>
          <w:fldChar w:fldCharType="separate"/>
        </w:r>
        <w:r>
          <w:rPr>
            <w:noProof/>
            <w:webHidden/>
          </w:rPr>
          <w:t>31</w:t>
        </w:r>
        <w:r>
          <w:rPr>
            <w:noProof/>
            <w:webHidden/>
          </w:rPr>
          <w:fldChar w:fldCharType="end"/>
        </w:r>
      </w:hyperlink>
    </w:p>
    <w:p w14:paraId="4D2C0C9A" w14:textId="28AA8DB4" w:rsidR="004D6482" w:rsidRDefault="004D6482">
      <w:pPr>
        <w:pStyle w:val="TOC1"/>
        <w:tabs>
          <w:tab w:val="right" w:leader="dot" w:pos="9515"/>
        </w:tabs>
        <w:rPr>
          <w:rFonts w:asciiTheme="minorHAnsi" w:hAnsiTheme="minorHAnsi"/>
          <w:noProof/>
          <w:color w:val="auto"/>
          <w:kern w:val="2"/>
          <w:sz w:val="24"/>
          <w:szCs w:val="24"/>
          <w:lang w:val="en-IN" w:eastAsia="en-IN"/>
          <w14:ligatures w14:val="standardContextual"/>
        </w:rPr>
      </w:pPr>
      <w:hyperlink w:anchor="_Toc237541176" w:history="1">
        <w:r w:rsidRPr="000356E1">
          <w:rPr>
            <w:rStyle w:val="Hyperlink"/>
            <w:noProof/>
          </w:rPr>
          <w:t>21. References</w:t>
        </w:r>
        <w:r>
          <w:rPr>
            <w:noProof/>
            <w:webHidden/>
          </w:rPr>
          <w:tab/>
        </w:r>
        <w:r>
          <w:rPr>
            <w:noProof/>
            <w:webHidden/>
          </w:rPr>
          <w:fldChar w:fldCharType="begin"/>
        </w:r>
        <w:r>
          <w:rPr>
            <w:noProof/>
            <w:webHidden/>
          </w:rPr>
          <w:instrText xml:space="preserve"> PAGEREF _Toc237541176 \h </w:instrText>
        </w:r>
        <w:r>
          <w:rPr>
            <w:noProof/>
            <w:webHidden/>
          </w:rPr>
        </w:r>
        <w:r>
          <w:rPr>
            <w:noProof/>
            <w:webHidden/>
          </w:rPr>
          <w:fldChar w:fldCharType="separate"/>
        </w:r>
        <w:r>
          <w:rPr>
            <w:noProof/>
            <w:webHidden/>
          </w:rPr>
          <w:t>32</w:t>
        </w:r>
        <w:r>
          <w:rPr>
            <w:noProof/>
            <w:webHidden/>
          </w:rPr>
          <w:fldChar w:fldCharType="end"/>
        </w:r>
      </w:hyperlink>
    </w:p>
    <w:p w14:paraId="2DEC466A" w14:textId="6BF54FB5" w:rsidR="004D6482" w:rsidRDefault="004D6482">
      <w:pPr>
        <w:pStyle w:val="TOC2"/>
        <w:tabs>
          <w:tab w:val="right" w:leader="dot" w:pos="9515"/>
        </w:tabs>
        <w:rPr>
          <w:rFonts w:asciiTheme="minorHAnsi" w:hAnsiTheme="minorHAnsi"/>
          <w:noProof/>
          <w:color w:val="auto"/>
          <w:kern w:val="2"/>
          <w:sz w:val="24"/>
          <w:szCs w:val="24"/>
          <w:lang w:val="en-IN" w:eastAsia="en-IN"/>
          <w14:ligatures w14:val="standardContextual"/>
        </w:rPr>
      </w:pPr>
      <w:hyperlink w:anchor="_Toc237541177" w:history="1">
        <w:r w:rsidRPr="000356E1">
          <w:rPr>
            <w:rStyle w:val="Hyperlink"/>
            <w:noProof/>
          </w:rPr>
          <w:t>21.1 Repository Evidence</w:t>
        </w:r>
        <w:r>
          <w:rPr>
            <w:noProof/>
            <w:webHidden/>
          </w:rPr>
          <w:tab/>
        </w:r>
        <w:r>
          <w:rPr>
            <w:noProof/>
            <w:webHidden/>
          </w:rPr>
          <w:fldChar w:fldCharType="begin"/>
        </w:r>
        <w:r>
          <w:rPr>
            <w:noProof/>
            <w:webHidden/>
          </w:rPr>
          <w:instrText xml:space="preserve"> PAGEREF _Toc237541177 \h </w:instrText>
        </w:r>
        <w:r>
          <w:rPr>
            <w:noProof/>
            <w:webHidden/>
          </w:rPr>
        </w:r>
        <w:r>
          <w:rPr>
            <w:noProof/>
            <w:webHidden/>
          </w:rPr>
          <w:fldChar w:fldCharType="separate"/>
        </w:r>
        <w:r>
          <w:rPr>
            <w:noProof/>
            <w:webHidden/>
          </w:rPr>
          <w:t>32</w:t>
        </w:r>
        <w:r>
          <w:rPr>
            <w:noProof/>
            <w:webHidden/>
          </w:rPr>
          <w:fldChar w:fldCharType="end"/>
        </w:r>
      </w:hyperlink>
    </w:p>
    <w:p w14:paraId="5C561B82" w14:textId="3C21E033" w:rsidR="004D6482" w:rsidRDefault="004D6482">
      <w:pPr>
        <w:pStyle w:val="TOC1"/>
        <w:tabs>
          <w:tab w:val="right" w:leader="dot" w:pos="9515"/>
        </w:tabs>
        <w:rPr>
          <w:rFonts w:asciiTheme="minorHAnsi" w:hAnsiTheme="minorHAnsi"/>
          <w:noProof/>
          <w:color w:val="auto"/>
          <w:kern w:val="2"/>
          <w:sz w:val="24"/>
          <w:szCs w:val="24"/>
          <w:lang w:val="en-IN" w:eastAsia="en-IN"/>
          <w14:ligatures w14:val="standardContextual"/>
        </w:rPr>
      </w:pPr>
      <w:hyperlink w:anchor="_Toc237541178" w:history="1">
        <w:r w:rsidRPr="000356E1">
          <w:rPr>
            <w:rStyle w:val="Hyperlink"/>
            <w:noProof/>
          </w:rPr>
          <w:t>A. Appendix: Dataset Task Counts</w:t>
        </w:r>
        <w:r>
          <w:rPr>
            <w:noProof/>
            <w:webHidden/>
          </w:rPr>
          <w:tab/>
        </w:r>
        <w:r>
          <w:rPr>
            <w:noProof/>
            <w:webHidden/>
          </w:rPr>
          <w:fldChar w:fldCharType="begin"/>
        </w:r>
        <w:r>
          <w:rPr>
            <w:noProof/>
            <w:webHidden/>
          </w:rPr>
          <w:instrText xml:space="preserve"> PAGEREF _Toc237541178 \h </w:instrText>
        </w:r>
        <w:r>
          <w:rPr>
            <w:noProof/>
            <w:webHidden/>
          </w:rPr>
        </w:r>
        <w:r>
          <w:rPr>
            <w:noProof/>
            <w:webHidden/>
          </w:rPr>
          <w:fldChar w:fldCharType="separate"/>
        </w:r>
        <w:r>
          <w:rPr>
            <w:noProof/>
            <w:webHidden/>
          </w:rPr>
          <w:t>33</w:t>
        </w:r>
        <w:r>
          <w:rPr>
            <w:noProof/>
            <w:webHidden/>
          </w:rPr>
          <w:fldChar w:fldCharType="end"/>
        </w:r>
      </w:hyperlink>
    </w:p>
    <w:p w14:paraId="6E6A439C" w14:textId="57309730" w:rsidR="004D6482" w:rsidRDefault="004D6482">
      <w:pPr>
        <w:pStyle w:val="TOC1"/>
        <w:tabs>
          <w:tab w:val="right" w:leader="dot" w:pos="9515"/>
        </w:tabs>
        <w:rPr>
          <w:rFonts w:asciiTheme="minorHAnsi" w:hAnsiTheme="minorHAnsi"/>
          <w:noProof/>
          <w:color w:val="auto"/>
          <w:kern w:val="2"/>
          <w:sz w:val="24"/>
          <w:szCs w:val="24"/>
          <w:lang w:val="en-IN" w:eastAsia="en-IN"/>
          <w14:ligatures w14:val="standardContextual"/>
        </w:rPr>
      </w:pPr>
      <w:hyperlink w:anchor="_Toc237541179" w:history="1">
        <w:r w:rsidRPr="000356E1">
          <w:rPr>
            <w:rStyle w:val="Hyperlink"/>
            <w:noProof/>
          </w:rPr>
          <w:t>B. Appendix: Runtime Configuration Summary</w:t>
        </w:r>
        <w:r>
          <w:rPr>
            <w:noProof/>
            <w:webHidden/>
          </w:rPr>
          <w:tab/>
        </w:r>
        <w:r>
          <w:rPr>
            <w:noProof/>
            <w:webHidden/>
          </w:rPr>
          <w:fldChar w:fldCharType="begin"/>
        </w:r>
        <w:r>
          <w:rPr>
            <w:noProof/>
            <w:webHidden/>
          </w:rPr>
          <w:instrText xml:space="preserve"> PAGEREF _Toc237541179 \h </w:instrText>
        </w:r>
        <w:r>
          <w:rPr>
            <w:noProof/>
            <w:webHidden/>
          </w:rPr>
        </w:r>
        <w:r>
          <w:rPr>
            <w:noProof/>
            <w:webHidden/>
          </w:rPr>
          <w:fldChar w:fldCharType="separate"/>
        </w:r>
        <w:r>
          <w:rPr>
            <w:noProof/>
            <w:webHidden/>
          </w:rPr>
          <w:t>34</w:t>
        </w:r>
        <w:r>
          <w:rPr>
            <w:noProof/>
            <w:webHidden/>
          </w:rPr>
          <w:fldChar w:fldCharType="end"/>
        </w:r>
      </w:hyperlink>
    </w:p>
    <w:p w14:paraId="7DB09B66" w14:textId="69BCB6CA" w:rsidR="004D6482" w:rsidRDefault="004D6482">
      <w:pPr>
        <w:pStyle w:val="TOC1"/>
        <w:tabs>
          <w:tab w:val="right" w:leader="dot" w:pos="9515"/>
        </w:tabs>
        <w:rPr>
          <w:rFonts w:asciiTheme="minorHAnsi" w:hAnsiTheme="minorHAnsi"/>
          <w:noProof/>
          <w:color w:val="auto"/>
          <w:kern w:val="2"/>
          <w:sz w:val="24"/>
          <w:szCs w:val="24"/>
          <w:lang w:val="en-IN" w:eastAsia="en-IN"/>
          <w14:ligatures w14:val="standardContextual"/>
        </w:rPr>
      </w:pPr>
      <w:hyperlink w:anchor="_Toc237541180" w:history="1">
        <w:r w:rsidRPr="000356E1">
          <w:rPr>
            <w:rStyle w:val="Hyperlink"/>
            <w:noProof/>
          </w:rPr>
          <w:t>C. Appendix: Abbreviations</w:t>
        </w:r>
        <w:r>
          <w:rPr>
            <w:noProof/>
            <w:webHidden/>
          </w:rPr>
          <w:tab/>
        </w:r>
        <w:r>
          <w:rPr>
            <w:noProof/>
            <w:webHidden/>
          </w:rPr>
          <w:fldChar w:fldCharType="begin"/>
        </w:r>
        <w:r>
          <w:rPr>
            <w:noProof/>
            <w:webHidden/>
          </w:rPr>
          <w:instrText xml:space="preserve"> PAGEREF _Toc237541180 \h </w:instrText>
        </w:r>
        <w:r>
          <w:rPr>
            <w:noProof/>
            <w:webHidden/>
          </w:rPr>
        </w:r>
        <w:r>
          <w:rPr>
            <w:noProof/>
            <w:webHidden/>
          </w:rPr>
          <w:fldChar w:fldCharType="separate"/>
        </w:r>
        <w:r>
          <w:rPr>
            <w:noProof/>
            <w:webHidden/>
          </w:rPr>
          <w:t>35</w:t>
        </w:r>
        <w:r>
          <w:rPr>
            <w:noProof/>
            <w:webHidden/>
          </w:rPr>
          <w:fldChar w:fldCharType="end"/>
        </w:r>
      </w:hyperlink>
    </w:p>
    <w:p w14:paraId="7B468F43" w14:textId="0488E6DD" w:rsidR="004D6482" w:rsidRDefault="004D6482">
      <w:pPr>
        <w:pStyle w:val="TOC1"/>
        <w:tabs>
          <w:tab w:val="right" w:leader="dot" w:pos="9515"/>
        </w:tabs>
        <w:rPr>
          <w:rFonts w:asciiTheme="minorHAnsi" w:hAnsiTheme="minorHAnsi"/>
          <w:noProof/>
          <w:color w:val="auto"/>
          <w:kern w:val="2"/>
          <w:sz w:val="24"/>
          <w:szCs w:val="24"/>
          <w:lang w:val="en-IN" w:eastAsia="en-IN"/>
          <w14:ligatures w14:val="standardContextual"/>
        </w:rPr>
      </w:pPr>
      <w:hyperlink w:anchor="_Toc237541181" w:history="1">
        <w:r w:rsidRPr="000356E1">
          <w:rPr>
            <w:rStyle w:val="Hyperlink"/>
            <w:noProof/>
          </w:rPr>
          <w:t>Review and Approval</w:t>
        </w:r>
        <w:r>
          <w:rPr>
            <w:noProof/>
            <w:webHidden/>
          </w:rPr>
          <w:tab/>
        </w:r>
        <w:r>
          <w:rPr>
            <w:noProof/>
            <w:webHidden/>
          </w:rPr>
          <w:fldChar w:fldCharType="begin"/>
        </w:r>
        <w:r>
          <w:rPr>
            <w:noProof/>
            <w:webHidden/>
          </w:rPr>
          <w:instrText xml:space="preserve"> PAGEREF _Toc237541181 \h </w:instrText>
        </w:r>
        <w:r>
          <w:rPr>
            <w:noProof/>
            <w:webHidden/>
          </w:rPr>
        </w:r>
        <w:r>
          <w:rPr>
            <w:noProof/>
            <w:webHidden/>
          </w:rPr>
          <w:fldChar w:fldCharType="separate"/>
        </w:r>
        <w:r>
          <w:rPr>
            <w:noProof/>
            <w:webHidden/>
          </w:rPr>
          <w:t>36</w:t>
        </w:r>
        <w:r>
          <w:rPr>
            <w:noProof/>
            <w:webHidden/>
          </w:rPr>
          <w:fldChar w:fldCharType="end"/>
        </w:r>
      </w:hyperlink>
    </w:p>
    <w:p w14:paraId="47AE9877" w14:textId="5CF2FD3E" w:rsidR="00F90285" w:rsidRDefault="007C58A7">
      <w:pPr>
        <w:rPr>
          <w:rFonts w:hint="eastAsia"/>
        </w:rPr>
      </w:pPr>
      <w:r>
        <w:lastRenderedPageBreak/>
        <w:fldChar w:fldCharType="end"/>
      </w:r>
    </w:p>
    <w:p w14:paraId="101BE008" w14:textId="77777777" w:rsidR="00F90285" w:rsidRDefault="007C58A7">
      <w:pPr>
        <w:rPr>
          <w:rFonts w:hint="eastAsia"/>
        </w:rPr>
      </w:pPr>
      <w:r>
        <w:br w:type="page"/>
      </w:r>
    </w:p>
    <w:p w14:paraId="186E3B5F" w14:textId="77777777" w:rsidR="00F90285" w:rsidRDefault="007C58A7">
      <w:pPr>
        <w:pStyle w:val="Heading1"/>
      </w:pPr>
      <w:bookmarkStart w:id="4" w:name="_Toc237541113"/>
      <w:r>
        <w:lastRenderedPageBreak/>
        <w:t>1. Project Introduction</w:t>
      </w:r>
      <w:bookmarkEnd w:id="4"/>
    </w:p>
    <w:p w14:paraId="57E86248" w14:textId="77777777" w:rsidR="00F90285" w:rsidRDefault="007C58A7">
      <w:pPr>
        <w:pStyle w:val="Heading2"/>
      </w:pPr>
      <w:bookmarkStart w:id="5" w:name="_Toc237541114"/>
      <w:r>
        <w:t>1.1 Problem Statement</w:t>
      </w:r>
      <w:bookmarkEnd w:id="5"/>
    </w:p>
    <w:p w14:paraId="090F5BE5" w14:textId="77777777" w:rsidR="00F90285" w:rsidRDefault="007C58A7">
      <w:pPr>
        <w:rPr>
          <w:rFonts w:hint="eastAsia"/>
        </w:rPr>
      </w:pPr>
      <w:r>
        <w:t>Producing a professional SRS for a cybersecurity system requires simultaneous requirements-engineering skill, security knowledge, traceability, threat modelling, testable acceptance criteria, and careful handling of uncertainty. Students and small teams often have an idea but lack the time or specialist experience to convert it into a complete, internally consistent document.</w:t>
      </w:r>
    </w:p>
    <w:p w14:paraId="2D451DB6" w14:textId="77777777" w:rsidR="00F90285" w:rsidRDefault="007C58A7">
      <w:pPr>
        <w:pStyle w:val="Heading2"/>
      </w:pPr>
      <w:bookmarkStart w:id="6" w:name="_Toc237541115"/>
      <w:r>
        <w:t>1.2 Proposed Solution</w:t>
      </w:r>
      <w:bookmarkEnd w:id="6"/>
    </w:p>
    <w:p w14:paraId="4F918776" w14:textId="77777777" w:rsidR="00F90285" w:rsidRDefault="007C58A7">
      <w:pPr>
        <w:rPr>
          <w:rFonts w:hint="eastAsia"/>
        </w:rPr>
      </w:pPr>
      <w:r>
        <w:t>CyberSRS combines an interactive clarification workflow, retrieval-augmented generation, a requirements-engineering-tuned Qwen model, deterministic validation, and human approval. It separates current external knowledge from learned writing behaviour: RAG supplies standards and citations, while QLoRA improves structure, classification, atomicity, testability, and JSON compliance.</w:t>
      </w:r>
    </w:p>
    <w:p w14:paraId="1D06AA7D" w14:textId="77777777" w:rsidR="00F90285" w:rsidRDefault="007C58A7">
      <w:pPr>
        <w:pStyle w:val="Heading2"/>
      </w:pPr>
      <w:bookmarkStart w:id="7" w:name="_Toc237541116"/>
      <w:r>
        <w:t>1.3 Project Objectives</w:t>
      </w:r>
      <w:bookmarkEnd w:id="7"/>
    </w:p>
    <w:p w14:paraId="23C7311D" w14:textId="77777777" w:rsidR="00F90285" w:rsidRDefault="007C58A7">
      <w:pPr>
        <w:pStyle w:val="ListBullet"/>
        <w:spacing w:after="40"/>
        <w:rPr>
          <w:rFonts w:hint="eastAsia"/>
        </w:rPr>
      </w:pPr>
      <w:r>
        <w:t>Convert informal cybersecurity project descriptions into structured, reviewable SRS artefacts.</w:t>
      </w:r>
    </w:p>
    <w:p w14:paraId="2BB3E5C0" w14:textId="77777777" w:rsidR="00F90285" w:rsidRDefault="007C58A7">
      <w:pPr>
        <w:pStyle w:val="ListBullet"/>
        <w:spacing w:after="40"/>
        <w:rPr>
          <w:rFonts w:hint="eastAsia"/>
        </w:rPr>
      </w:pPr>
      <w:r>
        <w:t>Infer the project category without making the user manually select a domain.</w:t>
      </w:r>
    </w:p>
    <w:p w14:paraId="2F81C3C7" w14:textId="77777777" w:rsidR="00F90285" w:rsidRDefault="007C58A7">
      <w:pPr>
        <w:pStyle w:val="ListBullet"/>
        <w:spacing w:after="40"/>
        <w:rPr>
          <w:rFonts w:hint="eastAsia"/>
        </w:rPr>
      </w:pPr>
      <w:r>
        <w:t>Ask only relevant clarification questions and preserve confirmed answers downstream.</w:t>
      </w:r>
    </w:p>
    <w:p w14:paraId="204078A5" w14:textId="77777777" w:rsidR="00F90285" w:rsidRDefault="007C58A7">
      <w:pPr>
        <w:pStyle w:val="ListBullet"/>
        <w:spacing w:after="40"/>
        <w:rPr>
          <w:rFonts w:hint="eastAsia"/>
        </w:rPr>
      </w:pPr>
      <w:r>
        <w:t>Use authoritative RAG sources with end-to-end citation metadata.</w:t>
      </w:r>
    </w:p>
    <w:p w14:paraId="64611321" w14:textId="77777777" w:rsidR="00F90285" w:rsidRDefault="007C58A7">
      <w:pPr>
        <w:pStyle w:val="ListBullet"/>
        <w:spacing w:after="40"/>
        <w:rPr>
          <w:rFonts w:hint="eastAsia"/>
        </w:rPr>
      </w:pPr>
      <w:r>
        <w:t>Generate functional, non-functional, security, data, and network requirements where supported.</w:t>
      </w:r>
    </w:p>
    <w:p w14:paraId="7B27B3DF" w14:textId="77777777" w:rsidR="00F90285" w:rsidRDefault="007C58A7">
      <w:pPr>
        <w:pStyle w:val="ListBullet"/>
        <w:spacing w:after="40"/>
        <w:rPr>
          <w:rFonts w:hint="eastAsia"/>
        </w:rPr>
      </w:pPr>
      <w:r>
        <w:t>Generate architecture, threats, mitigations, risks, tests, and acceptance criteria as validated JSON.</w:t>
      </w:r>
    </w:p>
    <w:p w14:paraId="3D2C7EE1" w14:textId="77777777" w:rsidR="00F90285" w:rsidRDefault="007C58A7">
      <w:pPr>
        <w:pStyle w:val="ListBullet"/>
        <w:spacing w:after="40"/>
        <w:rPr>
          <w:rFonts w:hint="eastAsia"/>
        </w:rPr>
      </w:pPr>
      <w:r>
        <w:t>Evaluate base, RAG-assisted, fine-tuned, and fine-tuned-plus-RAG configurations fairly.</w:t>
      </w:r>
    </w:p>
    <w:p w14:paraId="6F0C43CB" w14:textId="77777777" w:rsidR="00F90285" w:rsidRDefault="007C58A7">
      <w:pPr>
        <w:pStyle w:val="ListBullet"/>
        <w:spacing w:after="40"/>
        <w:rPr>
          <w:rFonts w:hint="eastAsia"/>
        </w:rPr>
      </w:pPr>
      <w:r>
        <w:t>In future, recommend an appropriate SDLC and map each approved requirement to implementation and verification work.</w:t>
      </w:r>
    </w:p>
    <w:p w14:paraId="4491BC94" w14:textId="77777777" w:rsidR="00F90285" w:rsidRDefault="007C58A7">
      <w:pPr>
        <w:pStyle w:val="Heading2"/>
      </w:pPr>
      <w:bookmarkStart w:id="8" w:name="_Toc237541117"/>
      <w:r>
        <w:t>1.4 Stakeholders</w:t>
      </w:r>
      <w:bookmarkEnd w:id="8"/>
    </w:p>
    <w:tbl>
      <w:tblPr>
        <w:tblW w:w="0" w:type="auto"/>
        <w:jc w:val="center"/>
        <w:tblLook w:val="04A0" w:firstRow="1" w:lastRow="0" w:firstColumn="1" w:lastColumn="0" w:noHBand="0" w:noVBand="1"/>
      </w:tblPr>
      <w:tblGrid>
        <w:gridCol w:w="2835"/>
        <w:gridCol w:w="6236"/>
      </w:tblGrid>
      <w:tr w:rsidR="00F90285" w14:paraId="63D314E4" w14:textId="77777777">
        <w:trPr>
          <w:tblHeader/>
          <w:jc w:val="center"/>
        </w:trPr>
        <w:tc>
          <w:tcPr>
            <w:tcW w:w="2835" w:type="dxa"/>
            <w:tcBorders>
              <w:top w:val="single" w:sz="6" w:space="0" w:color="1F4E79"/>
              <w:left w:val="single" w:sz="6" w:space="0" w:color="1F4E79"/>
              <w:bottom w:val="single" w:sz="6" w:space="0" w:color="1F4E79"/>
              <w:right w:val="single" w:sz="6" w:space="0" w:color="1F4E79"/>
            </w:tcBorders>
            <w:shd w:val="clear" w:color="auto" w:fill="1F4E79"/>
            <w:vAlign w:val="center"/>
          </w:tcPr>
          <w:p w14:paraId="25FC6118" w14:textId="77777777" w:rsidR="00F90285" w:rsidRDefault="007C58A7">
            <w:pPr>
              <w:jc w:val="center"/>
              <w:rPr>
                <w:rFonts w:hint="eastAsia"/>
              </w:rPr>
            </w:pPr>
            <w:r>
              <w:rPr>
                <w:b/>
                <w:color w:val="FFFFFF"/>
                <w:sz w:val="17"/>
              </w:rPr>
              <w:t>Stakeholder</w:t>
            </w:r>
          </w:p>
        </w:tc>
        <w:tc>
          <w:tcPr>
            <w:tcW w:w="6236" w:type="dxa"/>
            <w:tcBorders>
              <w:top w:val="single" w:sz="6" w:space="0" w:color="1F4E79"/>
              <w:left w:val="single" w:sz="6" w:space="0" w:color="1F4E79"/>
              <w:bottom w:val="single" w:sz="6" w:space="0" w:color="1F4E79"/>
              <w:right w:val="single" w:sz="6" w:space="0" w:color="1F4E79"/>
            </w:tcBorders>
            <w:shd w:val="clear" w:color="auto" w:fill="1F4E79"/>
            <w:vAlign w:val="center"/>
          </w:tcPr>
          <w:p w14:paraId="5E259BB3" w14:textId="77777777" w:rsidR="00F90285" w:rsidRDefault="007C58A7">
            <w:pPr>
              <w:jc w:val="center"/>
              <w:rPr>
                <w:rFonts w:hint="eastAsia"/>
              </w:rPr>
            </w:pPr>
            <w:r>
              <w:rPr>
                <w:b/>
                <w:color w:val="FFFFFF"/>
                <w:sz w:val="17"/>
              </w:rPr>
              <w:t>Need</w:t>
            </w:r>
          </w:p>
        </w:tc>
      </w:tr>
      <w:tr w:rsidR="00F90285" w14:paraId="6B9C3AA8" w14:textId="77777777">
        <w:trPr>
          <w:cantSplit/>
          <w:jc w:val="center"/>
        </w:trPr>
        <w:tc>
          <w:tcPr>
            <w:tcW w:w="2835" w:type="dxa"/>
            <w:tcBorders>
              <w:top w:val="single" w:sz="6" w:space="0" w:color="ABC0D1"/>
              <w:left w:val="single" w:sz="6" w:space="0" w:color="ABC0D1"/>
              <w:bottom w:val="single" w:sz="6" w:space="0" w:color="ABC0D1"/>
              <w:right w:val="single" w:sz="6" w:space="0" w:color="ABC0D1"/>
            </w:tcBorders>
            <w:shd w:val="clear" w:color="auto" w:fill="FFFFFF"/>
          </w:tcPr>
          <w:p w14:paraId="33D55A20" w14:textId="77777777" w:rsidR="00F90285" w:rsidRDefault="007C58A7">
            <w:pPr>
              <w:spacing w:after="20"/>
              <w:jc w:val="left"/>
              <w:rPr>
                <w:rFonts w:hint="eastAsia"/>
              </w:rPr>
            </w:pPr>
            <w:r>
              <w:rPr>
                <w:sz w:val="17"/>
              </w:rPr>
              <w:t>Student / requirements author</w:t>
            </w:r>
          </w:p>
        </w:tc>
        <w:tc>
          <w:tcPr>
            <w:tcW w:w="6236" w:type="dxa"/>
            <w:tcBorders>
              <w:top w:val="single" w:sz="6" w:space="0" w:color="ABC0D1"/>
              <w:left w:val="single" w:sz="6" w:space="0" w:color="ABC0D1"/>
              <w:bottom w:val="single" w:sz="6" w:space="0" w:color="ABC0D1"/>
              <w:right w:val="single" w:sz="6" w:space="0" w:color="ABC0D1"/>
            </w:tcBorders>
            <w:shd w:val="clear" w:color="auto" w:fill="FFFFFF"/>
          </w:tcPr>
          <w:p w14:paraId="1AEF5BAA" w14:textId="77777777" w:rsidR="00F90285" w:rsidRDefault="007C58A7">
            <w:pPr>
              <w:spacing w:after="20"/>
              <w:jc w:val="left"/>
              <w:rPr>
                <w:rFonts w:hint="eastAsia"/>
              </w:rPr>
            </w:pPr>
            <w:r>
              <w:rPr>
                <w:sz w:val="17"/>
              </w:rPr>
              <w:t>A guided path from idea to defensible SRS.</w:t>
            </w:r>
          </w:p>
        </w:tc>
      </w:tr>
      <w:tr w:rsidR="00F90285" w14:paraId="2F7D9463" w14:textId="77777777">
        <w:trPr>
          <w:cantSplit/>
          <w:jc w:val="center"/>
        </w:trPr>
        <w:tc>
          <w:tcPr>
            <w:tcW w:w="2835" w:type="dxa"/>
            <w:tcBorders>
              <w:top w:val="single" w:sz="6" w:space="0" w:color="ABC0D1"/>
              <w:left w:val="single" w:sz="6" w:space="0" w:color="ABC0D1"/>
              <w:bottom w:val="single" w:sz="6" w:space="0" w:color="ABC0D1"/>
              <w:right w:val="single" w:sz="6" w:space="0" w:color="ABC0D1"/>
            </w:tcBorders>
            <w:shd w:val="clear" w:color="auto" w:fill="F4F8FC"/>
          </w:tcPr>
          <w:p w14:paraId="63833E2F" w14:textId="77777777" w:rsidR="00F90285" w:rsidRDefault="007C58A7">
            <w:pPr>
              <w:spacing w:after="20"/>
              <w:jc w:val="left"/>
              <w:rPr>
                <w:rFonts w:hint="eastAsia"/>
              </w:rPr>
            </w:pPr>
            <w:r>
              <w:rPr>
                <w:sz w:val="17"/>
              </w:rPr>
              <w:t>Project guide / faculty</w:t>
            </w:r>
          </w:p>
        </w:tc>
        <w:tc>
          <w:tcPr>
            <w:tcW w:w="6236" w:type="dxa"/>
            <w:tcBorders>
              <w:top w:val="single" w:sz="6" w:space="0" w:color="ABC0D1"/>
              <w:left w:val="single" w:sz="6" w:space="0" w:color="ABC0D1"/>
              <w:bottom w:val="single" w:sz="6" w:space="0" w:color="ABC0D1"/>
              <w:right w:val="single" w:sz="6" w:space="0" w:color="ABC0D1"/>
            </w:tcBorders>
            <w:shd w:val="clear" w:color="auto" w:fill="F4F8FC"/>
          </w:tcPr>
          <w:p w14:paraId="3CF5745B" w14:textId="77777777" w:rsidR="00F90285" w:rsidRDefault="007C58A7">
            <w:pPr>
              <w:spacing w:after="20"/>
              <w:jc w:val="left"/>
              <w:rPr>
                <w:rFonts w:hint="eastAsia"/>
              </w:rPr>
            </w:pPr>
            <w:r>
              <w:rPr>
                <w:sz w:val="17"/>
              </w:rPr>
              <w:t>Traceable design decisions, measurable evidence, and honest status.</w:t>
            </w:r>
          </w:p>
        </w:tc>
      </w:tr>
      <w:tr w:rsidR="00F90285" w14:paraId="281EBE62" w14:textId="77777777">
        <w:trPr>
          <w:cantSplit/>
          <w:jc w:val="center"/>
        </w:trPr>
        <w:tc>
          <w:tcPr>
            <w:tcW w:w="2835" w:type="dxa"/>
            <w:tcBorders>
              <w:top w:val="single" w:sz="6" w:space="0" w:color="ABC0D1"/>
              <w:left w:val="single" w:sz="6" w:space="0" w:color="ABC0D1"/>
              <w:bottom w:val="single" w:sz="6" w:space="0" w:color="ABC0D1"/>
              <w:right w:val="single" w:sz="6" w:space="0" w:color="ABC0D1"/>
            </w:tcBorders>
            <w:shd w:val="clear" w:color="auto" w:fill="FFFFFF"/>
          </w:tcPr>
          <w:p w14:paraId="7FB25ED2" w14:textId="77777777" w:rsidR="00F90285" w:rsidRDefault="007C58A7">
            <w:pPr>
              <w:spacing w:after="20"/>
              <w:jc w:val="left"/>
              <w:rPr>
                <w:rFonts w:hint="eastAsia"/>
              </w:rPr>
            </w:pPr>
            <w:r>
              <w:rPr>
                <w:sz w:val="17"/>
              </w:rPr>
              <w:t>Security practitioner</w:t>
            </w:r>
          </w:p>
        </w:tc>
        <w:tc>
          <w:tcPr>
            <w:tcW w:w="6236" w:type="dxa"/>
            <w:tcBorders>
              <w:top w:val="single" w:sz="6" w:space="0" w:color="ABC0D1"/>
              <w:left w:val="single" w:sz="6" w:space="0" w:color="ABC0D1"/>
              <w:bottom w:val="single" w:sz="6" w:space="0" w:color="ABC0D1"/>
              <w:right w:val="single" w:sz="6" w:space="0" w:color="ABC0D1"/>
            </w:tcBorders>
            <w:shd w:val="clear" w:color="auto" w:fill="FFFFFF"/>
          </w:tcPr>
          <w:p w14:paraId="78EC9BB7" w14:textId="77777777" w:rsidR="00F90285" w:rsidRDefault="007C58A7">
            <w:pPr>
              <w:spacing w:after="20"/>
              <w:jc w:val="left"/>
              <w:rPr>
                <w:rFonts w:hint="eastAsia"/>
              </w:rPr>
            </w:pPr>
            <w:r>
              <w:rPr>
                <w:sz w:val="17"/>
              </w:rPr>
              <w:t>Relevant security requirements, sources, risks, and test plans.</w:t>
            </w:r>
          </w:p>
        </w:tc>
      </w:tr>
      <w:tr w:rsidR="00F90285" w14:paraId="6BA64F35" w14:textId="77777777">
        <w:trPr>
          <w:cantSplit/>
          <w:jc w:val="center"/>
        </w:trPr>
        <w:tc>
          <w:tcPr>
            <w:tcW w:w="2835" w:type="dxa"/>
            <w:tcBorders>
              <w:top w:val="single" w:sz="6" w:space="0" w:color="ABC0D1"/>
              <w:left w:val="single" w:sz="6" w:space="0" w:color="ABC0D1"/>
              <w:bottom w:val="single" w:sz="6" w:space="0" w:color="ABC0D1"/>
              <w:right w:val="single" w:sz="6" w:space="0" w:color="ABC0D1"/>
            </w:tcBorders>
            <w:shd w:val="clear" w:color="auto" w:fill="F4F8FC"/>
          </w:tcPr>
          <w:p w14:paraId="3E7A75AA" w14:textId="77777777" w:rsidR="00F90285" w:rsidRDefault="007C58A7">
            <w:pPr>
              <w:spacing w:after="20"/>
              <w:jc w:val="left"/>
              <w:rPr>
                <w:rFonts w:hint="eastAsia"/>
              </w:rPr>
            </w:pPr>
            <w:r>
              <w:rPr>
                <w:sz w:val="17"/>
              </w:rPr>
              <w:t>Future developer/team</w:t>
            </w:r>
          </w:p>
        </w:tc>
        <w:tc>
          <w:tcPr>
            <w:tcW w:w="6236" w:type="dxa"/>
            <w:tcBorders>
              <w:top w:val="single" w:sz="6" w:space="0" w:color="ABC0D1"/>
              <w:left w:val="single" w:sz="6" w:space="0" w:color="ABC0D1"/>
              <w:bottom w:val="single" w:sz="6" w:space="0" w:color="ABC0D1"/>
              <w:right w:val="single" w:sz="6" w:space="0" w:color="ABC0D1"/>
            </w:tcBorders>
            <w:shd w:val="clear" w:color="auto" w:fill="F4F8FC"/>
          </w:tcPr>
          <w:p w14:paraId="7B00E035" w14:textId="77777777" w:rsidR="00F90285" w:rsidRDefault="007C58A7">
            <w:pPr>
              <w:spacing w:after="20"/>
              <w:jc w:val="left"/>
              <w:rPr>
                <w:rFonts w:hint="eastAsia"/>
              </w:rPr>
            </w:pPr>
            <w:r>
              <w:rPr>
                <w:sz w:val="17"/>
              </w:rPr>
              <w:t>An approved specification and later an implementation-ready development plan.</w:t>
            </w:r>
          </w:p>
        </w:tc>
      </w:tr>
    </w:tbl>
    <w:p w14:paraId="66398B21" w14:textId="77777777" w:rsidR="00F90285" w:rsidRDefault="00F90285">
      <w:pPr>
        <w:spacing w:after="0"/>
        <w:rPr>
          <w:rFonts w:hint="eastAsia"/>
        </w:rPr>
      </w:pPr>
    </w:p>
    <w:p w14:paraId="489B59F6" w14:textId="77777777" w:rsidR="00F90285" w:rsidRDefault="007C58A7">
      <w:pPr>
        <w:jc w:val="center"/>
        <w:rPr>
          <w:rFonts w:hint="eastAsia"/>
        </w:rPr>
      </w:pPr>
      <w:r>
        <w:rPr>
          <w:noProof/>
        </w:rPr>
        <w:lastRenderedPageBreak/>
        <w:drawing>
          <wp:inline distT="0" distB="0" distL="0" distR="0" wp14:anchorId="4C752F8E" wp14:editId="46AE30E7">
            <wp:extent cx="6263640" cy="299262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end_to_end_workflow.png"/>
                    <pic:cNvPicPr/>
                  </pic:nvPicPr>
                  <pic:blipFill>
                    <a:blip r:embed="rId8"/>
                    <a:stretch>
                      <a:fillRect/>
                    </a:stretch>
                  </pic:blipFill>
                  <pic:spPr>
                    <a:xfrm>
                      <a:off x="0" y="0"/>
                      <a:ext cx="6263640" cy="2992628"/>
                    </a:xfrm>
                    <a:prstGeom prst="rect">
                      <a:avLst/>
                    </a:prstGeom>
                  </pic:spPr>
                </pic:pic>
              </a:graphicData>
            </a:graphic>
          </wp:inline>
        </w:drawing>
      </w:r>
    </w:p>
    <w:p w14:paraId="0AD71E91" w14:textId="77777777" w:rsidR="00F90285" w:rsidRDefault="007C58A7">
      <w:pPr>
        <w:pStyle w:val="FigureCaption"/>
        <w:rPr>
          <w:rFonts w:hint="eastAsia"/>
        </w:rPr>
      </w:pPr>
      <w:r>
        <w:t>Figure 1. Current SRS workflow and the planned second-stage development-planning outcome.</w:t>
      </w:r>
    </w:p>
    <w:p w14:paraId="79BC5F3D" w14:textId="77777777" w:rsidR="00F90285" w:rsidRDefault="007C58A7">
      <w:pPr>
        <w:pStyle w:val="Heading1"/>
      </w:pPr>
      <w:bookmarkStart w:id="9" w:name="_Toc237541118"/>
      <w:r>
        <w:lastRenderedPageBreak/>
        <w:t>2. Scope, Outcomes, and Boundaries</w:t>
      </w:r>
      <w:bookmarkEnd w:id="9"/>
    </w:p>
    <w:p w14:paraId="4A9E9AB3" w14:textId="77777777" w:rsidR="00F90285" w:rsidRDefault="007C58A7">
      <w:pPr>
        <w:pStyle w:val="Heading2"/>
      </w:pPr>
      <w:bookmarkStart w:id="10" w:name="_Toc237541119"/>
      <w:r>
        <w:t>2.1 Current In-Scope Outcome: Software Requirements Specification</w:t>
      </w:r>
      <w:bookmarkEnd w:id="10"/>
    </w:p>
    <w:p w14:paraId="41A1A277" w14:textId="77777777" w:rsidR="00F90285" w:rsidRDefault="007C58A7">
      <w:pPr>
        <w:rPr>
          <w:rFonts w:hint="eastAsia"/>
        </w:rPr>
      </w:pPr>
      <w:r>
        <w:t>The first major output is a structured SRS answering, 'What must be built?' It contains project overview, scope, assumptions, stakeholders, user roles, requirement sections, architecture, threats, mitigations, testing recommendations, risks, unresolved questions, references, validation results, and generation metadata.</w:t>
      </w:r>
    </w:p>
    <w:p w14:paraId="70E2761C" w14:textId="77777777" w:rsidR="00F90285" w:rsidRDefault="007C58A7">
      <w:pPr>
        <w:pStyle w:val="Heading2"/>
      </w:pPr>
      <w:bookmarkStart w:id="11" w:name="_Toc237541120"/>
      <w:r>
        <w:t>2.2 Future Outcome: Software Development Plan</w:t>
      </w:r>
      <w:bookmarkEnd w:id="11"/>
    </w:p>
    <w:p w14:paraId="3ADA09EE" w14:textId="77777777" w:rsidR="00F90285" w:rsidRDefault="007C58A7">
      <w:pPr>
        <w:rPr>
          <w:rFonts w:hint="eastAsia"/>
        </w:rPr>
      </w:pPr>
      <w:r>
        <w:t>After an SRS version is approved, the planned extension answers, 'How should the approved requirements be implemented and verified?' It will recommend a suitable pure or hybrid SDLC, explain alternatives, map every requirement to components/tasks/tests/deliverables, construct a dependency graph, and produce a second reviewable document. This extension is documented but not yet implemented.</w:t>
      </w:r>
    </w:p>
    <w:p w14:paraId="59BBCFBE" w14:textId="77777777" w:rsidR="00F90285" w:rsidRDefault="007C58A7">
      <w:pPr>
        <w:pStyle w:val="Heading2"/>
      </w:pPr>
      <w:bookmarkStart w:id="12" w:name="_Toc237541121"/>
      <w:r>
        <w:t>2.3 Explicit Non-Goals</w:t>
      </w:r>
      <w:bookmarkEnd w:id="12"/>
    </w:p>
    <w:p w14:paraId="151D9587" w14:textId="77777777" w:rsidR="00F90285" w:rsidRDefault="007C58A7">
      <w:pPr>
        <w:pStyle w:val="ListBullet"/>
        <w:spacing w:after="40"/>
        <w:rPr>
          <w:rFonts w:hint="eastAsia"/>
        </w:rPr>
      </w:pPr>
      <w:r>
        <w:t>No active penetration testing, exploit execution, malware execution, or network reconfiguration.</w:t>
      </w:r>
    </w:p>
    <w:p w14:paraId="2AFE05EE" w14:textId="77777777" w:rsidR="00F90285" w:rsidRDefault="007C58A7">
      <w:pPr>
        <w:pStyle w:val="ListBullet"/>
        <w:spacing w:after="40"/>
        <w:rPr>
          <w:rFonts w:hint="eastAsia"/>
        </w:rPr>
      </w:pPr>
      <w:r>
        <w:t>No raw LLM output rendered without schema validation.</w:t>
      </w:r>
    </w:p>
    <w:p w14:paraId="6E36438A" w14:textId="77777777" w:rsidR="00F90285" w:rsidRDefault="007C58A7">
      <w:pPr>
        <w:pStyle w:val="ListBullet"/>
        <w:spacing w:after="40"/>
        <w:rPr>
          <w:rFonts w:hint="eastAsia"/>
        </w:rPr>
      </w:pPr>
      <w:r>
        <w:t>No cloud dependency for normal application inference or project-data storage.</w:t>
      </w:r>
    </w:p>
    <w:p w14:paraId="32C9FB4C" w14:textId="77777777" w:rsidR="00F90285" w:rsidRDefault="007C58A7">
      <w:pPr>
        <w:pStyle w:val="ListBullet"/>
        <w:spacing w:after="40"/>
        <w:rPr>
          <w:rFonts w:hint="eastAsia"/>
        </w:rPr>
      </w:pPr>
      <w:r>
        <w:t>No automatic code generation or autonomous software deployment in the current scope.</w:t>
      </w:r>
    </w:p>
    <w:p w14:paraId="09BA5752" w14:textId="77777777" w:rsidR="00F90285" w:rsidRDefault="007C58A7">
      <w:pPr>
        <w:pStyle w:val="ListBullet"/>
        <w:spacing w:after="40"/>
        <w:rPr>
          <w:rFonts w:hint="eastAsia"/>
        </w:rPr>
      </w:pPr>
      <w:r>
        <w:t>No invented numerical, legal, safety, privacy, or deployment claims treated as confirmed facts.</w:t>
      </w:r>
    </w:p>
    <w:p w14:paraId="4CB4ADEB" w14:textId="77777777" w:rsidR="00F90285" w:rsidRDefault="007C58A7">
      <w:pPr>
        <w:pStyle w:val="ListBullet"/>
        <w:spacing w:after="40"/>
        <w:rPr>
          <w:rFonts w:hint="eastAsia"/>
        </w:rPr>
      </w:pPr>
      <w:r>
        <w:t>No fine-tuning of changing standards facts that belong in RAG.</w:t>
      </w:r>
    </w:p>
    <w:p w14:paraId="4A80F500" w14:textId="77777777" w:rsidR="00F90285" w:rsidRDefault="007C58A7">
      <w:pPr>
        <w:pStyle w:val="Heading2"/>
      </w:pPr>
      <w:bookmarkStart w:id="13" w:name="_Toc237541122"/>
      <w:r>
        <w:t>2.4 Final Deliverable Hierarchy</w:t>
      </w:r>
      <w:bookmarkEnd w:id="13"/>
    </w:p>
    <w:tbl>
      <w:tblPr>
        <w:tblW w:w="0" w:type="auto"/>
        <w:jc w:val="center"/>
        <w:tblLook w:val="04A0" w:firstRow="1" w:lastRow="0" w:firstColumn="1" w:lastColumn="0" w:noHBand="0" w:noVBand="1"/>
      </w:tblPr>
      <w:tblGrid>
        <w:gridCol w:w="2835"/>
        <w:gridCol w:w="3402"/>
        <w:gridCol w:w="2835"/>
      </w:tblGrid>
      <w:tr w:rsidR="00F90285" w14:paraId="7E0863EA" w14:textId="77777777">
        <w:trPr>
          <w:tblHeader/>
          <w:jc w:val="center"/>
        </w:trPr>
        <w:tc>
          <w:tcPr>
            <w:tcW w:w="2835" w:type="dxa"/>
            <w:tcBorders>
              <w:top w:val="single" w:sz="6" w:space="0" w:color="1F4E79"/>
              <w:left w:val="single" w:sz="6" w:space="0" w:color="1F4E79"/>
              <w:bottom w:val="single" w:sz="6" w:space="0" w:color="1F4E79"/>
              <w:right w:val="single" w:sz="6" w:space="0" w:color="1F4E79"/>
            </w:tcBorders>
            <w:shd w:val="clear" w:color="auto" w:fill="1F4E79"/>
            <w:vAlign w:val="center"/>
          </w:tcPr>
          <w:p w14:paraId="5043D8AA" w14:textId="77777777" w:rsidR="00F90285" w:rsidRDefault="007C58A7">
            <w:pPr>
              <w:jc w:val="center"/>
              <w:rPr>
                <w:rFonts w:hint="eastAsia"/>
              </w:rPr>
            </w:pPr>
            <w:r>
              <w:rPr>
                <w:b/>
                <w:color w:val="FFFFFF"/>
                <w:sz w:val="17"/>
              </w:rPr>
              <w:t>Deliverable</w:t>
            </w:r>
          </w:p>
        </w:tc>
        <w:tc>
          <w:tcPr>
            <w:tcW w:w="3402" w:type="dxa"/>
            <w:tcBorders>
              <w:top w:val="single" w:sz="6" w:space="0" w:color="1F4E79"/>
              <w:left w:val="single" w:sz="6" w:space="0" w:color="1F4E79"/>
              <w:bottom w:val="single" w:sz="6" w:space="0" w:color="1F4E79"/>
              <w:right w:val="single" w:sz="6" w:space="0" w:color="1F4E79"/>
            </w:tcBorders>
            <w:shd w:val="clear" w:color="auto" w:fill="1F4E79"/>
            <w:vAlign w:val="center"/>
          </w:tcPr>
          <w:p w14:paraId="55DBDF87" w14:textId="77777777" w:rsidR="00F90285" w:rsidRDefault="007C58A7">
            <w:pPr>
              <w:jc w:val="center"/>
              <w:rPr>
                <w:rFonts w:hint="eastAsia"/>
              </w:rPr>
            </w:pPr>
            <w:r>
              <w:rPr>
                <w:b/>
                <w:color w:val="FFFFFF"/>
                <w:sz w:val="17"/>
              </w:rPr>
              <w:t>Question answered</w:t>
            </w:r>
          </w:p>
        </w:tc>
        <w:tc>
          <w:tcPr>
            <w:tcW w:w="2835" w:type="dxa"/>
            <w:tcBorders>
              <w:top w:val="single" w:sz="6" w:space="0" w:color="1F4E79"/>
              <w:left w:val="single" w:sz="6" w:space="0" w:color="1F4E79"/>
              <w:bottom w:val="single" w:sz="6" w:space="0" w:color="1F4E79"/>
              <w:right w:val="single" w:sz="6" w:space="0" w:color="1F4E79"/>
            </w:tcBorders>
            <w:shd w:val="clear" w:color="auto" w:fill="1F4E79"/>
            <w:vAlign w:val="center"/>
          </w:tcPr>
          <w:p w14:paraId="6F1B1BDA" w14:textId="77777777" w:rsidR="00F90285" w:rsidRDefault="007C58A7">
            <w:pPr>
              <w:jc w:val="center"/>
              <w:rPr>
                <w:rFonts w:hint="eastAsia"/>
              </w:rPr>
            </w:pPr>
            <w:r>
              <w:rPr>
                <w:b/>
                <w:color w:val="FFFFFF"/>
                <w:sz w:val="17"/>
              </w:rPr>
              <w:t>Status</w:t>
            </w:r>
          </w:p>
        </w:tc>
      </w:tr>
      <w:tr w:rsidR="00F90285" w14:paraId="2B559D5E" w14:textId="77777777">
        <w:trPr>
          <w:cantSplit/>
          <w:jc w:val="center"/>
        </w:trPr>
        <w:tc>
          <w:tcPr>
            <w:tcW w:w="2835" w:type="dxa"/>
            <w:tcBorders>
              <w:top w:val="single" w:sz="6" w:space="0" w:color="ABC0D1"/>
              <w:left w:val="single" w:sz="6" w:space="0" w:color="ABC0D1"/>
              <w:bottom w:val="single" w:sz="6" w:space="0" w:color="ABC0D1"/>
              <w:right w:val="single" w:sz="6" w:space="0" w:color="ABC0D1"/>
            </w:tcBorders>
            <w:shd w:val="clear" w:color="auto" w:fill="FFFFFF"/>
          </w:tcPr>
          <w:p w14:paraId="22EE139A" w14:textId="77777777" w:rsidR="00F90285" w:rsidRDefault="007C58A7">
            <w:pPr>
              <w:spacing w:after="20"/>
              <w:jc w:val="left"/>
              <w:rPr>
                <w:rFonts w:hint="eastAsia"/>
              </w:rPr>
            </w:pPr>
            <w:r>
              <w:rPr>
                <w:sz w:val="17"/>
              </w:rPr>
              <w:t>Document 1: SRS</w:t>
            </w:r>
          </w:p>
        </w:tc>
        <w:tc>
          <w:tcPr>
            <w:tcW w:w="3402" w:type="dxa"/>
            <w:tcBorders>
              <w:top w:val="single" w:sz="6" w:space="0" w:color="ABC0D1"/>
              <w:left w:val="single" w:sz="6" w:space="0" w:color="ABC0D1"/>
              <w:bottom w:val="single" w:sz="6" w:space="0" w:color="ABC0D1"/>
              <w:right w:val="single" w:sz="6" w:space="0" w:color="ABC0D1"/>
            </w:tcBorders>
            <w:shd w:val="clear" w:color="auto" w:fill="FFFFFF"/>
          </w:tcPr>
          <w:p w14:paraId="2272BDB5" w14:textId="77777777" w:rsidR="00F90285" w:rsidRDefault="007C58A7">
            <w:pPr>
              <w:spacing w:after="20"/>
              <w:jc w:val="left"/>
              <w:rPr>
                <w:rFonts w:hint="eastAsia"/>
              </w:rPr>
            </w:pPr>
            <w:r>
              <w:rPr>
                <w:sz w:val="17"/>
              </w:rPr>
              <w:t>What must be built?</w:t>
            </w:r>
          </w:p>
        </w:tc>
        <w:tc>
          <w:tcPr>
            <w:tcW w:w="2835" w:type="dxa"/>
            <w:tcBorders>
              <w:top w:val="single" w:sz="6" w:space="0" w:color="ABC0D1"/>
              <w:left w:val="single" w:sz="6" w:space="0" w:color="ABC0D1"/>
              <w:bottom w:val="single" w:sz="6" w:space="0" w:color="ABC0D1"/>
              <w:right w:val="single" w:sz="6" w:space="0" w:color="ABC0D1"/>
            </w:tcBorders>
            <w:shd w:val="clear" w:color="auto" w:fill="FFFFFF"/>
          </w:tcPr>
          <w:p w14:paraId="26E49C87" w14:textId="77777777" w:rsidR="00F90285" w:rsidRDefault="007C58A7">
            <w:pPr>
              <w:spacing w:after="20"/>
              <w:jc w:val="left"/>
              <w:rPr>
                <w:rFonts w:hint="eastAsia"/>
              </w:rPr>
            </w:pPr>
            <w:r>
              <w:rPr>
                <w:sz w:val="17"/>
              </w:rPr>
              <w:t>Core platform implemented; final adapter evaluation pending</w:t>
            </w:r>
          </w:p>
        </w:tc>
      </w:tr>
      <w:tr w:rsidR="00F90285" w14:paraId="7962F04C" w14:textId="77777777">
        <w:trPr>
          <w:cantSplit/>
          <w:jc w:val="center"/>
        </w:trPr>
        <w:tc>
          <w:tcPr>
            <w:tcW w:w="2835" w:type="dxa"/>
            <w:tcBorders>
              <w:top w:val="single" w:sz="6" w:space="0" w:color="ABC0D1"/>
              <w:left w:val="single" w:sz="6" w:space="0" w:color="ABC0D1"/>
              <w:bottom w:val="single" w:sz="6" w:space="0" w:color="ABC0D1"/>
              <w:right w:val="single" w:sz="6" w:space="0" w:color="ABC0D1"/>
            </w:tcBorders>
            <w:shd w:val="clear" w:color="auto" w:fill="F4F8FC"/>
          </w:tcPr>
          <w:p w14:paraId="0E82ED14" w14:textId="77777777" w:rsidR="00F90285" w:rsidRDefault="007C58A7">
            <w:pPr>
              <w:spacing w:after="20"/>
              <w:jc w:val="left"/>
              <w:rPr>
                <w:rFonts w:hint="eastAsia"/>
              </w:rPr>
            </w:pPr>
            <w:r>
              <w:rPr>
                <w:sz w:val="17"/>
              </w:rPr>
              <w:t>Document 2: Software Development Plan</w:t>
            </w:r>
          </w:p>
        </w:tc>
        <w:tc>
          <w:tcPr>
            <w:tcW w:w="3402" w:type="dxa"/>
            <w:tcBorders>
              <w:top w:val="single" w:sz="6" w:space="0" w:color="ABC0D1"/>
              <w:left w:val="single" w:sz="6" w:space="0" w:color="ABC0D1"/>
              <w:bottom w:val="single" w:sz="6" w:space="0" w:color="ABC0D1"/>
              <w:right w:val="single" w:sz="6" w:space="0" w:color="ABC0D1"/>
            </w:tcBorders>
            <w:shd w:val="clear" w:color="auto" w:fill="F4F8FC"/>
          </w:tcPr>
          <w:p w14:paraId="4FCDC825" w14:textId="77777777" w:rsidR="00F90285" w:rsidRDefault="007C58A7">
            <w:pPr>
              <w:spacing w:after="20"/>
              <w:jc w:val="left"/>
              <w:rPr>
                <w:rFonts w:hint="eastAsia"/>
              </w:rPr>
            </w:pPr>
            <w:r>
              <w:rPr>
                <w:sz w:val="17"/>
              </w:rPr>
              <w:t>How should it be built and verified?</w:t>
            </w:r>
          </w:p>
        </w:tc>
        <w:tc>
          <w:tcPr>
            <w:tcW w:w="2835" w:type="dxa"/>
            <w:tcBorders>
              <w:top w:val="single" w:sz="6" w:space="0" w:color="ABC0D1"/>
              <w:left w:val="single" w:sz="6" w:space="0" w:color="ABC0D1"/>
              <w:bottom w:val="single" w:sz="6" w:space="0" w:color="ABC0D1"/>
              <w:right w:val="single" w:sz="6" w:space="0" w:color="ABC0D1"/>
            </w:tcBorders>
            <w:shd w:val="clear" w:color="auto" w:fill="F4F8FC"/>
          </w:tcPr>
          <w:p w14:paraId="24840FE8" w14:textId="77777777" w:rsidR="00F90285" w:rsidRDefault="007C58A7">
            <w:pPr>
              <w:spacing w:after="20"/>
              <w:jc w:val="left"/>
              <w:rPr>
                <w:rFonts w:hint="eastAsia"/>
              </w:rPr>
            </w:pPr>
            <w:r>
              <w:rPr>
                <w:sz w:val="17"/>
              </w:rPr>
              <w:t>Future planned module</w:t>
            </w:r>
          </w:p>
        </w:tc>
      </w:tr>
      <w:tr w:rsidR="00F90285" w14:paraId="5A484689" w14:textId="77777777">
        <w:trPr>
          <w:cantSplit/>
          <w:jc w:val="center"/>
        </w:trPr>
        <w:tc>
          <w:tcPr>
            <w:tcW w:w="2835" w:type="dxa"/>
            <w:tcBorders>
              <w:top w:val="single" w:sz="6" w:space="0" w:color="ABC0D1"/>
              <w:left w:val="single" w:sz="6" w:space="0" w:color="ABC0D1"/>
              <w:bottom w:val="single" w:sz="6" w:space="0" w:color="ABC0D1"/>
              <w:right w:val="single" w:sz="6" w:space="0" w:color="ABC0D1"/>
            </w:tcBorders>
            <w:shd w:val="clear" w:color="auto" w:fill="FFFFFF"/>
          </w:tcPr>
          <w:p w14:paraId="63A99C94" w14:textId="77777777" w:rsidR="00F90285" w:rsidRDefault="007C58A7">
            <w:pPr>
              <w:spacing w:after="20"/>
              <w:jc w:val="left"/>
              <w:rPr>
                <w:rFonts w:hint="eastAsia"/>
              </w:rPr>
            </w:pPr>
            <w:r>
              <w:rPr>
                <w:sz w:val="17"/>
              </w:rPr>
              <w:t>QLoRA adapter</w:t>
            </w:r>
          </w:p>
        </w:tc>
        <w:tc>
          <w:tcPr>
            <w:tcW w:w="3402" w:type="dxa"/>
            <w:tcBorders>
              <w:top w:val="single" w:sz="6" w:space="0" w:color="ABC0D1"/>
              <w:left w:val="single" w:sz="6" w:space="0" w:color="ABC0D1"/>
              <w:bottom w:val="single" w:sz="6" w:space="0" w:color="ABC0D1"/>
              <w:right w:val="single" w:sz="6" w:space="0" w:color="ABC0D1"/>
            </w:tcBorders>
            <w:shd w:val="clear" w:color="auto" w:fill="FFFFFF"/>
          </w:tcPr>
          <w:p w14:paraId="7CE8B51A" w14:textId="77777777" w:rsidR="00F90285" w:rsidRDefault="007C58A7">
            <w:pPr>
              <w:spacing w:after="20"/>
              <w:jc w:val="left"/>
              <w:rPr>
                <w:rFonts w:hint="eastAsia"/>
              </w:rPr>
            </w:pPr>
            <w:r>
              <w:rPr>
                <w:sz w:val="17"/>
              </w:rPr>
              <w:t>Can Qwen follow CyberSRS RE behaviour more reliably?</w:t>
            </w:r>
          </w:p>
        </w:tc>
        <w:tc>
          <w:tcPr>
            <w:tcW w:w="2835" w:type="dxa"/>
            <w:tcBorders>
              <w:top w:val="single" w:sz="6" w:space="0" w:color="ABC0D1"/>
              <w:left w:val="single" w:sz="6" w:space="0" w:color="ABC0D1"/>
              <w:bottom w:val="single" w:sz="6" w:space="0" w:color="ABC0D1"/>
              <w:right w:val="single" w:sz="6" w:space="0" w:color="ABC0D1"/>
            </w:tcBorders>
            <w:shd w:val="clear" w:color="auto" w:fill="FFFFFF"/>
          </w:tcPr>
          <w:p w14:paraId="06789066" w14:textId="77777777" w:rsidR="00F90285" w:rsidRDefault="007C58A7">
            <w:pPr>
              <w:spacing w:after="20"/>
              <w:jc w:val="left"/>
              <w:rPr>
                <w:rFonts w:hint="eastAsia"/>
              </w:rPr>
            </w:pPr>
            <w:r>
              <w:rPr>
                <w:sz w:val="17"/>
              </w:rPr>
              <w:t>Dataset ready; training pending</w:t>
            </w:r>
          </w:p>
        </w:tc>
      </w:tr>
      <w:tr w:rsidR="00F90285" w14:paraId="6EE23435" w14:textId="77777777">
        <w:trPr>
          <w:cantSplit/>
          <w:jc w:val="center"/>
        </w:trPr>
        <w:tc>
          <w:tcPr>
            <w:tcW w:w="2835" w:type="dxa"/>
            <w:tcBorders>
              <w:top w:val="single" w:sz="6" w:space="0" w:color="ABC0D1"/>
              <w:left w:val="single" w:sz="6" w:space="0" w:color="ABC0D1"/>
              <w:bottom w:val="single" w:sz="6" w:space="0" w:color="ABC0D1"/>
              <w:right w:val="single" w:sz="6" w:space="0" w:color="ABC0D1"/>
            </w:tcBorders>
            <w:shd w:val="clear" w:color="auto" w:fill="F4F8FC"/>
          </w:tcPr>
          <w:p w14:paraId="21C6D96D" w14:textId="77777777" w:rsidR="00F90285" w:rsidRDefault="007C58A7">
            <w:pPr>
              <w:spacing w:after="20"/>
              <w:jc w:val="left"/>
              <w:rPr>
                <w:rFonts w:hint="eastAsia"/>
              </w:rPr>
            </w:pPr>
            <w:r>
              <w:rPr>
                <w:sz w:val="17"/>
              </w:rPr>
              <w:t>Comparative evaluation</w:t>
            </w:r>
          </w:p>
        </w:tc>
        <w:tc>
          <w:tcPr>
            <w:tcW w:w="3402" w:type="dxa"/>
            <w:tcBorders>
              <w:top w:val="single" w:sz="6" w:space="0" w:color="ABC0D1"/>
              <w:left w:val="single" w:sz="6" w:space="0" w:color="ABC0D1"/>
              <w:bottom w:val="single" w:sz="6" w:space="0" w:color="ABC0D1"/>
              <w:right w:val="single" w:sz="6" w:space="0" w:color="ABC0D1"/>
            </w:tcBorders>
            <w:shd w:val="clear" w:color="auto" w:fill="F4F8FC"/>
          </w:tcPr>
          <w:p w14:paraId="648FF466" w14:textId="77777777" w:rsidR="00F90285" w:rsidRDefault="007C58A7">
            <w:pPr>
              <w:spacing w:after="20"/>
              <w:jc w:val="left"/>
              <w:rPr>
                <w:rFonts w:hint="eastAsia"/>
              </w:rPr>
            </w:pPr>
            <w:r>
              <w:rPr>
                <w:sz w:val="17"/>
              </w:rPr>
              <w:t>Does QLoRA and/or RAG improve results?</w:t>
            </w:r>
          </w:p>
        </w:tc>
        <w:tc>
          <w:tcPr>
            <w:tcW w:w="2835" w:type="dxa"/>
            <w:tcBorders>
              <w:top w:val="single" w:sz="6" w:space="0" w:color="ABC0D1"/>
              <w:left w:val="single" w:sz="6" w:space="0" w:color="ABC0D1"/>
              <w:bottom w:val="single" w:sz="6" w:space="0" w:color="ABC0D1"/>
              <w:right w:val="single" w:sz="6" w:space="0" w:color="ABC0D1"/>
            </w:tcBorders>
            <w:shd w:val="clear" w:color="auto" w:fill="F4F8FC"/>
          </w:tcPr>
          <w:p w14:paraId="019FEA0A" w14:textId="77777777" w:rsidR="00F90285" w:rsidRDefault="007C58A7">
            <w:pPr>
              <w:spacing w:after="20"/>
              <w:jc w:val="left"/>
              <w:rPr>
                <w:rFonts w:hint="eastAsia"/>
              </w:rPr>
            </w:pPr>
            <w:r>
              <w:rPr>
                <w:sz w:val="17"/>
              </w:rPr>
              <w:t>Final C1-C4 run pending</w:t>
            </w:r>
          </w:p>
        </w:tc>
      </w:tr>
    </w:tbl>
    <w:p w14:paraId="76F9C665" w14:textId="77777777" w:rsidR="00F90285" w:rsidRDefault="00F90285">
      <w:pPr>
        <w:spacing w:after="0"/>
        <w:rPr>
          <w:rFonts w:hint="eastAsia"/>
        </w:rPr>
      </w:pPr>
    </w:p>
    <w:p w14:paraId="673D00B5" w14:textId="77777777" w:rsidR="00F90285" w:rsidRDefault="007C58A7">
      <w:pPr>
        <w:pStyle w:val="Heading1"/>
      </w:pPr>
      <w:bookmarkStart w:id="14" w:name="_Toc237541123"/>
      <w:r>
        <w:lastRenderedPageBreak/>
        <w:t>3. Development Methodology</w:t>
      </w:r>
      <w:bookmarkEnd w:id="14"/>
    </w:p>
    <w:p w14:paraId="2A510EE0" w14:textId="77777777" w:rsidR="00F90285" w:rsidRDefault="007C58A7">
      <w:pPr>
        <w:pStyle w:val="Heading2"/>
      </w:pPr>
      <w:bookmarkStart w:id="15" w:name="_Toc237541124"/>
      <w:r>
        <w:t>3.1 Selected Method: Modified Waterfall</w:t>
      </w:r>
      <w:bookmarkEnd w:id="15"/>
    </w:p>
    <w:p w14:paraId="02B4692B" w14:textId="77777777" w:rsidR="00F90285" w:rsidRDefault="007C58A7">
      <w:pPr>
        <w:rPr>
          <w:rFonts w:hint="eastAsia"/>
        </w:rPr>
      </w:pPr>
      <w:r>
        <w:t>Modified Waterfall is the best description of how CyberSRS itself is being developed. The project has a stable academic objective, substantial mandatory documentation, ordered technical dependencies, a defined model decision, and explicit phase-completion gates. Planning precedes implementation; the application foundation precedes AI integration; dataset preparation precedes QLoRA; QLoRA precedes final evaluation.</w:t>
      </w:r>
    </w:p>
    <w:p w14:paraId="5E33362A" w14:textId="77777777" w:rsidR="00F90285" w:rsidRDefault="007C58A7">
      <w:pPr>
        <w:rPr>
          <w:rFonts w:hint="eastAsia"/>
        </w:rPr>
      </w:pPr>
      <w:r>
        <w:t>The method is modified because learning is not perfectly one-directional. RAG smoke tests, schema failures, independent dataset reviews, and UI tests can send work back to the active phase. Changes are controlled, documented, retested, and then baselined before progression. This preserves Waterfall's auditability without pretending that AI quality can be designed correctly in a single pass.</w:t>
      </w:r>
    </w:p>
    <w:p w14:paraId="6DB1D528" w14:textId="77777777" w:rsidR="00F90285" w:rsidRDefault="007C58A7">
      <w:pPr>
        <w:jc w:val="center"/>
        <w:rPr>
          <w:rFonts w:hint="eastAsia"/>
        </w:rPr>
      </w:pPr>
      <w:r>
        <w:rPr>
          <w:noProof/>
        </w:rPr>
        <w:drawing>
          <wp:inline distT="0" distB="0" distL="0" distR="0" wp14:anchorId="2396F15A" wp14:editId="70B5BE98">
            <wp:extent cx="6263640" cy="316661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modified_waterfall.png"/>
                    <pic:cNvPicPr/>
                  </pic:nvPicPr>
                  <pic:blipFill>
                    <a:blip r:embed="rId9"/>
                    <a:stretch>
                      <a:fillRect/>
                    </a:stretch>
                  </pic:blipFill>
                  <pic:spPr>
                    <a:xfrm>
                      <a:off x="0" y="0"/>
                      <a:ext cx="6263640" cy="3166618"/>
                    </a:xfrm>
                    <a:prstGeom prst="rect">
                      <a:avLst/>
                    </a:prstGeom>
                  </pic:spPr>
                </pic:pic>
              </a:graphicData>
            </a:graphic>
          </wp:inline>
        </w:drawing>
      </w:r>
    </w:p>
    <w:p w14:paraId="5A4B3F97" w14:textId="77777777" w:rsidR="00F90285" w:rsidRDefault="007C58A7">
      <w:pPr>
        <w:pStyle w:val="FigureCaption"/>
        <w:rPr>
          <w:rFonts w:hint="eastAsia"/>
        </w:rPr>
      </w:pPr>
      <w:r>
        <w:t>Figure 2. Modified Waterfall sequence with explicit entry and exit quality gates.</w:t>
      </w:r>
    </w:p>
    <w:p w14:paraId="13D3589A" w14:textId="77777777" w:rsidR="00F90285" w:rsidRDefault="007C58A7">
      <w:pPr>
        <w:pStyle w:val="Heading2"/>
      </w:pPr>
      <w:bookmarkStart w:id="16" w:name="_Toc237541125"/>
      <w:r>
        <w:t>3.2 Why Not Pure Agile for This Project?</w:t>
      </w:r>
      <w:bookmarkEnd w:id="16"/>
    </w:p>
    <w:p w14:paraId="2DFAD022" w14:textId="77777777" w:rsidR="00F90285" w:rsidRDefault="007C58A7">
      <w:pPr>
        <w:rPr>
          <w:rFonts w:hint="eastAsia"/>
        </w:rPr>
      </w:pPr>
      <w:r>
        <w:t>Agile practices are useful for UI feedback and prompt tuning, but a pure sprint-first model would understate the project's mandatory architecture, security, dataset-freeze, and evaluation dependencies. Modified Waterfall gives the faculty reviewer a clear evidence chain while still allowing iteration inside each phase.</w:t>
      </w:r>
    </w:p>
    <w:p w14:paraId="0A0F6712" w14:textId="77777777" w:rsidR="00F90285" w:rsidRDefault="007C58A7">
      <w:pPr>
        <w:pStyle w:val="Heading2"/>
      </w:pPr>
      <w:bookmarkStart w:id="17" w:name="_Toc237541126"/>
      <w:r>
        <w:t>3.3 Important Distinction</w:t>
      </w:r>
      <w:bookmarkEnd w:id="17"/>
    </w:p>
    <w:tbl>
      <w:tblPr>
        <w:tblW w:w="0" w:type="auto"/>
        <w:jc w:val="center"/>
        <w:tblLook w:val="04A0" w:firstRow="1" w:lastRow="0" w:firstColumn="1" w:lastColumn="0" w:noHBand="0" w:noVBand="1"/>
      </w:tblPr>
      <w:tblGrid>
        <w:gridCol w:w="9525"/>
      </w:tblGrid>
      <w:tr w:rsidR="00F90285" w14:paraId="571D35ED" w14:textId="77777777">
        <w:trPr>
          <w:jc w:val="center"/>
        </w:trPr>
        <w:tc>
          <w:tcPr>
            <w:tcW w:w="9525" w:type="dxa"/>
            <w:tcBorders>
              <w:top w:val="single" w:sz="10" w:space="0" w:color="5B8FB8"/>
              <w:left w:val="single" w:sz="10" w:space="0" w:color="5B8FB8"/>
              <w:bottom w:val="single" w:sz="10" w:space="0" w:color="5B8FB8"/>
              <w:right w:val="single" w:sz="10" w:space="0" w:color="5B8FB8"/>
            </w:tcBorders>
            <w:shd w:val="clear" w:color="auto" w:fill="E0EBF5"/>
          </w:tcPr>
          <w:p w14:paraId="0BF1D24B" w14:textId="77777777" w:rsidR="00F90285" w:rsidRDefault="007C58A7">
            <w:pPr>
              <w:pStyle w:val="Callout"/>
              <w:rPr>
                <w:rFonts w:hint="eastAsia"/>
              </w:rPr>
            </w:pPr>
            <w:r>
              <w:t>Modified Waterfall is the development method for building CyberSRS. It is not automatically the correct SDLC for every project entered by a CyberSRS user. The future SDLC selector will recommend Waterfall, V-Model, Agile, Spiral, Incremental, DevSecOps hybrids, or another controlled option based on that project's evidence.</w:t>
            </w:r>
          </w:p>
        </w:tc>
      </w:tr>
    </w:tbl>
    <w:p w14:paraId="16AAA529" w14:textId="77777777" w:rsidR="00F90285" w:rsidRDefault="00F90285">
      <w:pPr>
        <w:spacing w:after="0"/>
        <w:rPr>
          <w:rFonts w:hint="eastAsia"/>
        </w:rPr>
      </w:pPr>
    </w:p>
    <w:p w14:paraId="2B8EC420" w14:textId="77777777" w:rsidR="00F90285" w:rsidRDefault="007C58A7">
      <w:pPr>
        <w:pStyle w:val="Heading1"/>
      </w:pPr>
      <w:bookmarkStart w:id="18" w:name="_Toc237541127"/>
      <w:r>
        <w:lastRenderedPageBreak/>
        <w:t>4. Project Phases and Entry/Exit Criteria</w:t>
      </w:r>
      <w:bookmarkEnd w:id="18"/>
    </w:p>
    <w:p w14:paraId="1F06DC3D" w14:textId="77777777" w:rsidR="00F90285" w:rsidRDefault="007C58A7">
      <w:pPr>
        <w:rPr>
          <w:rFonts w:hint="eastAsia"/>
        </w:rPr>
      </w:pPr>
      <w:r>
        <w:t>Each phase starts only when required inputs are approved and ends only when its deliverables, tests, and review evidence satisfy the gate. The following matrix is the operational control for the project rather than a descriptive timeline alone.</w:t>
      </w:r>
    </w:p>
    <w:tbl>
      <w:tblPr>
        <w:tblW w:w="0" w:type="auto"/>
        <w:jc w:val="center"/>
        <w:tblLook w:val="04A0" w:firstRow="1" w:lastRow="0" w:firstColumn="1" w:lastColumn="0" w:noHBand="0" w:noVBand="1"/>
      </w:tblPr>
      <w:tblGrid>
        <w:gridCol w:w="1531"/>
        <w:gridCol w:w="2494"/>
        <w:gridCol w:w="2665"/>
        <w:gridCol w:w="2494"/>
      </w:tblGrid>
      <w:tr w:rsidR="00F90285" w14:paraId="1B1057B7" w14:textId="77777777">
        <w:trPr>
          <w:tblHeader/>
          <w:jc w:val="center"/>
        </w:trPr>
        <w:tc>
          <w:tcPr>
            <w:tcW w:w="1531" w:type="dxa"/>
            <w:tcBorders>
              <w:top w:val="single" w:sz="6" w:space="0" w:color="1F4E79"/>
              <w:left w:val="single" w:sz="6" w:space="0" w:color="1F4E79"/>
              <w:bottom w:val="single" w:sz="6" w:space="0" w:color="1F4E79"/>
              <w:right w:val="single" w:sz="6" w:space="0" w:color="1F4E79"/>
            </w:tcBorders>
            <w:shd w:val="clear" w:color="auto" w:fill="1F4E79"/>
            <w:vAlign w:val="center"/>
          </w:tcPr>
          <w:p w14:paraId="653BD71E" w14:textId="77777777" w:rsidR="00F90285" w:rsidRDefault="007C58A7">
            <w:pPr>
              <w:jc w:val="center"/>
              <w:rPr>
                <w:rFonts w:hint="eastAsia"/>
              </w:rPr>
            </w:pPr>
            <w:r>
              <w:rPr>
                <w:b/>
                <w:color w:val="FFFFFF"/>
                <w:sz w:val="15"/>
              </w:rPr>
              <w:t>Phase</w:t>
            </w:r>
          </w:p>
        </w:tc>
        <w:tc>
          <w:tcPr>
            <w:tcW w:w="2494" w:type="dxa"/>
            <w:tcBorders>
              <w:top w:val="single" w:sz="6" w:space="0" w:color="1F4E79"/>
              <w:left w:val="single" w:sz="6" w:space="0" w:color="1F4E79"/>
              <w:bottom w:val="single" w:sz="6" w:space="0" w:color="1F4E79"/>
              <w:right w:val="single" w:sz="6" w:space="0" w:color="1F4E79"/>
            </w:tcBorders>
            <w:shd w:val="clear" w:color="auto" w:fill="1F4E79"/>
            <w:vAlign w:val="center"/>
          </w:tcPr>
          <w:p w14:paraId="43B87443" w14:textId="77777777" w:rsidR="00F90285" w:rsidRDefault="007C58A7">
            <w:pPr>
              <w:jc w:val="center"/>
              <w:rPr>
                <w:rFonts w:hint="eastAsia"/>
              </w:rPr>
            </w:pPr>
            <w:r>
              <w:rPr>
                <w:b/>
                <w:color w:val="FFFFFF"/>
                <w:sz w:val="15"/>
              </w:rPr>
              <w:t>Entry Criteria</w:t>
            </w:r>
          </w:p>
        </w:tc>
        <w:tc>
          <w:tcPr>
            <w:tcW w:w="2665" w:type="dxa"/>
            <w:tcBorders>
              <w:top w:val="single" w:sz="6" w:space="0" w:color="1F4E79"/>
              <w:left w:val="single" w:sz="6" w:space="0" w:color="1F4E79"/>
              <w:bottom w:val="single" w:sz="6" w:space="0" w:color="1F4E79"/>
              <w:right w:val="single" w:sz="6" w:space="0" w:color="1F4E79"/>
            </w:tcBorders>
            <w:shd w:val="clear" w:color="auto" w:fill="1F4E79"/>
            <w:vAlign w:val="center"/>
          </w:tcPr>
          <w:p w14:paraId="16510A6E" w14:textId="77777777" w:rsidR="00F90285" w:rsidRDefault="007C58A7">
            <w:pPr>
              <w:jc w:val="center"/>
              <w:rPr>
                <w:rFonts w:hint="eastAsia"/>
              </w:rPr>
            </w:pPr>
            <w:r>
              <w:rPr>
                <w:b/>
                <w:color w:val="FFFFFF"/>
                <w:sz w:val="15"/>
              </w:rPr>
              <w:t>Main Work / Output</w:t>
            </w:r>
          </w:p>
        </w:tc>
        <w:tc>
          <w:tcPr>
            <w:tcW w:w="2494" w:type="dxa"/>
            <w:tcBorders>
              <w:top w:val="single" w:sz="6" w:space="0" w:color="1F4E79"/>
              <w:left w:val="single" w:sz="6" w:space="0" w:color="1F4E79"/>
              <w:bottom w:val="single" w:sz="6" w:space="0" w:color="1F4E79"/>
              <w:right w:val="single" w:sz="6" w:space="0" w:color="1F4E79"/>
            </w:tcBorders>
            <w:shd w:val="clear" w:color="auto" w:fill="1F4E79"/>
            <w:vAlign w:val="center"/>
          </w:tcPr>
          <w:p w14:paraId="3E09DA81" w14:textId="77777777" w:rsidR="00F90285" w:rsidRDefault="007C58A7">
            <w:pPr>
              <w:jc w:val="center"/>
              <w:rPr>
                <w:rFonts w:hint="eastAsia"/>
              </w:rPr>
            </w:pPr>
            <w:r>
              <w:rPr>
                <w:b/>
                <w:color w:val="FFFFFF"/>
                <w:sz w:val="15"/>
              </w:rPr>
              <w:t>Exit Criteria</w:t>
            </w:r>
          </w:p>
        </w:tc>
      </w:tr>
      <w:tr w:rsidR="00F90285" w14:paraId="70F24EDF" w14:textId="77777777">
        <w:trPr>
          <w:cantSplit/>
          <w:jc w:val="center"/>
        </w:trPr>
        <w:tc>
          <w:tcPr>
            <w:tcW w:w="1531" w:type="dxa"/>
            <w:tcBorders>
              <w:top w:val="single" w:sz="6" w:space="0" w:color="ABC0D1"/>
              <w:left w:val="single" w:sz="6" w:space="0" w:color="ABC0D1"/>
              <w:bottom w:val="single" w:sz="6" w:space="0" w:color="ABC0D1"/>
              <w:right w:val="single" w:sz="6" w:space="0" w:color="ABC0D1"/>
            </w:tcBorders>
            <w:shd w:val="clear" w:color="auto" w:fill="FFFFFF"/>
          </w:tcPr>
          <w:p w14:paraId="5D01BA95" w14:textId="77777777" w:rsidR="00F90285" w:rsidRDefault="007C58A7">
            <w:pPr>
              <w:spacing w:after="20"/>
              <w:jc w:val="left"/>
              <w:rPr>
                <w:rFonts w:hint="eastAsia"/>
              </w:rPr>
            </w:pPr>
            <w:r>
              <w:rPr>
                <w:sz w:val="15"/>
              </w:rPr>
              <w:t>0. Planning</w:t>
            </w:r>
          </w:p>
        </w:tc>
        <w:tc>
          <w:tcPr>
            <w:tcW w:w="2494" w:type="dxa"/>
            <w:tcBorders>
              <w:top w:val="single" w:sz="6" w:space="0" w:color="ABC0D1"/>
              <w:left w:val="single" w:sz="6" w:space="0" w:color="ABC0D1"/>
              <w:bottom w:val="single" w:sz="6" w:space="0" w:color="ABC0D1"/>
              <w:right w:val="single" w:sz="6" w:space="0" w:color="ABC0D1"/>
            </w:tcBorders>
            <w:shd w:val="clear" w:color="auto" w:fill="FFFFFF"/>
          </w:tcPr>
          <w:p w14:paraId="265FBB53" w14:textId="77777777" w:rsidR="00F90285" w:rsidRDefault="007C58A7">
            <w:pPr>
              <w:spacing w:after="20"/>
              <w:jc w:val="left"/>
              <w:rPr>
                <w:rFonts w:hint="eastAsia"/>
              </w:rPr>
            </w:pPr>
            <w:r>
              <w:rPr>
                <w:sz w:val="15"/>
              </w:rPr>
              <w:t>Approved project brief and model decision</w:t>
            </w:r>
          </w:p>
        </w:tc>
        <w:tc>
          <w:tcPr>
            <w:tcW w:w="2665" w:type="dxa"/>
            <w:tcBorders>
              <w:top w:val="single" w:sz="6" w:space="0" w:color="ABC0D1"/>
              <w:left w:val="single" w:sz="6" w:space="0" w:color="ABC0D1"/>
              <w:bottom w:val="single" w:sz="6" w:space="0" w:color="ABC0D1"/>
              <w:right w:val="single" w:sz="6" w:space="0" w:color="ABC0D1"/>
            </w:tcBorders>
            <w:shd w:val="clear" w:color="auto" w:fill="FFFFFF"/>
          </w:tcPr>
          <w:p w14:paraId="41A226C9" w14:textId="77777777" w:rsidR="00F90285" w:rsidRDefault="007C58A7">
            <w:pPr>
              <w:spacing w:after="20"/>
              <w:jc w:val="left"/>
              <w:rPr>
                <w:rFonts w:hint="eastAsia"/>
              </w:rPr>
            </w:pPr>
            <w:r>
              <w:rPr>
                <w:sz w:val="15"/>
              </w:rPr>
              <w:t>PRD, scope, architecture, risks, roadmap</w:t>
            </w:r>
          </w:p>
        </w:tc>
        <w:tc>
          <w:tcPr>
            <w:tcW w:w="2494" w:type="dxa"/>
            <w:tcBorders>
              <w:top w:val="single" w:sz="6" w:space="0" w:color="ABC0D1"/>
              <w:left w:val="single" w:sz="6" w:space="0" w:color="ABC0D1"/>
              <w:bottom w:val="single" w:sz="6" w:space="0" w:color="ABC0D1"/>
              <w:right w:val="single" w:sz="6" w:space="0" w:color="ABC0D1"/>
            </w:tcBorders>
            <w:shd w:val="clear" w:color="auto" w:fill="FFFFFF"/>
          </w:tcPr>
          <w:p w14:paraId="04B6B960" w14:textId="77777777" w:rsidR="00F90285" w:rsidRDefault="007C58A7">
            <w:pPr>
              <w:spacing w:after="20"/>
              <w:jc w:val="left"/>
              <w:rPr>
                <w:rFonts w:hint="eastAsia"/>
              </w:rPr>
            </w:pPr>
            <w:r>
              <w:rPr>
                <w:sz w:val="15"/>
              </w:rPr>
              <w:t>Documents consistent; decisions recorded; no implementation claims</w:t>
            </w:r>
          </w:p>
        </w:tc>
      </w:tr>
      <w:tr w:rsidR="00F90285" w14:paraId="3C406822" w14:textId="77777777">
        <w:trPr>
          <w:cantSplit/>
          <w:jc w:val="center"/>
        </w:trPr>
        <w:tc>
          <w:tcPr>
            <w:tcW w:w="1531" w:type="dxa"/>
            <w:tcBorders>
              <w:top w:val="single" w:sz="6" w:space="0" w:color="ABC0D1"/>
              <w:left w:val="single" w:sz="6" w:space="0" w:color="ABC0D1"/>
              <w:bottom w:val="single" w:sz="6" w:space="0" w:color="ABC0D1"/>
              <w:right w:val="single" w:sz="6" w:space="0" w:color="ABC0D1"/>
            </w:tcBorders>
            <w:shd w:val="clear" w:color="auto" w:fill="F4F8FC"/>
          </w:tcPr>
          <w:p w14:paraId="1AC8A74B" w14:textId="77777777" w:rsidR="00F90285" w:rsidRDefault="007C58A7">
            <w:pPr>
              <w:spacing w:after="20"/>
              <w:jc w:val="left"/>
              <w:rPr>
                <w:rFonts w:hint="eastAsia"/>
              </w:rPr>
            </w:pPr>
            <w:r>
              <w:rPr>
                <w:sz w:val="15"/>
              </w:rPr>
              <w:t>1. Foundation</w:t>
            </w:r>
          </w:p>
        </w:tc>
        <w:tc>
          <w:tcPr>
            <w:tcW w:w="2494" w:type="dxa"/>
            <w:tcBorders>
              <w:top w:val="single" w:sz="6" w:space="0" w:color="ABC0D1"/>
              <w:left w:val="single" w:sz="6" w:space="0" w:color="ABC0D1"/>
              <w:bottom w:val="single" w:sz="6" w:space="0" w:color="ABC0D1"/>
              <w:right w:val="single" w:sz="6" w:space="0" w:color="ABC0D1"/>
            </w:tcBorders>
            <w:shd w:val="clear" w:color="auto" w:fill="F4F8FC"/>
          </w:tcPr>
          <w:p w14:paraId="1EC6997A" w14:textId="77777777" w:rsidR="00F90285" w:rsidRDefault="007C58A7">
            <w:pPr>
              <w:spacing w:after="20"/>
              <w:jc w:val="left"/>
              <w:rPr>
                <w:rFonts w:hint="eastAsia"/>
              </w:rPr>
            </w:pPr>
            <w:r>
              <w:rPr>
                <w:sz w:val="15"/>
              </w:rPr>
              <w:t>Phase 0 gate; repository and environment ready</w:t>
            </w:r>
          </w:p>
        </w:tc>
        <w:tc>
          <w:tcPr>
            <w:tcW w:w="2665" w:type="dxa"/>
            <w:tcBorders>
              <w:top w:val="single" w:sz="6" w:space="0" w:color="ABC0D1"/>
              <w:left w:val="single" w:sz="6" w:space="0" w:color="ABC0D1"/>
              <w:bottom w:val="single" w:sz="6" w:space="0" w:color="ABC0D1"/>
              <w:right w:val="single" w:sz="6" w:space="0" w:color="ABC0D1"/>
            </w:tcBorders>
            <w:shd w:val="clear" w:color="auto" w:fill="F4F8FC"/>
          </w:tcPr>
          <w:p w14:paraId="43FA9DC2" w14:textId="77777777" w:rsidR="00F90285" w:rsidRDefault="007C58A7">
            <w:pPr>
              <w:spacing w:after="20"/>
              <w:jc w:val="left"/>
              <w:rPr>
                <w:rFonts w:hint="eastAsia"/>
              </w:rPr>
            </w:pPr>
            <w:r>
              <w:rPr>
                <w:sz w:val="15"/>
              </w:rPr>
              <w:t>FastAPI/React scaffolds, SQLite, CRUD, tests</w:t>
            </w:r>
          </w:p>
        </w:tc>
        <w:tc>
          <w:tcPr>
            <w:tcW w:w="2494" w:type="dxa"/>
            <w:tcBorders>
              <w:top w:val="single" w:sz="6" w:space="0" w:color="ABC0D1"/>
              <w:left w:val="single" w:sz="6" w:space="0" w:color="ABC0D1"/>
              <w:bottom w:val="single" w:sz="6" w:space="0" w:color="ABC0D1"/>
              <w:right w:val="single" w:sz="6" w:space="0" w:color="ABC0D1"/>
            </w:tcBorders>
            <w:shd w:val="clear" w:color="auto" w:fill="F4F8FC"/>
          </w:tcPr>
          <w:p w14:paraId="0082FD69" w14:textId="77777777" w:rsidR="00F90285" w:rsidRDefault="007C58A7">
            <w:pPr>
              <w:spacing w:after="20"/>
              <w:jc w:val="left"/>
              <w:rPr>
                <w:rFonts w:hint="eastAsia"/>
              </w:rPr>
            </w:pPr>
            <w:r>
              <w:rPr>
                <w:sz w:val="15"/>
              </w:rPr>
              <w:t>Health/CRUD pass; configuration and persistence verified</w:t>
            </w:r>
          </w:p>
        </w:tc>
      </w:tr>
      <w:tr w:rsidR="00F90285" w14:paraId="0460CCF0" w14:textId="77777777">
        <w:trPr>
          <w:cantSplit/>
          <w:jc w:val="center"/>
        </w:trPr>
        <w:tc>
          <w:tcPr>
            <w:tcW w:w="1531" w:type="dxa"/>
            <w:tcBorders>
              <w:top w:val="single" w:sz="6" w:space="0" w:color="ABC0D1"/>
              <w:left w:val="single" w:sz="6" w:space="0" w:color="ABC0D1"/>
              <w:bottom w:val="single" w:sz="6" w:space="0" w:color="ABC0D1"/>
              <w:right w:val="single" w:sz="6" w:space="0" w:color="ABC0D1"/>
            </w:tcBorders>
            <w:shd w:val="clear" w:color="auto" w:fill="FFFFFF"/>
          </w:tcPr>
          <w:p w14:paraId="0DE7A2AB" w14:textId="77777777" w:rsidR="00F90285" w:rsidRDefault="007C58A7">
            <w:pPr>
              <w:spacing w:after="20"/>
              <w:jc w:val="left"/>
              <w:rPr>
                <w:rFonts w:hint="eastAsia"/>
              </w:rPr>
            </w:pPr>
            <w:r>
              <w:rPr>
                <w:sz w:val="15"/>
              </w:rPr>
              <w:t>2. Base-model integration</w:t>
            </w:r>
          </w:p>
        </w:tc>
        <w:tc>
          <w:tcPr>
            <w:tcW w:w="2494" w:type="dxa"/>
            <w:tcBorders>
              <w:top w:val="single" w:sz="6" w:space="0" w:color="ABC0D1"/>
              <w:left w:val="single" w:sz="6" w:space="0" w:color="ABC0D1"/>
              <w:bottom w:val="single" w:sz="6" w:space="0" w:color="ABC0D1"/>
              <w:right w:val="single" w:sz="6" w:space="0" w:color="ABC0D1"/>
            </w:tcBorders>
            <w:shd w:val="clear" w:color="auto" w:fill="FFFFFF"/>
          </w:tcPr>
          <w:p w14:paraId="0A582F8C" w14:textId="77777777" w:rsidR="00F90285" w:rsidRDefault="007C58A7">
            <w:pPr>
              <w:spacing w:after="20"/>
              <w:jc w:val="left"/>
              <w:rPr>
                <w:rFonts w:hint="eastAsia"/>
              </w:rPr>
            </w:pPr>
            <w:r>
              <w:rPr>
                <w:sz w:val="15"/>
              </w:rPr>
              <w:t>Foundation stable; local Ollama model available</w:t>
            </w:r>
          </w:p>
        </w:tc>
        <w:tc>
          <w:tcPr>
            <w:tcW w:w="2665" w:type="dxa"/>
            <w:tcBorders>
              <w:top w:val="single" w:sz="6" w:space="0" w:color="ABC0D1"/>
              <w:left w:val="single" w:sz="6" w:space="0" w:color="ABC0D1"/>
              <w:bottom w:val="single" w:sz="6" w:space="0" w:color="ABC0D1"/>
              <w:right w:val="single" w:sz="6" w:space="0" w:color="ABC0D1"/>
            </w:tcBorders>
            <w:shd w:val="clear" w:color="auto" w:fill="FFFFFF"/>
          </w:tcPr>
          <w:p w14:paraId="7424D4E3" w14:textId="77777777" w:rsidR="00F90285" w:rsidRDefault="007C58A7">
            <w:pPr>
              <w:spacing w:after="20"/>
              <w:jc w:val="left"/>
              <w:rPr>
                <w:rFonts w:hint="eastAsia"/>
              </w:rPr>
            </w:pPr>
            <w:r>
              <w:rPr>
                <w:sz w:val="15"/>
              </w:rPr>
              <w:t>Provider interface, Qwen prompts, analysis and clarification</w:t>
            </w:r>
          </w:p>
        </w:tc>
        <w:tc>
          <w:tcPr>
            <w:tcW w:w="2494" w:type="dxa"/>
            <w:tcBorders>
              <w:top w:val="single" w:sz="6" w:space="0" w:color="ABC0D1"/>
              <w:left w:val="single" w:sz="6" w:space="0" w:color="ABC0D1"/>
              <w:bottom w:val="single" w:sz="6" w:space="0" w:color="ABC0D1"/>
              <w:right w:val="single" w:sz="6" w:space="0" w:color="ABC0D1"/>
            </w:tcBorders>
            <w:shd w:val="clear" w:color="auto" w:fill="FFFFFF"/>
          </w:tcPr>
          <w:p w14:paraId="44081029" w14:textId="77777777" w:rsidR="00F90285" w:rsidRDefault="007C58A7">
            <w:pPr>
              <w:spacing w:after="20"/>
              <w:jc w:val="left"/>
              <w:rPr>
                <w:rFonts w:hint="eastAsia"/>
              </w:rPr>
            </w:pPr>
            <w:r>
              <w:rPr>
                <w:sz w:val="15"/>
              </w:rPr>
              <w:t>Valid structured outputs; retry/error paths tested</w:t>
            </w:r>
          </w:p>
        </w:tc>
      </w:tr>
      <w:tr w:rsidR="00F90285" w14:paraId="78FF235E" w14:textId="77777777">
        <w:trPr>
          <w:cantSplit/>
          <w:jc w:val="center"/>
        </w:trPr>
        <w:tc>
          <w:tcPr>
            <w:tcW w:w="1531" w:type="dxa"/>
            <w:tcBorders>
              <w:top w:val="single" w:sz="6" w:space="0" w:color="ABC0D1"/>
              <w:left w:val="single" w:sz="6" w:space="0" w:color="ABC0D1"/>
              <w:bottom w:val="single" w:sz="6" w:space="0" w:color="ABC0D1"/>
              <w:right w:val="single" w:sz="6" w:space="0" w:color="ABC0D1"/>
            </w:tcBorders>
            <w:shd w:val="clear" w:color="auto" w:fill="F4F8FC"/>
          </w:tcPr>
          <w:p w14:paraId="10A2D713" w14:textId="77777777" w:rsidR="00F90285" w:rsidRDefault="007C58A7">
            <w:pPr>
              <w:spacing w:after="20"/>
              <w:jc w:val="left"/>
              <w:rPr>
                <w:rFonts w:hint="eastAsia"/>
              </w:rPr>
            </w:pPr>
            <w:r>
              <w:rPr>
                <w:sz w:val="15"/>
              </w:rPr>
              <w:t>3. Structured SRS</w:t>
            </w:r>
          </w:p>
        </w:tc>
        <w:tc>
          <w:tcPr>
            <w:tcW w:w="2494" w:type="dxa"/>
            <w:tcBorders>
              <w:top w:val="single" w:sz="6" w:space="0" w:color="ABC0D1"/>
              <w:left w:val="single" w:sz="6" w:space="0" w:color="ABC0D1"/>
              <w:bottom w:val="single" w:sz="6" w:space="0" w:color="ABC0D1"/>
              <w:right w:val="single" w:sz="6" w:space="0" w:color="ABC0D1"/>
            </w:tcBorders>
            <w:shd w:val="clear" w:color="auto" w:fill="F4F8FC"/>
          </w:tcPr>
          <w:p w14:paraId="5221BD1B" w14:textId="77777777" w:rsidR="00F90285" w:rsidRDefault="007C58A7">
            <w:pPr>
              <w:spacing w:after="20"/>
              <w:jc w:val="left"/>
              <w:rPr>
                <w:rFonts w:hint="eastAsia"/>
              </w:rPr>
            </w:pPr>
            <w:r>
              <w:rPr>
                <w:sz w:val="15"/>
              </w:rPr>
              <w:t>Context/clarification pipeline validated</w:t>
            </w:r>
          </w:p>
        </w:tc>
        <w:tc>
          <w:tcPr>
            <w:tcW w:w="2665" w:type="dxa"/>
            <w:tcBorders>
              <w:top w:val="single" w:sz="6" w:space="0" w:color="ABC0D1"/>
              <w:left w:val="single" w:sz="6" w:space="0" w:color="ABC0D1"/>
              <w:bottom w:val="single" w:sz="6" w:space="0" w:color="ABC0D1"/>
              <w:right w:val="single" w:sz="6" w:space="0" w:color="ABC0D1"/>
            </w:tcBorders>
            <w:shd w:val="clear" w:color="auto" w:fill="F4F8FC"/>
          </w:tcPr>
          <w:p w14:paraId="7360A067" w14:textId="77777777" w:rsidR="00F90285" w:rsidRDefault="007C58A7">
            <w:pPr>
              <w:spacing w:after="20"/>
              <w:jc w:val="left"/>
              <w:rPr>
                <w:rFonts w:hint="eastAsia"/>
              </w:rPr>
            </w:pPr>
            <w:r>
              <w:rPr>
                <w:sz w:val="15"/>
              </w:rPr>
              <w:t>SRS schemas, service orchestration, IDs, UI views</w:t>
            </w:r>
          </w:p>
        </w:tc>
        <w:tc>
          <w:tcPr>
            <w:tcW w:w="2494" w:type="dxa"/>
            <w:tcBorders>
              <w:top w:val="single" w:sz="6" w:space="0" w:color="ABC0D1"/>
              <w:left w:val="single" w:sz="6" w:space="0" w:color="ABC0D1"/>
              <w:bottom w:val="single" w:sz="6" w:space="0" w:color="ABC0D1"/>
              <w:right w:val="single" w:sz="6" w:space="0" w:color="ABC0D1"/>
            </w:tcBorders>
            <w:shd w:val="clear" w:color="auto" w:fill="F4F8FC"/>
          </w:tcPr>
          <w:p w14:paraId="5CF68953" w14:textId="77777777" w:rsidR="00F90285" w:rsidRDefault="007C58A7">
            <w:pPr>
              <w:spacing w:after="20"/>
              <w:jc w:val="left"/>
              <w:rPr>
                <w:rFonts w:hint="eastAsia"/>
              </w:rPr>
            </w:pPr>
            <w:r>
              <w:rPr>
                <w:sz w:val="15"/>
              </w:rPr>
              <w:t>Complete schema-valid SRS generated with mocked/real provider checks</w:t>
            </w:r>
          </w:p>
        </w:tc>
      </w:tr>
      <w:tr w:rsidR="00F90285" w14:paraId="40AC5EDF" w14:textId="77777777">
        <w:trPr>
          <w:cantSplit/>
          <w:jc w:val="center"/>
        </w:trPr>
        <w:tc>
          <w:tcPr>
            <w:tcW w:w="1531" w:type="dxa"/>
            <w:tcBorders>
              <w:top w:val="single" w:sz="6" w:space="0" w:color="ABC0D1"/>
              <w:left w:val="single" w:sz="6" w:space="0" w:color="ABC0D1"/>
              <w:bottom w:val="single" w:sz="6" w:space="0" w:color="ABC0D1"/>
              <w:right w:val="single" w:sz="6" w:space="0" w:color="ABC0D1"/>
            </w:tcBorders>
            <w:shd w:val="clear" w:color="auto" w:fill="FFFFFF"/>
          </w:tcPr>
          <w:p w14:paraId="6EFCD4C4" w14:textId="77777777" w:rsidR="00F90285" w:rsidRDefault="007C58A7">
            <w:pPr>
              <w:spacing w:after="20"/>
              <w:jc w:val="left"/>
              <w:rPr>
                <w:rFonts w:hint="eastAsia"/>
              </w:rPr>
            </w:pPr>
            <w:r>
              <w:rPr>
                <w:sz w:val="15"/>
              </w:rPr>
              <w:t>4. RAG</w:t>
            </w:r>
          </w:p>
        </w:tc>
        <w:tc>
          <w:tcPr>
            <w:tcW w:w="2494" w:type="dxa"/>
            <w:tcBorders>
              <w:top w:val="single" w:sz="6" w:space="0" w:color="ABC0D1"/>
              <w:left w:val="single" w:sz="6" w:space="0" w:color="ABC0D1"/>
              <w:bottom w:val="single" w:sz="6" w:space="0" w:color="ABC0D1"/>
              <w:right w:val="single" w:sz="6" w:space="0" w:color="ABC0D1"/>
            </w:tcBorders>
            <w:shd w:val="clear" w:color="auto" w:fill="FFFFFF"/>
          </w:tcPr>
          <w:p w14:paraId="747B5AB6" w14:textId="77777777" w:rsidR="00F90285" w:rsidRDefault="007C58A7">
            <w:pPr>
              <w:spacing w:after="20"/>
              <w:jc w:val="left"/>
              <w:rPr>
                <w:rFonts w:hint="eastAsia"/>
              </w:rPr>
            </w:pPr>
            <w:r>
              <w:rPr>
                <w:sz w:val="15"/>
              </w:rPr>
              <w:t>SRS pipeline stable; approved corpus available</w:t>
            </w:r>
          </w:p>
        </w:tc>
        <w:tc>
          <w:tcPr>
            <w:tcW w:w="2665" w:type="dxa"/>
            <w:tcBorders>
              <w:top w:val="single" w:sz="6" w:space="0" w:color="ABC0D1"/>
              <w:left w:val="single" w:sz="6" w:space="0" w:color="ABC0D1"/>
              <w:bottom w:val="single" w:sz="6" w:space="0" w:color="ABC0D1"/>
              <w:right w:val="single" w:sz="6" w:space="0" w:color="ABC0D1"/>
            </w:tcBorders>
            <w:shd w:val="clear" w:color="auto" w:fill="FFFFFF"/>
          </w:tcPr>
          <w:p w14:paraId="3B53ED88" w14:textId="77777777" w:rsidR="00F90285" w:rsidRDefault="007C58A7">
            <w:pPr>
              <w:spacing w:after="20"/>
              <w:jc w:val="left"/>
              <w:rPr>
                <w:rFonts w:hint="eastAsia"/>
              </w:rPr>
            </w:pPr>
            <w:r>
              <w:rPr>
                <w:sz w:val="15"/>
              </w:rPr>
              <w:t>Ingestion, chunking, embeddings, ChromaDB, citations</w:t>
            </w:r>
          </w:p>
        </w:tc>
        <w:tc>
          <w:tcPr>
            <w:tcW w:w="2494" w:type="dxa"/>
            <w:tcBorders>
              <w:top w:val="single" w:sz="6" w:space="0" w:color="ABC0D1"/>
              <w:left w:val="single" w:sz="6" w:space="0" w:color="ABC0D1"/>
              <w:bottom w:val="single" w:sz="6" w:space="0" w:color="ABC0D1"/>
              <w:right w:val="single" w:sz="6" w:space="0" w:color="ABC0D1"/>
            </w:tcBorders>
            <w:shd w:val="clear" w:color="auto" w:fill="FFFFFF"/>
          </w:tcPr>
          <w:p w14:paraId="1DCC4629" w14:textId="77777777" w:rsidR="00F90285" w:rsidRDefault="007C58A7">
            <w:pPr>
              <w:spacing w:after="20"/>
              <w:jc w:val="left"/>
              <w:rPr>
                <w:rFonts w:hint="eastAsia"/>
              </w:rPr>
            </w:pPr>
            <w:r>
              <w:rPr>
                <w:sz w:val="15"/>
              </w:rPr>
              <w:t>Relevant retrieval, metadata propagation, and fallback tests pass</w:t>
            </w:r>
          </w:p>
        </w:tc>
      </w:tr>
      <w:tr w:rsidR="00F90285" w14:paraId="2EB8555D" w14:textId="77777777">
        <w:trPr>
          <w:cantSplit/>
          <w:jc w:val="center"/>
        </w:trPr>
        <w:tc>
          <w:tcPr>
            <w:tcW w:w="1531" w:type="dxa"/>
            <w:tcBorders>
              <w:top w:val="single" w:sz="6" w:space="0" w:color="ABC0D1"/>
              <w:left w:val="single" w:sz="6" w:space="0" w:color="ABC0D1"/>
              <w:bottom w:val="single" w:sz="6" w:space="0" w:color="ABC0D1"/>
              <w:right w:val="single" w:sz="6" w:space="0" w:color="ABC0D1"/>
            </w:tcBorders>
            <w:shd w:val="clear" w:color="auto" w:fill="F4F8FC"/>
          </w:tcPr>
          <w:p w14:paraId="2FC071E5" w14:textId="77777777" w:rsidR="00F90285" w:rsidRDefault="007C58A7">
            <w:pPr>
              <w:spacing w:after="20"/>
              <w:jc w:val="left"/>
              <w:rPr>
                <w:rFonts w:hint="eastAsia"/>
              </w:rPr>
            </w:pPr>
            <w:r>
              <w:rPr>
                <w:sz w:val="15"/>
              </w:rPr>
              <w:t>5. Validation and security</w:t>
            </w:r>
          </w:p>
        </w:tc>
        <w:tc>
          <w:tcPr>
            <w:tcW w:w="2494" w:type="dxa"/>
            <w:tcBorders>
              <w:top w:val="single" w:sz="6" w:space="0" w:color="ABC0D1"/>
              <w:left w:val="single" w:sz="6" w:space="0" w:color="ABC0D1"/>
              <w:bottom w:val="single" w:sz="6" w:space="0" w:color="ABC0D1"/>
              <w:right w:val="single" w:sz="6" w:space="0" w:color="ABC0D1"/>
            </w:tcBorders>
            <w:shd w:val="clear" w:color="auto" w:fill="F4F8FC"/>
          </w:tcPr>
          <w:p w14:paraId="04DE32B7" w14:textId="77777777" w:rsidR="00F90285" w:rsidRDefault="007C58A7">
            <w:pPr>
              <w:spacing w:after="20"/>
              <w:jc w:val="left"/>
              <w:rPr>
                <w:rFonts w:hint="eastAsia"/>
              </w:rPr>
            </w:pPr>
            <w:r>
              <w:rPr>
                <w:sz w:val="15"/>
              </w:rPr>
              <w:t>RAG/SRS artefacts available</w:t>
            </w:r>
          </w:p>
        </w:tc>
        <w:tc>
          <w:tcPr>
            <w:tcW w:w="2665" w:type="dxa"/>
            <w:tcBorders>
              <w:top w:val="single" w:sz="6" w:space="0" w:color="ABC0D1"/>
              <w:left w:val="single" w:sz="6" w:space="0" w:color="ABC0D1"/>
              <w:bottom w:val="single" w:sz="6" w:space="0" w:color="ABC0D1"/>
              <w:right w:val="single" w:sz="6" w:space="0" w:color="ABC0D1"/>
            </w:tcBorders>
            <w:shd w:val="clear" w:color="auto" w:fill="F4F8FC"/>
          </w:tcPr>
          <w:p w14:paraId="5B4C45C2" w14:textId="77777777" w:rsidR="00F90285" w:rsidRDefault="007C58A7">
            <w:pPr>
              <w:spacing w:after="20"/>
              <w:jc w:val="left"/>
              <w:rPr>
                <w:rFonts w:hint="eastAsia"/>
              </w:rPr>
            </w:pPr>
            <w:r>
              <w:rPr>
                <w:sz w:val="15"/>
              </w:rPr>
              <w:t>Threats, mitigations, deterministic quality checks</w:t>
            </w:r>
          </w:p>
        </w:tc>
        <w:tc>
          <w:tcPr>
            <w:tcW w:w="2494" w:type="dxa"/>
            <w:tcBorders>
              <w:top w:val="single" w:sz="6" w:space="0" w:color="ABC0D1"/>
              <w:left w:val="single" w:sz="6" w:space="0" w:color="ABC0D1"/>
              <w:bottom w:val="single" w:sz="6" w:space="0" w:color="ABC0D1"/>
              <w:right w:val="single" w:sz="6" w:space="0" w:color="ABC0D1"/>
            </w:tcBorders>
            <w:shd w:val="clear" w:color="auto" w:fill="F4F8FC"/>
          </w:tcPr>
          <w:p w14:paraId="181D14EC" w14:textId="77777777" w:rsidR="00F90285" w:rsidRDefault="007C58A7">
            <w:pPr>
              <w:spacing w:after="20"/>
              <w:jc w:val="left"/>
              <w:rPr>
                <w:rFonts w:hint="eastAsia"/>
              </w:rPr>
            </w:pPr>
            <w:r>
              <w:rPr>
                <w:sz w:val="15"/>
              </w:rPr>
              <w:t>Invalid references/requirements detected; security boundaries maintained</w:t>
            </w:r>
          </w:p>
        </w:tc>
      </w:tr>
      <w:tr w:rsidR="00F90285" w14:paraId="1C5D6FB4" w14:textId="77777777">
        <w:trPr>
          <w:cantSplit/>
          <w:jc w:val="center"/>
        </w:trPr>
        <w:tc>
          <w:tcPr>
            <w:tcW w:w="1531" w:type="dxa"/>
            <w:tcBorders>
              <w:top w:val="single" w:sz="6" w:space="0" w:color="ABC0D1"/>
              <w:left w:val="single" w:sz="6" w:space="0" w:color="ABC0D1"/>
              <w:bottom w:val="single" w:sz="6" w:space="0" w:color="ABC0D1"/>
              <w:right w:val="single" w:sz="6" w:space="0" w:color="ABC0D1"/>
            </w:tcBorders>
            <w:shd w:val="clear" w:color="auto" w:fill="FFFFFF"/>
          </w:tcPr>
          <w:p w14:paraId="70AF8A07" w14:textId="77777777" w:rsidR="00F90285" w:rsidRDefault="007C58A7">
            <w:pPr>
              <w:spacing w:after="20"/>
              <w:jc w:val="left"/>
              <w:rPr>
                <w:rFonts w:hint="eastAsia"/>
              </w:rPr>
            </w:pPr>
            <w:r>
              <w:rPr>
                <w:sz w:val="15"/>
              </w:rPr>
              <w:t>6. Review and export</w:t>
            </w:r>
          </w:p>
        </w:tc>
        <w:tc>
          <w:tcPr>
            <w:tcW w:w="2494" w:type="dxa"/>
            <w:tcBorders>
              <w:top w:val="single" w:sz="6" w:space="0" w:color="ABC0D1"/>
              <w:left w:val="single" w:sz="6" w:space="0" w:color="ABC0D1"/>
              <w:bottom w:val="single" w:sz="6" w:space="0" w:color="ABC0D1"/>
              <w:right w:val="single" w:sz="6" w:space="0" w:color="ABC0D1"/>
            </w:tcBorders>
            <w:shd w:val="clear" w:color="auto" w:fill="FFFFFF"/>
          </w:tcPr>
          <w:p w14:paraId="194F260E" w14:textId="77777777" w:rsidR="00F90285" w:rsidRDefault="007C58A7">
            <w:pPr>
              <w:spacing w:after="20"/>
              <w:jc w:val="left"/>
              <w:rPr>
                <w:rFonts w:hint="eastAsia"/>
              </w:rPr>
            </w:pPr>
            <w:r>
              <w:rPr>
                <w:sz w:val="15"/>
              </w:rPr>
              <w:t>Validated SRS version</w:t>
            </w:r>
          </w:p>
        </w:tc>
        <w:tc>
          <w:tcPr>
            <w:tcW w:w="2665" w:type="dxa"/>
            <w:tcBorders>
              <w:top w:val="single" w:sz="6" w:space="0" w:color="ABC0D1"/>
              <w:left w:val="single" w:sz="6" w:space="0" w:color="ABC0D1"/>
              <w:bottom w:val="single" w:sz="6" w:space="0" w:color="ABC0D1"/>
              <w:right w:val="single" w:sz="6" w:space="0" w:color="ABC0D1"/>
            </w:tcBorders>
            <w:shd w:val="clear" w:color="auto" w:fill="FFFFFF"/>
          </w:tcPr>
          <w:p w14:paraId="0C73B624" w14:textId="77777777" w:rsidR="00F90285" w:rsidRDefault="007C58A7">
            <w:pPr>
              <w:spacing w:after="20"/>
              <w:jc w:val="left"/>
              <w:rPr>
                <w:rFonts w:hint="eastAsia"/>
              </w:rPr>
            </w:pPr>
            <w:r>
              <w:rPr>
                <w:sz w:val="15"/>
              </w:rPr>
              <w:t>Editing, versioning, approval, PDF rendering</w:t>
            </w:r>
          </w:p>
        </w:tc>
        <w:tc>
          <w:tcPr>
            <w:tcW w:w="2494" w:type="dxa"/>
            <w:tcBorders>
              <w:top w:val="single" w:sz="6" w:space="0" w:color="ABC0D1"/>
              <w:left w:val="single" w:sz="6" w:space="0" w:color="ABC0D1"/>
              <w:bottom w:val="single" w:sz="6" w:space="0" w:color="ABC0D1"/>
              <w:right w:val="single" w:sz="6" w:space="0" w:color="ABC0D1"/>
            </w:tcBorders>
            <w:shd w:val="clear" w:color="auto" w:fill="FFFFFF"/>
          </w:tcPr>
          <w:p w14:paraId="4E1F2864" w14:textId="77777777" w:rsidR="00F90285" w:rsidRDefault="007C58A7">
            <w:pPr>
              <w:spacing w:after="20"/>
              <w:jc w:val="left"/>
              <w:rPr>
                <w:rFonts w:hint="eastAsia"/>
              </w:rPr>
            </w:pPr>
            <w:r>
              <w:rPr>
                <w:sz w:val="15"/>
              </w:rPr>
              <w:t>Human can review and export canonical JSON-derived output</w:t>
            </w:r>
          </w:p>
        </w:tc>
      </w:tr>
      <w:tr w:rsidR="00F90285" w14:paraId="4AAC9EBC" w14:textId="77777777">
        <w:trPr>
          <w:cantSplit/>
          <w:jc w:val="center"/>
        </w:trPr>
        <w:tc>
          <w:tcPr>
            <w:tcW w:w="1531" w:type="dxa"/>
            <w:tcBorders>
              <w:top w:val="single" w:sz="6" w:space="0" w:color="ABC0D1"/>
              <w:left w:val="single" w:sz="6" w:space="0" w:color="ABC0D1"/>
              <w:bottom w:val="single" w:sz="6" w:space="0" w:color="ABC0D1"/>
              <w:right w:val="single" w:sz="6" w:space="0" w:color="ABC0D1"/>
            </w:tcBorders>
            <w:shd w:val="clear" w:color="auto" w:fill="F4F8FC"/>
          </w:tcPr>
          <w:p w14:paraId="47930B08" w14:textId="77777777" w:rsidR="00F90285" w:rsidRDefault="007C58A7">
            <w:pPr>
              <w:spacing w:after="20"/>
              <w:jc w:val="left"/>
              <w:rPr>
                <w:rFonts w:hint="eastAsia"/>
              </w:rPr>
            </w:pPr>
            <w:r>
              <w:rPr>
                <w:sz w:val="15"/>
              </w:rPr>
              <w:t>7. Dataset preparation</w:t>
            </w:r>
          </w:p>
        </w:tc>
        <w:tc>
          <w:tcPr>
            <w:tcW w:w="2494" w:type="dxa"/>
            <w:tcBorders>
              <w:top w:val="single" w:sz="6" w:space="0" w:color="ABC0D1"/>
              <w:left w:val="single" w:sz="6" w:space="0" w:color="ABC0D1"/>
              <w:bottom w:val="single" w:sz="6" w:space="0" w:color="ABC0D1"/>
              <w:right w:val="single" w:sz="6" w:space="0" w:color="ABC0D1"/>
            </w:tcBorders>
            <w:shd w:val="clear" w:color="auto" w:fill="F4F8FC"/>
          </w:tcPr>
          <w:p w14:paraId="6F1B060C" w14:textId="77777777" w:rsidR="00F90285" w:rsidRDefault="007C58A7">
            <w:pPr>
              <w:spacing w:after="20"/>
              <w:jc w:val="left"/>
              <w:rPr>
                <w:rFonts w:hint="eastAsia"/>
              </w:rPr>
            </w:pPr>
            <w:r>
              <w:rPr>
                <w:sz w:val="15"/>
              </w:rPr>
              <w:t>Stable schemas and frozen 30-case evaluation set</w:t>
            </w:r>
          </w:p>
        </w:tc>
        <w:tc>
          <w:tcPr>
            <w:tcW w:w="2665" w:type="dxa"/>
            <w:tcBorders>
              <w:top w:val="single" w:sz="6" w:space="0" w:color="ABC0D1"/>
              <w:left w:val="single" w:sz="6" w:space="0" w:color="ABC0D1"/>
              <w:bottom w:val="single" w:sz="6" w:space="0" w:color="ABC0D1"/>
              <w:right w:val="single" w:sz="6" w:space="0" w:color="ABC0D1"/>
            </w:tcBorders>
            <w:shd w:val="clear" w:color="auto" w:fill="F4F8FC"/>
          </w:tcPr>
          <w:p w14:paraId="7AC3F9E2" w14:textId="77777777" w:rsidR="00F90285" w:rsidRDefault="007C58A7">
            <w:pPr>
              <w:spacing w:after="20"/>
              <w:jc w:val="left"/>
              <w:rPr>
                <w:rFonts w:hint="eastAsia"/>
              </w:rPr>
            </w:pPr>
            <w:r>
              <w:rPr>
                <w:sz w:val="15"/>
              </w:rPr>
              <w:t>Original multi-task dataset, split, audits, signoff</w:t>
            </w:r>
          </w:p>
        </w:tc>
        <w:tc>
          <w:tcPr>
            <w:tcW w:w="2494" w:type="dxa"/>
            <w:tcBorders>
              <w:top w:val="single" w:sz="6" w:space="0" w:color="ABC0D1"/>
              <w:left w:val="single" w:sz="6" w:space="0" w:color="ABC0D1"/>
              <w:bottom w:val="single" w:sz="6" w:space="0" w:color="ABC0D1"/>
              <w:right w:val="single" w:sz="6" w:space="0" w:color="ABC0D1"/>
            </w:tcBorders>
            <w:shd w:val="clear" w:color="auto" w:fill="F4F8FC"/>
          </w:tcPr>
          <w:p w14:paraId="4B56594C" w14:textId="77777777" w:rsidR="00F90285" w:rsidRDefault="007C58A7">
            <w:pPr>
              <w:spacing w:after="20"/>
              <w:jc w:val="left"/>
              <w:rPr>
                <w:rFonts w:hint="eastAsia"/>
              </w:rPr>
            </w:pPr>
            <w:r>
              <w:rPr>
                <w:sz w:val="15"/>
              </w:rPr>
              <w:t>519/519 valid; leakage 0; overlap 0; READY_FOR_QLORA=true</w:t>
            </w:r>
          </w:p>
        </w:tc>
      </w:tr>
      <w:tr w:rsidR="00F90285" w14:paraId="5958DA20" w14:textId="77777777">
        <w:trPr>
          <w:cantSplit/>
          <w:jc w:val="center"/>
        </w:trPr>
        <w:tc>
          <w:tcPr>
            <w:tcW w:w="1531" w:type="dxa"/>
            <w:tcBorders>
              <w:top w:val="single" w:sz="6" w:space="0" w:color="ABC0D1"/>
              <w:left w:val="single" w:sz="6" w:space="0" w:color="ABC0D1"/>
              <w:bottom w:val="single" w:sz="6" w:space="0" w:color="ABC0D1"/>
              <w:right w:val="single" w:sz="6" w:space="0" w:color="ABC0D1"/>
            </w:tcBorders>
            <w:shd w:val="clear" w:color="auto" w:fill="FFFFFF"/>
          </w:tcPr>
          <w:p w14:paraId="5B52823D" w14:textId="77777777" w:rsidR="00F90285" w:rsidRDefault="007C58A7">
            <w:pPr>
              <w:spacing w:after="20"/>
              <w:jc w:val="left"/>
              <w:rPr>
                <w:rFonts w:hint="eastAsia"/>
              </w:rPr>
            </w:pPr>
            <w:r>
              <w:rPr>
                <w:sz w:val="15"/>
              </w:rPr>
              <w:t>8. QLoRA training</w:t>
            </w:r>
          </w:p>
        </w:tc>
        <w:tc>
          <w:tcPr>
            <w:tcW w:w="2494" w:type="dxa"/>
            <w:tcBorders>
              <w:top w:val="single" w:sz="6" w:space="0" w:color="ABC0D1"/>
              <w:left w:val="single" w:sz="6" w:space="0" w:color="ABC0D1"/>
              <w:bottom w:val="single" w:sz="6" w:space="0" w:color="ABC0D1"/>
              <w:right w:val="single" w:sz="6" w:space="0" w:color="ABC0D1"/>
            </w:tcBorders>
            <w:shd w:val="clear" w:color="auto" w:fill="FFFFFF"/>
          </w:tcPr>
          <w:p w14:paraId="075B463D" w14:textId="77777777" w:rsidR="00F90285" w:rsidRDefault="007C58A7">
            <w:pPr>
              <w:spacing w:after="20"/>
              <w:jc w:val="left"/>
              <w:rPr>
                <w:rFonts w:hint="eastAsia"/>
              </w:rPr>
            </w:pPr>
            <w:r>
              <w:rPr>
                <w:sz w:val="15"/>
              </w:rPr>
              <w:t>Dataset signed off; Colab/Unsloth environment verified</w:t>
            </w:r>
          </w:p>
        </w:tc>
        <w:tc>
          <w:tcPr>
            <w:tcW w:w="2665" w:type="dxa"/>
            <w:tcBorders>
              <w:top w:val="single" w:sz="6" w:space="0" w:color="ABC0D1"/>
              <w:left w:val="single" w:sz="6" w:space="0" w:color="ABC0D1"/>
              <w:bottom w:val="single" w:sz="6" w:space="0" w:color="ABC0D1"/>
              <w:right w:val="single" w:sz="6" w:space="0" w:color="ABC0D1"/>
            </w:tcBorders>
            <w:shd w:val="clear" w:color="auto" w:fill="FFFFFF"/>
          </w:tcPr>
          <w:p w14:paraId="53A25119" w14:textId="77777777" w:rsidR="00F90285" w:rsidRDefault="007C58A7">
            <w:pPr>
              <w:spacing w:after="20"/>
              <w:jc w:val="left"/>
              <w:rPr>
                <w:rFonts w:hint="eastAsia"/>
              </w:rPr>
            </w:pPr>
            <w:r>
              <w:rPr>
                <w:sz w:val="15"/>
              </w:rPr>
              <w:t>Adapter checkpoints, logs, hashes, best model</w:t>
            </w:r>
          </w:p>
        </w:tc>
        <w:tc>
          <w:tcPr>
            <w:tcW w:w="2494" w:type="dxa"/>
            <w:tcBorders>
              <w:top w:val="single" w:sz="6" w:space="0" w:color="ABC0D1"/>
              <w:left w:val="single" w:sz="6" w:space="0" w:color="ABC0D1"/>
              <w:bottom w:val="single" w:sz="6" w:space="0" w:color="ABC0D1"/>
              <w:right w:val="single" w:sz="6" w:space="0" w:color="ABC0D1"/>
            </w:tcBorders>
            <w:shd w:val="clear" w:color="auto" w:fill="FFFFFF"/>
          </w:tcPr>
          <w:p w14:paraId="150E1C1A" w14:textId="77777777" w:rsidR="00F90285" w:rsidRDefault="007C58A7">
            <w:pPr>
              <w:spacing w:after="20"/>
              <w:jc w:val="left"/>
              <w:rPr>
                <w:rFonts w:hint="eastAsia"/>
              </w:rPr>
            </w:pPr>
            <w:r>
              <w:rPr>
                <w:sz w:val="15"/>
              </w:rPr>
              <w:t>Training completes; validation monitored; adapter reproducible</w:t>
            </w:r>
          </w:p>
        </w:tc>
      </w:tr>
      <w:tr w:rsidR="00F90285" w14:paraId="129E69F6" w14:textId="77777777">
        <w:trPr>
          <w:cantSplit/>
          <w:jc w:val="center"/>
        </w:trPr>
        <w:tc>
          <w:tcPr>
            <w:tcW w:w="1531" w:type="dxa"/>
            <w:tcBorders>
              <w:top w:val="single" w:sz="6" w:space="0" w:color="ABC0D1"/>
              <w:left w:val="single" w:sz="6" w:space="0" w:color="ABC0D1"/>
              <w:bottom w:val="single" w:sz="6" w:space="0" w:color="ABC0D1"/>
              <w:right w:val="single" w:sz="6" w:space="0" w:color="ABC0D1"/>
            </w:tcBorders>
            <w:shd w:val="clear" w:color="auto" w:fill="F4F8FC"/>
          </w:tcPr>
          <w:p w14:paraId="40B4DECF" w14:textId="77777777" w:rsidR="00F90285" w:rsidRDefault="007C58A7">
            <w:pPr>
              <w:spacing w:after="20"/>
              <w:jc w:val="left"/>
              <w:rPr>
                <w:rFonts w:hint="eastAsia"/>
              </w:rPr>
            </w:pPr>
            <w:r>
              <w:rPr>
                <w:sz w:val="15"/>
              </w:rPr>
              <w:t>9. Comparative evaluation</w:t>
            </w:r>
          </w:p>
        </w:tc>
        <w:tc>
          <w:tcPr>
            <w:tcW w:w="2494" w:type="dxa"/>
            <w:tcBorders>
              <w:top w:val="single" w:sz="6" w:space="0" w:color="ABC0D1"/>
              <w:left w:val="single" w:sz="6" w:space="0" w:color="ABC0D1"/>
              <w:bottom w:val="single" w:sz="6" w:space="0" w:color="ABC0D1"/>
              <w:right w:val="single" w:sz="6" w:space="0" w:color="ABC0D1"/>
            </w:tcBorders>
            <w:shd w:val="clear" w:color="auto" w:fill="F4F8FC"/>
          </w:tcPr>
          <w:p w14:paraId="75D4753A" w14:textId="77777777" w:rsidR="00F90285" w:rsidRDefault="007C58A7">
            <w:pPr>
              <w:spacing w:after="20"/>
              <w:jc w:val="left"/>
              <w:rPr>
                <w:rFonts w:hint="eastAsia"/>
              </w:rPr>
            </w:pPr>
            <w:r>
              <w:rPr>
                <w:sz w:val="15"/>
              </w:rPr>
              <w:t>Base model and approved adapter available</w:t>
            </w:r>
          </w:p>
        </w:tc>
        <w:tc>
          <w:tcPr>
            <w:tcW w:w="2665" w:type="dxa"/>
            <w:tcBorders>
              <w:top w:val="single" w:sz="6" w:space="0" w:color="ABC0D1"/>
              <w:left w:val="single" w:sz="6" w:space="0" w:color="ABC0D1"/>
              <w:bottom w:val="single" w:sz="6" w:space="0" w:color="ABC0D1"/>
              <w:right w:val="single" w:sz="6" w:space="0" w:color="ABC0D1"/>
            </w:tcBorders>
            <w:shd w:val="clear" w:color="auto" w:fill="F4F8FC"/>
          </w:tcPr>
          <w:p w14:paraId="72A21D97" w14:textId="77777777" w:rsidR="00F90285" w:rsidRDefault="007C58A7">
            <w:pPr>
              <w:spacing w:after="20"/>
              <w:jc w:val="left"/>
              <w:rPr>
                <w:rFonts w:hint="eastAsia"/>
              </w:rPr>
            </w:pPr>
            <w:r>
              <w:rPr>
                <w:sz w:val="15"/>
              </w:rPr>
              <w:t>C1-C4 metrics and human review</w:t>
            </w:r>
          </w:p>
        </w:tc>
        <w:tc>
          <w:tcPr>
            <w:tcW w:w="2494" w:type="dxa"/>
            <w:tcBorders>
              <w:top w:val="single" w:sz="6" w:space="0" w:color="ABC0D1"/>
              <w:left w:val="single" w:sz="6" w:space="0" w:color="ABC0D1"/>
              <w:bottom w:val="single" w:sz="6" w:space="0" w:color="ABC0D1"/>
              <w:right w:val="single" w:sz="6" w:space="0" w:color="ABC0D1"/>
            </w:tcBorders>
            <w:shd w:val="clear" w:color="auto" w:fill="F4F8FC"/>
          </w:tcPr>
          <w:p w14:paraId="50561CDF" w14:textId="77777777" w:rsidR="00F90285" w:rsidRDefault="007C58A7">
            <w:pPr>
              <w:spacing w:after="20"/>
              <w:jc w:val="left"/>
              <w:rPr>
                <w:rFonts w:hint="eastAsia"/>
              </w:rPr>
            </w:pPr>
            <w:r>
              <w:rPr>
                <w:sz w:val="15"/>
              </w:rPr>
              <w:t>Same frozen cases/configuration used; limitations reported honestly</w:t>
            </w:r>
          </w:p>
        </w:tc>
      </w:tr>
      <w:tr w:rsidR="00F90285" w14:paraId="7E567B6E" w14:textId="77777777">
        <w:trPr>
          <w:cantSplit/>
          <w:jc w:val="center"/>
        </w:trPr>
        <w:tc>
          <w:tcPr>
            <w:tcW w:w="1531" w:type="dxa"/>
            <w:tcBorders>
              <w:top w:val="single" w:sz="6" w:space="0" w:color="ABC0D1"/>
              <w:left w:val="single" w:sz="6" w:space="0" w:color="ABC0D1"/>
              <w:bottom w:val="single" w:sz="6" w:space="0" w:color="ABC0D1"/>
              <w:right w:val="single" w:sz="6" w:space="0" w:color="ABC0D1"/>
            </w:tcBorders>
            <w:shd w:val="clear" w:color="auto" w:fill="FFFFFF"/>
          </w:tcPr>
          <w:p w14:paraId="6253B8C3" w14:textId="77777777" w:rsidR="00F90285" w:rsidRDefault="007C58A7">
            <w:pPr>
              <w:spacing w:after="20"/>
              <w:jc w:val="left"/>
              <w:rPr>
                <w:rFonts w:hint="eastAsia"/>
              </w:rPr>
            </w:pPr>
            <w:r>
              <w:rPr>
                <w:sz w:val="15"/>
              </w:rPr>
              <w:t>10. Final delivery</w:t>
            </w:r>
          </w:p>
        </w:tc>
        <w:tc>
          <w:tcPr>
            <w:tcW w:w="2494" w:type="dxa"/>
            <w:tcBorders>
              <w:top w:val="single" w:sz="6" w:space="0" w:color="ABC0D1"/>
              <w:left w:val="single" w:sz="6" w:space="0" w:color="ABC0D1"/>
              <w:bottom w:val="single" w:sz="6" w:space="0" w:color="ABC0D1"/>
              <w:right w:val="single" w:sz="6" w:space="0" w:color="ABC0D1"/>
            </w:tcBorders>
            <w:shd w:val="clear" w:color="auto" w:fill="FFFFFF"/>
          </w:tcPr>
          <w:p w14:paraId="40E40C19" w14:textId="77777777" w:rsidR="00F90285" w:rsidRDefault="007C58A7">
            <w:pPr>
              <w:spacing w:after="20"/>
              <w:jc w:val="left"/>
              <w:rPr>
                <w:rFonts w:hint="eastAsia"/>
              </w:rPr>
            </w:pPr>
            <w:r>
              <w:rPr>
                <w:sz w:val="15"/>
              </w:rPr>
              <w:t>All prior phase gates passed</w:t>
            </w:r>
          </w:p>
        </w:tc>
        <w:tc>
          <w:tcPr>
            <w:tcW w:w="2665" w:type="dxa"/>
            <w:tcBorders>
              <w:top w:val="single" w:sz="6" w:space="0" w:color="ABC0D1"/>
              <w:left w:val="single" w:sz="6" w:space="0" w:color="ABC0D1"/>
              <w:bottom w:val="single" w:sz="6" w:space="0" w:color="ABC0D1"/>
              <w:right w:val="single" w:sz="6" w:space="0" w:color="ABC0D1"/>
            </w:tcBorders>
            <w:shd w:val="clear" w:color="auto" w:fill="FFFFFF"/>
          </w:tcPr>
          <w:p w14:paraId="07B0ED35" w14:textId="77777777" w:rsidR="00F90285" w:rsidRDefault="007C58A7">
            <w:pPr>
              <w:spacing w:after="20"/>
              <w:jc w:val="left"/>
              <w:rPr>
                <w:rFonts w:hint="eastAsia"/>
              </w:rPr>
            </w:pPr>
            <w:r>
              <w:rPr>
                <w:sz w:val="15"/>
              </w:rPr>
              <w:t>Final report, demo, user guide, release package</w:t>
            </w:r>
          </w:p>
        </w:tc>
        <w:tc>
          <w:tcPr>
            <w:tcW w:w="2494" w:type="dxa"/>
            <w:tcBorders>
              <w:top w:val="single" w:sz="6" w:space="0" w:color="ABC0D1"/>
              <w:left w:val="single" w:sz="6" w:space="0" w:color="ABC0D1"/>
              <w:bottom w:val="single" w:sz="6" w:space="0" w:color="ABC0D1"/>
              <w:right w:val="single" w:sz="6" w:space="0" w:color="ABC0D1"/>
            </w:tcBorders>
            <w:shd w:val="clear" w:color="auto" w:fill="FFFFFF"/>
          </w:tcPr>
          <w:p w14:paraId="2988C0BA" w14:textId="77777777" w:rsidR="00F90285" w:rsidRDefault="007C58A7">
            <w:pPr>
              <w:spacing w:after="20"/>
              <w:jc w:val="left"/>
              <w:rPr>
                <w:rFonts w:hint="eastAsia"/>
              </w:rPr>
            </w:pPr>
            <w:r>
              <w:rPr>
                <w:sz w:val="15"/>
              </w:rPr>
              <w:t>Tests pass; documents accurate; end-to-end demo succeeds</w:t>
            </w:r>
          </w:p>
        </w:tc>
      </w:tr>
    </w:tbl>
    <w:p w14:paraId="56CA1F53" w14:textId="77777777" w:rsidR="00F90285" w:rsidRDefault="00F90285">
      <w:pPr>
        <w:spacing w:after="0"/>
        <w:rPr>
          <w:rFonts w:hint="eastAsia"/>
        </w:rPr>
      </w:pPr>
    </w:p>
    <w:p w14:paraId="23209071" w14:textId="77777777" w:rsidR="00F90285" w:rsidRDefault="007C58A7">
      <w:pPr>
        <w:pStyle w:val="Heading2"/>
      </w:pPr>
      <w:bookmarkStart w:id="19" w:name="_Toc237541128"/>
      <w:r>
        <w:t>4.1 Change-Control Rule</w:t>
      </w:r>
      <w:bookmarkEnd w:id="19"/>
    </w:p>
    <w:p w14:paraId="3351F7FF" w14:textId="77777777" w:rsidR="00F90285" w:rsidRDefault="007C58A7">
      <w:pPr>
        <w:rPr>
          <w:rFonts w:hint="eastAsia"/>
        </w:rPr>
      </w:pPr>
      <w:r>
        <w:t>If later evidence invalidates an earlier assumption, the affected baseline is revised as a new version and all dependent validation is rerun. The project does not silently edit a frozen evaluation set, approved SRS, signed-off dataset, or released adapter.</w:t>
      </w:r>
    </w:p>
    <w:p w14:paraId="6AA3CD46" w14:textId="77777777" w:rsidR="00F90285" w:rsidRDefault="007C58A7">
      <w:pPr>
        <w:pStyle w:val="Heading1"/>
      </w:pPr>
      <w:bookmarkStart w:id="20" w:name="_Toc237541129"/>
      <w:r>
        <w:lastRenderedPageBreak/>
        <w:t>5. End-to-End User Workflow</w:t>
      </w:r>
      <w:bookmarkEnd w:id="20"/>
    </w:p>
    <w:p w14:paraId="2906D5E4" w14:textId="77777777" w:rsidR="00F90285" w:rsidRDefault="007C58A7">
      <w:pPr>
        <w:pStyle w:val="ListNumber"/>
        <w:spacing w:after="40"/>
        <w:rPr>
          <w:rFonts w:hint="eastAsia"/>
        </w:rPr>
      </w:pPr>
      <w:r>
        <w:t>The user creates a project and enters an informal cybersecurity or network-system description.</w:t>
      </w:r>
    </w:p>
    <w:p w14:paraId="06484F0B" w14:textId="77777777" w:rsidR="00F90285" w:rsidRDefault="007C58A7">
      <w:pPr>
        <w:pStyle w:val="ListNumber"/>
        <w:spacing w:after="40"/>
        <w:rPr>
          <w:rFonts w:hint="eastAsia"/>
        </w:rPr>
      </w:pPr>
      <w:r>
        <w:t>CyberSRS analyses the text and infers categories, stakeholders, users, assets, goals, constraints, and missing information.</w:t>
      </w:r>
    </w:p>
    <w:p w14:paraId="1F0D09DA" w14:textId="77777777" w:rsidR="00F90285" w:rsidRDefault="007C58A7">
      <w:pPr>
        <w:pStyle w:val="ListNumber"/>
        <w:spacing w:after="40"/>
        <w:rPr>
          <w:rFonts w:hint="eastAsia"/>
        </w:rPr>
      </w:pPr>
      <w:r>
        <w:t>The system generates targeted clarification questions and records the user's confirmed answers.</w:t>
      </w:r>
    </w:p>
    <w:p w14:paraId="523FB428" w14:textId="77777777" w:rsidR="00F90285" w:rsidRDefault="007C58A7">
      <w:pPr>
        <w:pStyle w:val="ListNumber"/>
        <w:spacing w:after="40"/>
        <w:rPr>
          <w:rFonts w:hint="eastAsia"/>
        </w:rPr>
      </w:pPr>
      <w:r>
        <w:t>The retrieval service constructs queries from the validated project context and retrieves relevant local knowledge chunks.</w:t>
      </w:r>
    </w:p>
    <w:p w14:paraId="70EF32B4" w14:textId="77777777" w:rsidR="00F90285" w:rsidRDefault="007C58A7">
      <w:pPr>
        <w:pStyle w:val="ListNumber"/>
        <w:spacing w:after="40"/>
        <w:rPr>
          <w:rFonts w:hint="eastAsia"/>
        </w:rPr>
      </w:pPr>
      <w:r>
        <w:t>Qwen receives structured context, clarification answers, retrieved chunks, source IDs, and a task-specific output schema.</w:t>
      </w:r>
    </w:p>
    <w:p w14:paraId="23790ADE" w14:textId="77777777" w:rsidR="00F90285" w:rsidRDefault="007C58A7">
      <w:pPr>
        <w:pStyle w:val="ListNumber"/>
        <w:spacing w:after="40"/>
        <w:rPr>
          <w:rFonts w:hint="eastAsia"/>
        </w:rPr>
      </w:pPr>
      <w:r>
        <w:t>The model generates JSON for requirements, architecture, threats, mitigations, risks, tests, and the complete SRS.</w:t>
      </w:r>
    </w:p>
    <w:p w14:paraId="75A2BAA4" w14:textId="77777777" w:rsidR="00F90285" w:rsidRDefault="007C58A7">
      <w:pPr>
        <w:pStyle w:val="ListNumber"/>
        <w:spacing w:after="40"/>
        <w:rPr>
          <w:rFonts w:hint="eastAsia"/>
        </w:rPr>
      </w:pPr>
      <w:r>
        <w:t>Pydantic and deterministic semantic checks validate structure, IDs, citations, assumptions, acceptance criteria, and cross-references.</w:t>
      </w:r>
    </w:p>
    <w:p w14:paraId="7EDF172A" w14:textId="77777777" w:rsidR="00F90285" w:rsidRDefault="007C58A7">
      <w:pPr>
        <w:pStyle w:val="ListNumber"/>
        <w:spacing w:after="40"/>
        <w:rPr>
          <w:rFonts w:hint="eastAsia"/>
        </w:rPr>
      </w:pPr>
      <w:r>
        <w:t>If validation fails, CyberSRS uses a corrective retry up to the configured limit or returns a structured error.</w:t>
      </w:r>
    </w:p>
    <w:p w14:paraId="4F88B48C" w14:textId="77777777" w:rsidR="00F90285" w:rsidRDefault="007C58A7">
      <w:pPr>
        <w:pStyle w:val="ListNumber"/>
        <w:spacing w:after="40"/>
        <w:rPr>
          <w:rFonts w:hint="eastAsia"/>
        </w:rPr>
      </w:pPr>
      <w:r>
        <w:t>The user reviews, edits, regenerates selected sections, resolves assumptions, and approves an exact SRS version.</w:t>
      </w:r>
    </w:p>
    <w:p w14:paraId="4A83364D" w14:textId="77777777" w:rsidR="00F90285" w:rsidRDefault="007C58A7">
      <w:pPr>
        <w:pStyle w:val="ListNumber"/>
        <w:spacing w:after="40"/>
        <w:rPr>
          <w:rFonts w:hint="eastAsia"/>
        </w:rPr>
      </w:pPr>
      <w:r>
        <w:t>The approved canonical JSON is rendered into the final SRS/PDF without exposing unvalidated raw model text.</w:t>
      </w:r>
    </w:p>
    <w:p w14:paraId="26C700D7" w14:textId="77777777" w:rsidR="00F90285" w:rsidRDefault="007C58A7">
      <w:pPr>
        <w:pStyle w:val="ListNumber"/>
        <w:spacing w:after="40"/>
        <w:rPr>
          <w:rFonts w:hint="eastAsia"/>
        </w:rPr>
      </w:pPr>
      <w:r>
        <w:t>In the future planner, the approved SRS enters profile extraction, explainable SDLC selection, requirement mapping, and Software Development Plan approval.</w:t>
      </w:r>
    </w:p>
    <w:p w14:paraId="3B77FBEB" w14:textId="77777777" w:rsidR="00F90285" w:rsidRDefault="007C58A7">
      <w:pPr>
        <w:pStyle w:val="Heading2"/>
      </w:pPr>
      <w:bookmarkStart w:id="21" w:name="_Toc237541130"/>
      <w:r>
        <w:t>5.1 Failure and Fallback Workflow</w:t>
      </w:r>
      <w:bookmarkEnd w:id="21"/>
    </w:p>
    <w:tbl>
      <w:tblPr>
        <w:tblW w:w="0" w:type="auto"/>
        <w:jc w:val="center"/>
        <w:tblLook w:val="04A0" w:firstRow="1" w:lastRow="0" w:firstColumn="1" w:lastColumn="0" w:noHBand="0" w:noVBand="1"/>
      </w:tblPr>
      <w:tblGrid>
        <w:gridCol w:w="2268"/>
        <w:gridCol w:w="3969"/>
        <w:gridCol w:w="2835"/>
      </w:tblGrid>
      <w:tr w:rsidR="00F90285" w14:paraId="471BFCC9" w14:textId="77777777">
        <w:trPr>
          <w:tblHeader/>
          <w:jc w:val="center"/>
        </w:trPr>
        <w:tc>
          <w:tcPr>
            <w:tcW w:w="2268" w:type="dxa"/>
            <w:tcBorders>
              <w:top w:val="single" w:sz="6" w:space="0" w:color="1F4E79"/>
              <w:left w:val="single" w:sz="6" w:space="0" w:color="1F4E79"/>
              <w:bottom w:val="single" w:sz="6" w:space="0" w:color="1F4E79"/>
              <w:right w:val="single" w:sz="6" w:space="0" w:color="1F4E79"/>
            </w:tcBorders>
            <w:shd w:val="clear" w:color="auto" w:fill="1F4E79"/>
            <w:vAlign w:val="center"/>
          </w:tcPr>
          <w:p w14:paraId="0508289D" w14:textId="77777777" w:rsidR="00F90285" w:rsidRDefault="007C58A7">
            <w:pPr>
              <w:jc w:val="center"/>
              <w:rPr>
                <w:rFonts w:hint="eastAsia"/>
              </w:rPr>
            </w:pPr>
            <w:r>
              <w:rPr>
                <w:b/>
                <w:color w:val="FFFFFF"/>
                <w:sz w:val="17"/>
              </w:rPr>
              <w:t>Failure</w:t>
            </w:r>
          </w:p>
        </w:tc>
        <w:tc>
          <w:tcPr>
            <w:tcW w:w="3969" w:type="dxa"/>
            <w:tcBorders>
              <w:top w:val="single" w:sz="6" w:space="0" w:color="1F4E79"/>
              <w:left w:val="single" w:sz="6" w:space="0" w:color="1F4E79"/>
              <w:bottom w:val="single" w:sz="6" w:space="0" w:color="1F4E79"/>
              <w:right w:val="single" w:sz="6" w:space="0" w:color="1F4E79"/>
            </w:tcBorders>
            <w:shd w:val="clear" w:color="auto" w:fill="1F4E79"/>
            <w:vAlign w:val="center"/>
          </w:tcPr>
          <w:p w14:paraId="250AB207" w14:textId="77777777" w:rsidR="00F90285" w:rsidRDefault="007C58A7">
            <w:pPr>
              <w:jc w:val="center"/>
              <w:rPr>
                <w:rFonts w:hint="eastAsia"/>
              </w:rPr>
            </w:pPr>
            <w:r>
              <w:rPr>
                <w:b/>
                <w:color w:val="FFFFFF"/>
                <w:sz w:val="17"/>
              </w:rPr>
              <w:t>System Response</w:t>
            </w:r>
          </w:p>
        </w:tc>
        <w:tc>
          <w:tcPr>
            <w:tcW w:w="2835" w:type="dxa"/>
            <w:tcBorders>
              <w:top w:val="single" w:sz="6" w:space="0" w:color="1F4E79"/>
              <w:left w:val="single" w:sz="6" w:space="0" w:color="1F4E79"/>
              <w:bottom w:val="single" w:sz="6" w:space="0" w:color="1F4E79"/>
              <w:right w:val="single" w:sz="6" w:space="0" w:color="1F4E79"/>
            </w:tcBorders>
            <w:shd w:val="clear" w:color="auto" w:fill="1F4E79"/>
            <w:vAlign w:val="center"/>
          </w:tcPr>
          <w:p w14:paraId="265C89B7" w14:textId="77777777" w:rsidR="00F90285" w:rsidRDefault="007C58A7">
            <w:pPr>
              <w:jc w:val="center"/>
              <w:rPr>
                <w:rFonts w:hint="eastAsia"/>
              </w:rPr>
            </w:pPr>
            <w:r>
              <w:rPr>
                <w:b/>
                <w:color w:val="FFFFFF"/>
                <w:sz w:val="17"/>
              </w:rPr>
              <w:t>User Outcome</w:t>
            </w:r>
          </w:p>
        </w:tc>
      </w:tr>
      <w:tr w:rsidR="00F90285" w14:paraId="3424550F" w14:textId="77777777">
        <w:trPr>
          <w:cantSplit/>
          <w:jc w:val="center"/>
        </w:trPr>
        <w:tc>
          <w:tcPr>
            <w:tcW w:w="2268" w:type="dxa"/>
            <w:tcBorders>
              <w:top w:val="single" w:sz="6" w:space="0" w:color="ABC0D1"/>
              <w:left w:val="single" w:sz="6" w:space="0" w:color="ABC0D1"/>
              <w:bottom w:val="single" w:sz="6" w:space="0" w:color="ABC0D1"/>
              <w:right w:val="single" w:sz="6" w:space="0" w:color="ABC0D1"/>
            </w:tcBorders>
            <w:shd w:val="clear" w:color="auto" w:fill="FFFFFF"/>
          </w:tcPr>
          <w:p w14:paraId="17BD738E" w14:textId="77777777" w:rsidR="00F90285" w:rsidRDefault="007C58A7">
            <w:pPr>
              <w:spacing w:after="20"/>
              <w:jc w:val="left"/>
              <w:rPr>
                <w:rFonts w:hint="eastAsia"/>
              </w:rPr>
            </w:pPr>
            <w:r>
              <w:rPr>
                <w:sz w:val="17"/>
              </w:rPr>
              <w:t>Ollama unavailable</w:t>
            </w:r>
          </w:p>
        </w:tc>
        <w:tc>
          <w:tcPr>
            <w:tcW w:w="3969" w:type="dxa"/>
            <w:tcBorders>
              <w:top w:val="single" w:sz="6" w:space="0" w:color="ABC0D1"/>
              <w:left w:val="single" w:sz="6" w:space="0" w:color="ABC0D1"/>
              <w:bottom w:val="single" w:sz="6" w:space="0" w:color="ABC0D1"/>
              <w:right w:val="single" w:sz="6" w:space="0" w:color="ABC0D1"/>
            </w:tcBorders>
            <w:shd w:val="clear" w:color="auto" w:fill="FFFFFF"/>
          </w:tcPr>
          <w:p w14:paraId="5A06BB77" w14:textId="77777777" w:rsidR="00F90285" w:rsidRDefault="007C58A7">
            <w:pPr>
              <w:spacing w:after="20"/>
              <w:jc w:val="left"/>
              <w:rPr>
                <w:rFonts w:hint="eastAsia"/>
              </w:rPr>
            </w:pPr>
            <w:r>
              <w:rPr>
                <w:sz w:val="17"/>
              </w:rPr>
              <w:t>Timeout/error captured; no raw stack trace exposed</w:t>
            </w:r>
          </w:p>
        </w:tc>
        <w:tc>
          <w:tcPr>
            <w:tcW w:w="2835" w:type="dxa"/>
            <w:tcBorders>
              <w:top w:val="single" w:sz="6" w:space="0" w:color="ABC0D1"/>
              <w:left w:val="single" w:sz="6" w:space="0" w:color="ABC0D1"/>
              <w:bottom w:val="single" w:sz="6" w:space="0" w:color="ABC0D1"/>
              <w:right w:val="single" w:sz="6" w:space="0" w:color="ABC0D1"/>
            </w:tcBorders>
            <w:shd w:val="clear" w:color="auto" w:fill="FFFFFF"/>
          </w:tcPr>
          <w:p w14:paraId="4F52BCDD" w14:textId="77777777" w:rsidR="00F90285" w:rsidRDefault="007C58A7">
            <w:pPr>
              <w:spacing w:after="20"/>
              <w:jc w:val="left"/>
              <w:rPr>
                <w:rFonts w:hint="eastAsia"/>
              </w:rPr>
            </w:pPr>
            <w:r>
              <w:rPr>
                <w:sz w:val="17"/>
              </w:rPr>
              <w:t>Actionable local-model message</w:t>
            </w:r>
          </w:p>
        </w:tc>
      </w:tr>
      <w:tr w:rsidR="00F90285" w14:paraId="3759CE16" w14:textId="77777777">
        <w:trPr>
          <w:cantSplit/>
          <w:jc w:val="center"/>
        </w:trPr>
        <w:tc>
          <w:tcPr>
            <w:tcW w:w="2268" w:type="dxa"/>
            <w:tcBorders>
              <w:top w:val="single" w:sz="6" w:space="0" w:color="ABC0D1"/>
              <w:left w:val="single" w:sz="6" w:space="0" w:color="ABC0D1"/>
              <w:bottom w:val="single" w:sz="6" w:space="0" w:color="ABC0D1"/>
              <w:right w:val="single" w:sz="6" w:space="0" w:color="ABC0D1"/>
            </w:tcBorders>
            <w:shd w:val="clear" w:color="auto" w:fill="F4F8FC"/>
          </w:tcPr>
          <w:p w14:paraId="70DFF411" w14:textId="77777777" w:rsidR="00F90285" w:rsidRDefault="007C58A7">
            <w:pPr>
              <w:spacing w:after="20"/>
              <w:jc w:val="left"/>
              <w:rPr>
                <w:rFonts w:hint="eastAsia"/>
              </w:rPr>
            </w:pPr>
            <w:r>
              <w:rPr>
                <w:sz w:val="17"/>
              </w:rPr>
              <w:t>Invalid model JSON</w:t>
            </w:r>
          </w:p>
        </w:tc>
        <w:tc>
          <w:tcPr>
            <w:tcW w:w="3969" w:type="dxa"/>
            <w:tcBorders>
              <w:top w:val="single" w:sz="6" w:space="0" w:color="ABC0D1"/>
              <w:left w:val="single" w:sz="6" w:space="0" w:color="ABC0D1"/>
              <w:bottom w:val="single" w:sz="6" w:space="0" w:color="ABC0D1"/>
              <w:right w:val="single" w:sz="6" w:space="0" w:color="ABC0D1"/>
            </w:tcBorders>
            <w:shd w:val="clear" w:color="auto" w:fill="F4F8FC"/>
          </w:tcPr>
          <w:p w14:paraId="5AA3254A" w14:textId="77777777" w:rsidR="00F90285" w:rsidRDefault="007C58A7">
            <w:pPr>
              <w:spacing w:after="20"/>
              <w:jc w:val="left"/>
              <w:rPr>
                <w:rFonts w:hint="eastAsia"/>
              </w:rPr>
            </w:pPr>
            <w:r>
              <w:rPr>
                <w:sz w:val="17"/>
              </w:rPr>
              <w:t>Corrective prompt retry; schema revalidation</w:t>
            </w:r>
          </w:p>
        </w:tc>
        <w:tc>
          <w:tcPr>
            <w:tcW w:w="2835" w:type="dxa"/>
            <w:tcBorders>
              <w:top w:val="single" w:sz="6" w:space="0" w:color="ABC0D1"/>
              <w:left w:val="single" w:sz="6" w:space="0" w:color="ABC0D1"/>
              <w:bottom w:val="single" w:sz="6" w:space="0" w:color="ABC0D1"/>
              <w:right w:val="single" w:sz="6" w:space="0" w:color="ABC0D1"/>
            </w:tcBorders>
            <w:shd w:val="clear" w:color="auto" w:fill="F4F8FC"/>
          </w:tcPr>
          <w:p w14:paraId="3FDA5E20" w14:textId="77777777" w:rsidR="00F90285" w:rsidRDefault="007C58A7">
            <w:pPr>
              <w:spacing w:after="20"/>
              <w:jc w:val="left"/>
              <w:rPr>
                <w:rFonts w:hint="eastAsia"/>
              </w:rPr>
            </w:pPr>
            <w:r>
              <w:rPr>
                <w:sz w:val="17"/>
              </w:rPr>
              <w:t>Validated output or structured failure</w:t>
            </w:r>
          </w:p>
        </w:tc>
      </w:tr>
      <w:tr w:rsidR="00F90285" w14:paraId="2BDDBDC4" w14:textId="77777777">
        <w:trPr>
          <w:cantSplit/>
          <w:jc w:val="center"/>
        </w:trPr>
        <w:tc>
          <w:tcPr>
            <w:tcW w:w="2268" w:type="dxa"/>
            <w:tcBorders>
              <w:top w:val="single" w:sz="6" w:space="0" w:color="ABC0D1"/>
              <w:left w:val="single" w:sz="6" w:space="0" w:color="ABC0D1"/>
              <w:bottom w:val="single" w:sz="6" w:space="0" w:color="ABC0D1"/>
              <w:right w:val="single" w:sz="6" w:space="0" w:color="ABC0D1"/>
            </w:tcBorders>
            <w:shd w:val="clear" w:color="auto" w:fill="FFFFFF"/>
          </w:tcPr>
          <w:p w14:paraId="0B440161" w14:textId="77777777" w:rsidR="00F90285" w:rsidRDefault="007C58A7">
            <w:pPr>
              <w:spacing w:after="20"/>
              <w:jc w:val="left"/>
              <w:rPr>
                <w:rFonts w:hint="eastAsia"/>
              </w:rPr>
            </w:pPr>
            <w:r>
              <w:rPr>
                <w:sz w:val="17"/>
              </w:rPr>
              <w:t>RAG unavailable/empty</w:t>
            </w:r>
          </w:p>
        </w:tc>
        <w:tc>
          <w:tcPr>
            <w:tcW w:w="3969" w:type="dxa"/>
            <w:tcBorders>
              <w:top w:val="single" w:sz="6" w:space="0" w:color="ABC0D1"/>
              <w:left w:val="single" w:sz="6" w:space="0" w:color="ABC0D1"/>
              <w:bottom w:val="single" w:sz="6" w:space="0" w:color="ABC0D1"/>
              <w:right w:val="single" w:sz="6" w:space="0" w:color="ABC0D1"/>
            </w:tcBorders>
            <w:shd w:val="clear" w:color="auto" w:fill="FFFFFF"/>
          </w:tcPr>
          <w:p w14:paraId="4AF5A27B" w14:textId="77777777" w:rsidR="00F90285" w:rsidRDefault="007C58A7">
            <w:pPr>
              <w:spacing w:after="20"/>
              <w:jc w:val="left"/>
              <w:rPr>
                <w:rFonts w:hint="eastAsia"/>
              </w:rPr>
            </w:pPr>
            <w:r>
              <w:rPr>
                <w:sz w:val="17"/>
              </w:rPr>
              <w:t>Continue without RAG and record warning</w:t>
            </w:r>
          </w:p>
        </w:tc>
        <w:tc>
          <w:tcPr>
            <w:tcW w:w="2835" w:type="dxa"/>
            <w:tcBorders>
              <w:top w:val="single" w:sz="6" w:space="0" w:color="ABC0D1"/>
              <w:left w:val="single" w:sz="6" w:space="0" w:color="ABC0D1"/>
              <w:bottom w:val="single" w:sz="6" w:space="0" w:color="ABC0D1"/>
              <w:right w:val="single" w:sz="6" w:space="0" w:color="ABC0D1"/>
            </w:tcBorders>
            <w:shd w:val="clear" w:color="auto" w:fill="FFFFFF"/>
          </w:tcPr>
          <w:p w14:paraId="4C672405" w14:textId="77777777" w:rsidR="00F90285" w:rsidRDefault="007C58A7">
            <w:pPr>
              <w:spacing w:after="20"/>
              <w:jc w:val="left"/>
              <w:rPr>
                <w:rFonts w:hint="eastAsia"/>
              </w:rPr>
            </w:pPr>
            <w:r>
              <w:rPr>
                <w:sz w:val="17"/>
              </w:rPr>
              <w:t>SRS can proceed without invented citations</w:t>
            </w:r>
          </w:p>
        </w:tc>
      </w:tr>
      <w:tr w:rsidR="00F90285" w14:paraId="7B428D2F" w14:textId="77777777">
        <w:trPr>
          <w:cantSplit/>
          <w:jc w:val="center"/>
        </w:trPr>
        <w:tc>
          <w:tcPr>
            <w:tcW w:w="2268" w:type="dxa"/>
            <w:tcBorders>
              <w:top w:val="single" w:sz="6" w:space="0" w:color="ABC0D1"/>
              <w:left w:val="single" w:sz="6" w:space="0" w:color="ABC0D1"/>
              <w:bottom w:val="single" w:sz="6" w:space="0" w:color="ABC0D1"/>
              <w:right w:val="single" w:sz="6" w:space="0" w:color="ABC0D1"/>
            </w:tcBorders>
            <w:shd w:val="clear" w:color="auto" w:fill="F4F8FC"/>
          </w:tcPr>
          <w:p w14:paraId="74C5DBE5" w14:textId="77777777" w:rsidR="00F90285" w:rsidRDefault="007C58A7">
            <w:pPr>
              <w:spacing w:after="20"/>
              <w:jc w:val="left"/>
              <w:rPr>
                <w:rFonts w:hint="eastAsia"/>
              </w:rPr>
            </w:pPr>
            <w:r>
              <w:rPr>
                <w:sz w:val="17"/>
              </w:rPr>
              <w:t>Citation ID invalid</w:t>
            </w:r>
          </w:p>
        </w:tc>
        <w:tc>
          <w:tcPr>
            <w:tcW w:w="3969" w:type="dxa"/>
            <w:tcBorders>
              <w:top w:val="single" w:sz="6" w:space="0" w:color="ABC0D1"/>
              <w:left w:val="single" w:sz="6" w:space="0" w:color="ABC0D1"/>
              <w:bottom w:val="single" w:sz="6" w:space="0" w:color="ABC0D1"/>
              <w:right w:val="single" w:sz="6" w:space="0" w:color="ABC0D1"/>
            </w:tcBorders>
            <w:shd w:val="clear" w:color="auto" w:fill="F4F8FC"/>
          </w:tcPr>
          <w:p w14:paraId="6591DC45" w14:textId="77777777" w:rsidR="00F90285" w:rsidRDefault="007C58A7">
            <w:pPr>
              <w:spacing w:after="20"/>
              <w:jc w:val="left"/>
              <w:rPr>
                <w:rFonts w:hint="eastAsia"/>
              </w:rPr>
            </w:pPr>
            <w:r>
              <w:rPr>
                <w:sz w:val="17"/>
              </w:rPr>
              <w:t>Reject or flag reference deterministically</w:t>
            </w:r>
          </w:p>
        </w:tc>
        <w:tc>
          <w:tcPr>
            <w:tcW w:w="2835" w:type="dxa"/>
            <w:tcBorders>
              <w:top w:val="single" w:sz="6" w:space="0" w:color="ABC0D1"/>
              <w:left w:val="single" w:sz="6" w:space="0" w:color="ABC0D1"/>
              <w:bottom w:val="single" w:sz="6" w:space="0" w:color="ABC0D1"/>
              <w:right w:val="single" w:sz="6" w:space="0" w:color="ABC0D1"/>
            </w:tcBorders>
            <w:shd w:val="clear" w:color="auto" w:fill="F4F8FC"/>
          </w:tcPr>
          <w:p w14:paraId="27BC3B7A" w14:textId="77777777" w:rsidR="00F90285" w:rsidRDefault="007C58A7">
            <w:pPr>
              <w:spacing w:after="20"/>
              <w:jc w:val="left"/>
              <w:rPr>
                <w:rFonts w:hint="eastAsia"/>
              </w:rPr>
            </w:pPr>
            <w:r>
              <w:rPr>
                <w:sz w:val="17"/>
              </w:rPr>
              <w:t>Unsupported evidence is not presented as valid</w:t>
            </w:r>
          </w:p>
        </w:tc>
      </w:tr>
      <w:tr w:rsidR="00F90285" w14:paraId="2AAE2382" w14:textId="77777777">
        <w:trPr>
          <w:cantSplit/>
          <w:jc w:val="center"/>
        </w:trPr>
        <w:tc>
          <w:tcPr>
            <w:tcW w:w="2268" w:type="dxa"/>
            <w:tcBorders>
              <w:top w:val="single" w:sz="6" w:space="0" w:color="ABC0D1"/>
              <w:left w:val="single" w:sz="6" w:space="0" w:color="ABC0D1"/>
              <w:bottom w:val="single" w:sz="6" w:space="0" w:color="ABC0D1"/>
              <w:right w:val="single" w:sz="6" w:space="0" w:color="ABC0D1"/>
            </w:tcBorders>
            <w:shd w:val="clear" w:color="auto" w:fill="FFFFFF"/>
          </w:tcPr>
          <w:p w14:paraId="432F4A6C" w14:textId="77777777" w:rsidR="00F90285" w:rsidRDefault="007C58A7">
            <w:pPr>
              <w:spacing w:after="20"/>
              <w:jc w:val="left"/>
              <w:rPr>
                <w:rFonts w:hint="eastAsia"/>
              </w:rPr>
            </w:pPr>
            <w:r>
              <w:rPr>
                <w:sz w:val="17"/>
              </w:rPr>
              <w:t>Unresolved project fact</w:t>
            </w:r>
          </w:p>
        </w:tc>
        <w:tc>
          <w:tcPr>
            <w:tcW w:w="3969" w:type="dxa"/>
            <w:tcBorders>
              <w:top w:val="single" w:sz="6" w:space="0" w:color="ABC0D1"/>
              <w:left w:val="single" w:sz="6" w:space="0" w:color="ABC0D1"/>
              <w:bottom w:val="single" w:sz="6" w:space="0" w:color="ABC0D1"/>
              <w:right w:val="single" w:sz="6" w:space="0" w:color="ABC0D1"/>
            </w:tcBorders>
            <w:shd w:val="clear" w:color="auto" w:fill="FFFFFF"/>
          </w:tcPr>
          <w:p w14:paraId="0846DEF0" w14:textId="77777777" w:rsidR="00F90285" w:rsidRDefault="007C58A7">
            <w:pPr>
              <w:spacing w:after="20"/>
              <w:jc w:val="left"/>
              <w:rPr>
                <w:rFonts w:hint="eastAsia"/>
              </w:rPr>
            </w:pPr>
            <w:r>
              <w:rPr>
                <w:sz w:val="17"/>
              </w:rPr>
              <w:t>Preserve as assumption/question</w:t>
            </w:r>
          </w:p>
        </w:tc>
        <w:tc>
          <w:tcPr>
            <w:tcW w:w="2835" w:type="dxa"/>
            <w:tcBorders>
              <w:top w:val="single" w:sz="6" w:space="0" w:color="ABC0D1"/>
              <w:left w:val="single" w:sz="6" w:space="0" w:color="ABC0D1"/>
              <w:bottom w:val="single" w:sz="6" w:space="0" w:color="ABC0D1"/>
              <w:right w:val="single" w:sz="6" w:space="0" w:color="ABC0D1"/>
            </w:tcBorders>
            <w:shd w:val="clear" w:color="auto" w:fill="FFFFFF"/>
          </w:tcPr>
          <w:p w14:paraId="21E35E87" w14:textId="77777777" w:rsidR="00F90285" w:rsidRDefault="007C58A7">
            <w:pPr>
              <w:spacing w:after="20"/>
              <w:jc w:val="left"/>
              <w:rPr>
                <w:rFonts w:hint="eastAsia"/>
              </w:rPr>
            </w:pPr>
            <w:r>
              <w:rPr>
                <w:sz w:val="17"/>
              </w:rPr>
              <w:t>No unsupported mandatory requirement</w:t>
            </w:r>
          </w:p>
        </w:tc>
      </w:tr>
    </w:tbl>
    <w:p w14:paraId="7594EA1F" w14:textId="77777777" w:rsidR="00F90285" w:rsidRDefault="00F90285">
      <w:pPr>
        <w:spacing w:after="0"/>
        <w:rPr>
          <w:rFonts w:hint="eastAsia"/>
        </w:rPr>
      </w:pPr>
    </w:p>
    <w:p w14:paraId="6CE6946E" w14:textId="77777777" w:rsidR="00F90285" w:rsidRDefault="007C58A7">
      <w:pPr>
        <w:pStyle w:val="Heading1"/>
      </w:pPr>
      <w:bookmarkStart w:id="22" w:name="_Toc237541131"/>
      <w:r>
        <w:lastRenderedPageBreak/>
        <w:t>6. System Architecture</w:t>
      </w:r>
      <w:bookmarkEnd w:id="22"/>
    </w:p>
    <w:p w14:paraId="64D932D3" w14:textId="77777777" w:rsidR="00F90285" w:rsidRDefault="007C58A7">
      <w:pPr>
        <w:jc w:val="center"/>
        <w:rPr>
          <w:rFonts w:hint="eastAsia"/>
        </w:rPr>
      </w:pPr>
      <w:r>
        <w:rPr>
          <w:noProof/>
        </w:rPr>
        <w:drawing>
          <wp:inline distT="0" distB="0" distL="0" distR="0" wp14:anchorId="075DB034" wp14:editId="303D6C6B">
            <wp:extent cx="6263640" cy="3479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architecture.png"/>
                    <pic:cNvPicPr/>
                  </pic:nvPicPr>
                  <pic:blipFill>
                    <a:blip r:embed="rId10"/>
                    <a:stretch>
                      <a:fillRect/>
                    </a:stretch>
                  </pic:blipFill>
                  <pic:spPr>
                    <a:xfrm>
                      <a:off x="0" y="0"/>
                      <a:ext cx="6263640" cy="3479800"/>
                    </a:xfrm>
                    <a:prstGeom prst="rect">
                      <a:avLst/>
                    </a:prstGeom>
                  </pic:spPr>
                </pic:pic>
              </a:graphicData>
            </a:graphic>
          </wp:inline>
        </w:drawing>
      </w:r>
    </w:p>
    <w:p w14:paraId="7B7FB405" w14:textId="77777777" w:rsidR="00F90285" w:rsidRDefault="007C58A7">
      <w:pPr>
        <w:pStyle w:val="FigureCaption"/>
        <w:rPr>
          <w:rFonts w:hint="eastAsia"/>
        </w:rPr>
      </w:pPr>
      <w:r>
        <w:t>Figure 3. CyberSRS modular-monolith architecture and local trust boundary.</w:t>
      </w:r>
    </w:p>
    <w:p w14:paraId="6D2A2F2E" w14:textId="77777777" w:rsidR="00F90285" w:rsidRDefault="007C58A7">
      <w:pPr>
        <w:pStyle w:val="Heading2"/>
      </w:pPr>
      <w:bookmarkStart w:id="23" w:name="_Toc237541132"/>
      <w:r>
        <w:t>6.1 Architectural Principles</w:t>
      </w:r>
      <w:bookmarkEnd w:id="23"/>
    </w:p>
    <w:p w14:paraId="0660F239" w14:textId="77777777" w:rsidR="00F90285" w:rsidRDefault="007C58A7">
      <w:pPr>
        <w:pStyle w:val="ListBullet"/>
        <w:spacing w:after="40"/>
        <w:rPr>
          <w:rFonts w:hint="eastAsia"/>
        </w:rPr>
      </w:pPr>
      <w:r>
        <w:t>Modular monolith: services have clear boundaries but deploy as one backend application.</w:t>
      </w:r>
    </w:p>
    <w:p w14:paraId="50392795" w14:textId="77777777" w:rsidR="00F90285" w:rsidRDefault="007C58A7">
      <w:pPr>
        <w:pStyle w:val="ListBullet"/>
        <w:spacing w:after="40"/>
        <w:rPr>
          <w:rFonts w:hint="eastAsia"/>
        </w:rPr>
      </w:pPr>
      <w:r>
        <w:t>Provider-independent LLM interface: application services do not call Ollama-specific code directly.</w:t>
      </w:r>
    </w:p>
    <w:p w14:paraId="3BB065C8" w14:textId="77777777" w:rsidR="00F90285" w:rsidRDefault="007C58A7">
      <w:pPr>
        <w:pStyle w:val="ListBullet"/>
        <w:spacing w:after="40"/>
        <w:rPr>
          <w:rFonts w:hint="eastAsia"/>
        </w:rPr>
      </w:pPr>
      <w:r>
        <w:t>Structured JSON first: validated Pydantic models are canonical; rendering is deterministic.</w:t>
      </w:r>
    </w:p>
    <w:p w14:paraId="793D7DA6" w14:textId="77777777" w:rsidR="00F90285" w:rsidRDefault="007C58A7">
      <w:pPr>
        <w:pStyle w:val="ListBullet"/>
        <w:spacing w:after="40"/>
        <w:rPr>
          <w:rFonts w:hint="eastAsia"/>
        </w:rPr>
      </w:pPr>
      <w:r>
        <w:t>Generative/deterministic separation: Qwen drafts content; Python validates and controls state.</w:t>
      </w:r>
    </w:p>
    <w:p w14:paraId="470A3AE5" w14:textId="77777777" w:rsidR="00F90285" w:rsidRDefault="007C58A7">
      <w:pPr>
        <w:pStyle w:val="ListBullet"/>
        <w:spacing w:after="40"/>
        <w:rPr>
          <w:rFonts w:hint="eastAsia"/>
        </w:rPr>
      </w:pPr>
      <w:r>
        <w:t>Local-first runtime: SQLite, ChromaDB, Ollama, model weights, and project data stay local.</w:t>
      </w:r>
    </w:p>
    <w:p w14:paraId="6E824B1D" w14:textId="77777777" w:rsidR="00F90285" w:rsidRDefault="007C58A7">
      <w:pPr>
        <w:pStyle w:val="ListBullet"/>
        <w:spacing w:after="40"/>
        <w:rPr>
          <w:rFonts w:hint="eastAsia"/>
        </w:rPr>
      </w:pPr>
      <w:r>
        <w:t>RAG is not fine-tuning: retrieved facts and learned writing behaviour remain separate.</w:t>
      </w:r>
    </w:p>
    <w:p w14:paraId="17889545" w14:textId="77777777" w:rsidR="00F90285" w:rsidRDefault="007C58A7">
      <w:pPr>
        <w:pStyle w:val="Heading2"/>
      </w:pPr>
      <w:bookmarkStart w:id="24" w:name="_Toc237541133"/>
      <w:r>
        <w:t>6.2 Major Components</w:t>
      </w:r>
      <w:bookmarkEnd w:id="24"/>
    </w:p>
    <w:tbl>
      <w:tblPr>
        <w:tblW w:w="0" w:type="auto"/>
        <w:jc w:val="center"/>
        <w:tblLook w:val="04A0" w:firstRow="1" w:lastRow="0" w:firstColumn="1" w:lastColumn="0" w:noHBand="0" w:noVBand="1"/>
      </w:tblPr>
      <w:tblGrid>
        <w:gridCol w:w="2551"/>
        <w:gridCol w:w="6520"/>
      </w:tblGrid>
      <w:tr w:rsidR="00F90285" w14:paraId="5EE15788" w14:textId="77777777">
        <w:trPr>
          <w:tblHeader/>
          <w:jc w:val="center"/>
        </w:trPr>
        <w:tc>
          <w:tcPr>
            <w:tcW w:w="2551" w:type="dxa"/>
            <w:tcBorders>
              <w:top w:val="single" w:sz="6" w:space="0" w:color="1F4E79"/>
              <w:left w:val="single" w:sz="6" w:space="0" w:color="1F4E79"/>
              <w:bottom w:val="single" w:sz="6" w:space="0" w:color="1F4E79"/>
              <w:right w:val="single" w:sz="6" w:space="0" w:color="1F4E79"/>
            </w:tcBorders>
            <w:shd w:val="clear" w:color="auto" w:fill="1F4E79"/>
            <w:vAlign w:val="center"/>
          </w:tcPr>
          <w:p w14:paraId="6DD323BF" w14:textId="77777777" w:rsidR="00F90285" w:rsidRDefault="007C58A7">
            <w:pPr>
              <w:jc w:val="center"/>
              <w:rPr>
                <w:rFonts w:hint="eastAsia"/>
              </w:rPr>
            </w:pPr>
            <w:r>
              <w:rPr>
                <w:b/>
                <w:color w:val="FFFFFF"/>
                <w:sz w:val="17"/>
              </w:rPr>
              <w:t>Component</w:t>
            </w:r>
          </w:p>
        </w:tc>
        <w:tc>
          <w:tcPr>
            <w:tcW w:w="6520" w:type="dxa"/>
            <w:tcBorders>
              <w:top w:val="single" w:sz="6" w:space="0" w:color="1F4E79"/>
              <w:left w:val="single" w:sz="6" w:space="0" w:color="1F4E79"/>
              <w:bottom w:val="single" w:sz="6" w:space="0" w:color="1F4E79"/>
              <w:right w:val="single" w:sz="6" w:space="0" w:color="1F4E79"/>
            </w:tcBorders>
            <w:shd w:val="clear" w:color="auto" w:fill="1F4E79"/>
            <w:vAlign w:val="center"/>
          </w:tcPr>
          <w:p w14:paraId="580F529E" w14:textId="77777777" w:rsidR="00F90285" w:rsidRDefault="007C58A7">
            <w:pPr>
              <w:jc w:val="center"/>
              <w:rPr>
                <w:rFonts w:hint="eastAsia"/>
              </w:rPr>
            </w:pPr>
            <w:r>
              <w:rPr>
                <w:b/>
                <w:color w:val="FFFFFF"/>
                <w:sz w:val="17"/>
              </w:rPr>
              <w:t>Responsibilities</w:t>
            </w:r>
          </w:p>
        </w:tc>
      </w:tr>
      <w:tr w:rsidR="00F90285" w14:paraId="1E5CCAD4" w14:textId="77777777">
        <w:trPr>
          <w:cantSplit/>
          <w:jc w:val="center"/>
        </w:trPr>
        <w:tc>
          <w:tcPr>
            <w:tcW w:w="2551" w:type="dxa"/>
            <w:tcBorders>
              <w:top w:val="single" w:sz="6" w:space="0" w:color="ABC0D1"/>
              <w:left w:val="single" w:sz="6" w:space="0" w:color="ABC0D1"/>
              <w:bottom w:val="single" w:sz="6" w:space="0" w:color="ABC0D1"/>
              <w:right w:val="single" w:sz="6" w:space="0" w:color="ABC0D1"/>
            </w:tcBorders>
            <w:shd w:val="clear" w:color="auto" w:fill="FFFFFF"/>
          </w:tcPr>
          <w:p w14:paraId="05E7D7F9" w14:textId="77777777" w:rsidR="00F90285" w:rsidRDefault="007C58A7">
            <w:pPr>
              <w:spacing w:after="20"/>
              <w:jc w:val="left"/>
              <w:rPr>
                <w:rFonts w:hint="eastAsia"/>
              </w:rPr>
            </w:pPr>
            <w:r>
              <w:rPr>
                <w:sz w:val="17"/>
              </w:rPr>
              <w:t>React frontend</w:t>
            </w:r>
          </w:p>
        </w:tc>
        <w:tc>
          <w:tcPr>
            <w:tcW w:w="6520" w:type="dxa"/>
            <w:tcBorders>
              <w:top w:val="single" w:sz="6" w:space="0" w:color="ABC0D1"/>
              <w:left w:val="single" w:sz="6" w:space="0" w:color="ABC0D1"/>
              <w:bottom w:val="single" w:sz="6" w:space="0" w:color="ABC0D1"/>
              <w:right w:val="single" w:sz="6" w:space="0" w:color="ABC0D1"/>
            </w:tcBorders>
            <w:shd w:val="clear" w:color="auto" w:fill="FFFFFF"/>
          </w:tcPr>
          <w:p w14:paraId="2A551D96" w14:textId="77777777" w:rsidR="00F90285" w:rsidRDefault="007C58A7">
            <w:pPr>
              <w:spacing w:after="20"/>
              <w:jc w:val="left"/>
              <w:rPr>
                <w:rFonts w:hint="eastAsia"/>
              </w:rPr>
            </w:pPr>
            <w:r>
              <w:rPr>
                <w:sz w:val="17"/>
              </w:rPr>
              <w:t>Project workflow, chat/clarification UI, SRS workspace, source display, editing, settings.</w:t>
            </w:r>
          </w:p>
        </w:tc>
      </w:tr>
      <w:tr w:rsidR="00F90285" w14:paraId="3555942E" w14:textId="77777777">
        <w:trPr>
          <w:cantSplit/>
          <w:jc w:val="center"/>
        </w:trPr>
        <w:tc>
          <w:tcPr>
            <w:tcW w:w="2551" w:type="dxa"/>
            <w:tcBorders>
              <w:top w:val="single" w:sz="6" w:space="0" w:color="ABC0D1"/>
              <w:left w:val="single" w:sz="6" w:space="0" w:color="ABC0D1"/>
              <w:bottom w:val="single" w:sz="6" w:space="0" w:color="ABC0D1"/>
              <w:right w:val="single" w:sz="6" w:space="0" w:color="ABC0D1"/>
            </w:tcBorders>
            <w:shd w:val="clear" w:color="auto" w:fill="F4F8FC"/>
          </w:tcPr>
          <w:p w14:paraId="68DDD77E" w14:textId="77777777" w:rsidR="00F90285" w:rsidRDefault="007C58A7">
            <w:pPr>
              <w:spacing w:after="20"/>
              <w:jc w:val="left"/>
              <w:rPr>
                <w:rFonts w:hint="eastAsia"/>
              </w:rPr>
            </w:pPr>
            <w:r>
              <w:rPr>
                <w:sz w:val="17"/>
              </w:rPr>
              <w:t>FastAPI routes</w:t>
            </w:r>
          </w:p>
        </w:tc>
        <w:tc>
          <w:tcPr>
            <w:tcW w:w="6520" w:type="dxa"/>
            <w:tcBorders>
              <w:top w:val="single" w:sz="6" w:space="0" w:color="ABC0D1"/>
              <w:left w:val="single" w:sz="6" w:space="0" w:color="ABC0D1"/>
              <w:bottom w:val="single" w:sz="6" w:space="0" w:color="ABC0D1"/>
              <w:right w:val="single" w:sz="6" w:space="0" w:color="ABC0D1"/>
            </w:tcBorders>
            <w:shd w:val="clear" w:color="auto" w:fill="F4F8FC"/>
          </w:tcPr>
          <w:p w14:paraId="21A0EA9F" w14:textId="77777777" w:rsidR="00F90285" w:rsidRDefault="007C58A7">
            <w:pPr>
              <w:spacing w:after="20"/>
              <w:jc w:val="left"/>
              <w:rPr>
                <w:rFonts w:hint="eastAsia"/>
              </w:rPr>
            </w:pPr>
            <w:r>
              <w:rPr>
                <w:sz w:val="17"/>
              </w:rPr>
              <w:t>REST contracts, input validation, middleware, errors, and generation-run status.</w:t>
            </w:r>
          </w:p>
        </w:tc>
      </w:tr>
      <w:tr w:rsidR="00F90285" w14:paraId="0EDD4F66" w14:textId="77777777">
        <w:trPr>
          <w:cantSplit/>
          <w:jc w:val="center"/>
        </w:trPr>
        <w:tc>
          <w:tcPr>
            <w:tcW w:w="2551" w:type="dxa"/>
            <w:tcBorders>
              <w:top w:val="single" w:sz="6" w:space="0" w:color="ABC0D1"/>
              <w:left w:val="single" w:sz="6" w:space="0" w:color="ABC0D1"/>
              <w:bottom w:val="single" w:sz="6" w:space="0" w:color="ABC0D1"/>
              <w:right w:val="single" w:sz="6" w:space="0" w:color="ABC0D1"/>
            </w:tcBorders>
            <w:shd w:val="clear" w:color="auto" w:fill="FFFFFF"/>
          </w:tcPr>
          <w:p w14:paraId="2F2267F4" w14:textId="77777777" w:rsidR="00F90285" w:rsidRDefault="007C58A7">
            <w:pPr>
              <w:spacing w:after="20"/>
              <w:jc w:val="left"/>
              <w:rPr>
                <w:rFonts w:hint="eastAsia"/>
              </w:rPr>
            </w:pPr>
            <w:r>
              <w:rPr>
                <w:sz w:val="17"/>
              </w:rPr>
              <w:t>Application services</w:t>
            </w:r>
          </w:p>
        </w:tc>
        <w:tc>
          <w:tcPr>
            <w:tcW w:w="6520" w:type="dxa"/>
            <w:tcBorders>
              <w:top w:val="single" w:sz="6" w:space="0" w:color="ABC0D1"/>
              <w:left w:val="single" w:sz="6" w:space="0" w:color="ABC0D1"/>
              <w:bottom w:val="single" w:sz="6" w:space="0" w:color="ABC0D1"/>
              <w:right w:val="single" w:sz="6" w:space="0" w:color="ABC0D1"/>
            </w:tcBorders>
            <w:shd w:val="clear" w:color="auto" w:fill="FFFFFF"/>
          </w:tcPr>
          <w:p w14:paraId="55FABACE" w14:textId="77777777" w:rsidR="00F90285" w:rsidRDefault="007C58A7">
            <w:pPr>
              <w:spacing w:after="20"/>
              <w:jc w:val="left"/>
              <w:rPr>
                <w:rFonts w:hint="eastAsia"/>
              </w:rPr>
            </w:pPr>
            <w:r>
              <w:rPr>
                <w:sz w:val="17"/>
              </w:rPr>
              <w:t>Analysis, clarification, SRS generation, output validation, and requirement validation.</w:t>
            </w:r>
          </w:p>
        </w:tc>
      </w:tr>
      <w:tr w:rsidR="00F90285" w14:paraId="7B3595C0" w14:textId="77777777">
        <w:trPr>
          <w:cantSplit/>
          <w:jc w:val="center"/>
        </w:trPr>
        <w:tc>
          <w:tcPr>
            <w:tcW w:w="2551" w:type="dxa"/>
            <w:tcBorders>
              <w:top w:val="single" w:sz="6" w:space="0" w:color="ABC0D1"/>
              <w:left w:val="single" w:sz="6" w:space="0" w:color="ABC0D1"/>
              <w:bottom w:val="single" w:sz="6" w:space="0" w:color="ABC0D1"/>
              <w:right w:val="single" w:sz="6" w:space="0" w:color="ABC0D1"/>
            </w:tcBorders>
            <w:shd w:val="clear" w:color="auto" w:fill="F4F8FC"/>
          </w:tcPr>
          <w:p w14:paraId="5B3BB85F" w14:textId="77777777" w:rsidR="00F90285" w:rsidRDefault="007C58A7">
            <w:pPr>
              <w:spacing w:after="20"/>
              <w:jc w:val="left"/>
              <w:rPr>
                <w:rFonts w:hint="eastAsia"/>
              </w:rPr>
            </w:pPr>
            <w:r>
              <w:rPr>
                <w:sz w:val="17"/>
              </w:rPr>
              <w:t>LLM provider</w:t>
            </w:r>
          </w:p>
        </w:tc>
        <w:tc>
          <w:tcPr>
            <w:tcW w:w="6520" w:type="dxa"/>
            <w:tcBorders>
              <w:top w:val="single" w:sz="6" w:space="0" w:color="ABC0D1"/>
              <w:left w:val="single" w:sz="6" w:space="0" w:color="ABC0D1"/>
              <w:bottom w:val="single" w:sz="6" w:space="0" w:color="ABC0D1"/>
              <w:right w:val="single" w:sz="6" w:space="0" w:color="ABC0D1"/>
            </w:tcBorders>
            <w:shd w:val="clear" w:color="auto" w:fill="F4F8FC"/>
          </w:tcPr>
          <w:p w14:paraId="1D1CF6D2" w14:textId="77777777" w:rsidR="00F90285" w:rsidRDefault="007C58A7">
            <w:pPr>
              <w:spacing w:after="20"/>
              <w:jc w:val="left"/>
              <w:rPr>
                <w:rFonts w:hint="eastAsia"/>
              </w:rPr>
            </w:pPr>
            <w:r>
              <w:rPr>
                <w:sz w:val="17"/>
              </w:rPr>
              <w:t>Mocked tests and local Ollama/Qwen generation through one abstraction.</w:t>
            </w:r>
          </w:p>
        </w:tc>
      </w:tr>
      <w:tr w:rsidR="00F90285" w14:paraId="5E1DEC9C" w14:textId="77777777">
        <w:trPr>
          <w:cantSplit/>
          <w:jc w:val="center"/>
        </w:trPr>
        <w:tc>
          <w:tcPr>
            <w:tcW w:w="2551" w:type="dxa"/>
            <w:tcBorders>
              <w:top w:val="single" w:sz="6" w:space="0" w:color="ABC0D1"/>
              <w:left w:val="single" w:sz="6" w:space="0" w:color="ABC0D1"/>
              <w:bottom w:val="single" w:sz="6" w:space="0" w:color="ABC0D1"/>
              <w:right w:val="single" w:sz="6" w:space="0" w:color="ABC0D1"/>
            </w:tcBorders>
            <w:shd w:val="clear" w:color="auto" w:fill="FFFFFF"/>
          </w:tcPr>
          <w:p w14:paraId="51BEE12F" w14:textId="77777777" w:rsidR="00F90285" w:rsidRDefault="007C58A7">
            <w:pPr>
              <w:spacing w:after="20"/>
              <w:jc w:val="left"/>
              <w:rPr>
                <w:rFonts w:hint="eastAsia"/>
              </w:rPr>
            </w:pPr>
            <w:r>
              <w:rPr>
                <w:sz w:val="17"/>
              </w:rPr>
              <w:t>RAG subsystem</w:t>
            </w:r>
          </w:p>
        </w:tc>
        <w:tc>
          <w:tcPr>
            <w:tcW w:w="6520" w:type="dxa"/>
            <w:tcBorders>
              <w:top w:val="single" w:sz="6" w:space="0" w:color="ABC0D1"/>
              <w:left w:val="single" w:sz="6" w:space="0" w:color="ABC0D1"/>
              <w:bottom w:val="single" w:sz="6" w:space="0" w:color="ABC0D1"/>
              <w:right w:val="single" w:sz="6" w:space="0" w:color="ABC0D1"/>
            </w:tcBorders>
            <w:shd w:val="clear" w:color="auto" w:fill="FFFFFF"/>
          </w:tcPr>
          <w:p w14:paraId="22D19A6C" w14:textId="77777777" w:rsidR="00F90285" w:rsidRDefault="007C58A7">
            <w:pPr>
              <w:spacing w:after="20"/>
              <w:jc w:val="left"/>
              <w:rPr>
                <w:rFonts w:hint="eastAsia"/>
              </w:rPr>
            </w:pPr>
            <w:r>
              <w:rPr>
                <w:sz w:val="17"/>
              </w:rPr>
              <w:t>Parsing, cleaning, chunking, embedding, indexing, retrieval, and source metadata.</w:t>
            </w:r>
          </w:p>
        </w:tc>
      </w:tr>
      <w:tr w:rsidR="00F90285" w14:paraId="710A83D6" w14:textId="77777777">
        <w:trPr>
          <w:cantSplit/>
          <w:jc w:val="center"/>
        </w:trPr>
        <w:tc>
          <w:tcPr>
            <w:tcW w:w="2551" w:type="dxa"/>
            <w:tcBorders>
              <w:top w:val="single" w:sz="6" w:space="0" w:color="ABC0D1"/>
              <w:left w:val="single" w:sz="6" w:space="0" w:color="ABC0D1"/>
              <w:bottom w:val="single" w:sz="6" w:space="0" w:color="ABC0D1"/>
              <w:right w:val="single" w:sz="6" w:space="0" w:color="ABC0D1"/>
            </w:tcBorders>
            <w:shd w:val="clear" w:color="auto" w:fill="F4F8FC"/>
          </w:tcPr>
          <w:p w14:paraId="3D0B1289" w14:textId="77777777" w:rsidR="00F90285" w:rsidRDefault="007C58A7">
            <w:pPr>
              <w:spacing w:after="20"/>
              <w:jc w:val="left"/>
              <w:rPr>
                <w:rFonts w:hint="eastAsia"/>
              </w:rPr>
            </w:pPr>
            <w:r>
              <w:rPr>
                <w:sz w:val="17"/>
              </w:rPr>
              <w:t>Repositories / SQLite</w:t>
            </w:r>
          </w:p>
        </w:tc>
        <w:tc>
          <w:tcPr>
            <w:tcW w:w="6520" w:type="dxa"/>
            <w:tcBorders>
              <w:top w:val="single" w:sz="6" w:space="0" w:color="ABC0D1"/>
              <w:left w:val="single" w:sz="6" w:space="0" w:color="ABC0D1"/>
              <w:bottom w:val="single" w:sz="6" w:space="0" w:color="ABC0D1"/>
              <w:right w:val="single" w:sz="6" w:space="0" w:color="ABC0D1"/>
            </w:tcBorders>
            <w:shd w:val="clear" w:color="auto" w:fill="F4F8FC"/>
          </w:tcPr>
          <w:p w14:paraId="6CD2E0E4" w14:textId="77777777" w:rsidR="00F90285" w:rsidRDefault="007C58A7">
            <w:pPr>
              <w:spacing w:after="20"/>
              <w:jc w:val="left"/>
              <w:rPr>
                <w:rFonts w:hint="eastAsia"/>
              </w:rPr>
            </w:pPr>
            <w:r>
              <w:rPr>
                <w:sz w:val="17"/>
              </w:rPr>
              <w:t>Projects, contexts, clarifications, SRS versions, requirements, and run metadata.</w:t>
            </w:r>
          </w:p>
        </w:tc>
      </w:tr>
      <w:tr w:rsidR="00F90285" w14:paraId="7143690D" w14:textId="77777777">
        <w:trPr>
          <w:cantSplit/>
          <w:jc w:val="center"/>
        </w:trPr>
        <w:tc>
          <w:tcPr>
            <w:tcW w:w="2551" w:type="dxa"/>
            <w:tcBorders>
              <w:top w:val="single" w:sz="6" w:space="0" w:color="ABC0D1"/>
              <w:left w:val="single" w:sz="6" w:space="0" w:color="ABC0D1"/>
              <w:bottom w:val="single" w:sz="6" w:space="0" w:color="ABC0D1"/>
              <w:right w:val="single" w:sz="6" w:space="0" w:color="ABC0D1"/>
            </w:tcBorders>
            <w:shd w:val="clear" w:color="auto" w:fill="FFFFFF"/>
          </w:tcPr>
          <w:p w14:paraId="3B709012" w14:textId="77777777" w:rsidR="00F90285" w:rsidRDefault="007C58A7">
            <w:pPr>
              <w:spacing w:after="20"/>
              <w:jc w:val="left"/>
              <w:rPr>
                <w:rFonts w:hint="eastAsia"/>
              </w:rPr>
            </w:pPr>
            <w:r>
              <w:rPr>
                <w:sz w:val="17"/>
              </w:rPr>
              <w:t>ChromaDB</w:t>
            </w:r>
          </w:p>
        </w:tc>
        <w:tc>
          <w:tcPr>
            <w:tcW w:w="6520" w:type="dxa"/>
            <w:tcBorders>
              <w:top w:val="single" w:sz="6" w:space="0" w:color="ABC0D1"/>
              <w:left w:val="single" w:sz="6" w:space="0" w:color="ABC0D1"/>
              <w:bottom w:val="single" w:sz="6" w:space="0" w:color="ABC0D1"/>
              <w:right w:val="single" w:sz="6" w:space="0" w:color="ABC0D1"/>
            </w:tcBorders>
            <w:shd w:val="clear" w:color="auto" w:fill="FFFFFF"/>
          </w:tcPr>
          <w:p w14:paraId="6853C898" w14:textId="77777777" w:rsidR="00F90285" w:rsidRDefault="007C58A7">
            <w:pPr>
              <w:spacing w:after="20"/>
              <w:jc w:val="left"/>
              <w:rPr>
                <w:rFonts w:hint="eastAsia"/>
              </w:rPr>
            </w:pPr>
            <w:r>
              <w:rPr>
                <w:sz w:val="17"/>
              </w:rPr>
              <w:t>Persistent local vector storage for retrievable cybersecurity chunks.</w:t>
            </w:r>
          </w:p>
        </w:tc>
      </w:tr>
      <w:tr w:rsidR="00F90285" w14:paraId="093B0759" w14:textId="77777777">
        <w:trPr>
          <w:cantSplit/>
          <w:jc w:val="center"/>
        </w:trPr>
        <w:tc>
          <w:tcPr>
            <w:tcW w:w="2551" w:type="dxa"/>
            <w:tcBorders>
              <w:top w:val="single" w:sz="6" w:space="0" w:color="ABC0D1"/>
              <w:left w:val="single" w:sz="6" w:space="0" w:color="ABC0D1"/>
              <w:bottom w:val="single" w:sz="6" w:space="0" w:color="ABC0D1"/>
              <w:right w:val="single" w:sz="6" w:space="0" w:color="ABC0D1"/>
            </w:tcBorders>
            <w:shd w:val="clear" w:color="auto" w:fill="F4F8FC"/>
          </w:tcPr>
          <w:p w14:paraId="4221FEE6" w14:textId="77777777" w:rsidR="00F90285" w:rsidRDefault="007C58A7">
            <w:pPr>
              <w:spacing w:after="20"/>
              <w:jc w:val="left"/>
              <w:rPr>
                <w:rFonts w:hint="eastAsia"/>
              </w:rPr>
            </w:pPr>
            <w:r>
              <w:rPr>
                <w:sz w:val="17"/>
              </w:rPr>
              <w:t>Document renderer</w:t>
            </w:r>
          </w:p>
        </w:tc>
        <w:tc>
          <w:tcPr>
            <w:tcW w:w="6520" w:type="dxa"/>
            <w:tcBorders>
              <w:top w:val="single" w:sz="6" w:space="0" w:color="ABC0D1"/>
              <w:left w:val="single" w:sz="6" w:space="0" w:color="ABC0D1"/>
              <w:bottom w:val="single" w:sz="6" w:space="0" w:color="ABC0D1"/>
              <w:right w:val="single" w:sz="6" w:space="0" w:color="ABC0D1"/>
            </w:tcBorders>
            <w:shd w:val="clear" w:color="auto" w:fill="F4F8FC"/>
          </w:tcPr>
          <w:p w14:paraId="2D3C9C0A" w14:textId="77777777" w:rsidR="00F90285" w:rsidRDefault="007C58A7">
            <w:pPr>
              <w:spacing w:after="20"/>
              <w:jc w:val="left"/>
              <w:rPr>
                <w:rFonts w:hint="eastAsia"/>
              </w:rPr>
            </w:pPr>
            <w:r>
              <w:rPr>
                <w:sz w:val="17"/>
              </w:rPr>
              <w:t>Canonical structured SRS to professional output; never raw LLM text.</w:t>
            </w:r>
          </w:p>
        </w:tc>
      </w:tr>
    </w:tbl>
    <w:p w14:paraId="3895A166" w14:textId="77777777" w:rsidR="00F90285" w:rsidRDefault="00F90285">
      <w:pPr>
        <w:spacing w:after="0"/>
        <w:rPr>
          <w:rFonts w:hint="eastAsia"/>
        </w:rPr>
      </w:pPr>
    </w:p>
    <w:p w14:paraId="5F5D8525" w14:textId="77777777" w:rsidR="00F90285" w:rsidRDefault="007C58A7">
      <w:pPr>
        <w:pStyle w:val="Heading1"/>
      </w:pPr>
      <w:bookmarkStart w:id="25" w:name="_Toc237541134"/>
      <w:r>
        <w:lastRenderedPageBreak/>
        <w:t>7. Technology Stack</w:t>
      </w:r>
      <w:bookmarkEnd w:id="25"/>
    </w:p>
    <w:p w14:paraId="21C9B409" w14:textId="77777777" w:rsidR="00F90285" w:rsidRDefault="007C58A7">
      <w:pPr>
        <w:jc w:val="center"/>
        <w:rPr>
          <w:rFonts w:hint="eastAsia"/>
        </w:rPr>
      </w:pPr>
      <w:r>
        <w:rPr>
          <w:noProof/>
        </w:rPr>
        <w:drawing>
          <wp:inline distT="0" distB="0" distL="0" distR="0" wp14:anchorId="3F75212F" wp14:editId="0B86D986">
            <wp:extent cx="6263640" cy="341020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technology_stack.png"/>
                    <pic:cNvPicPr/>
                  </pic:nvPicPr>
                  <pic:blipFill>
                    <a:blip r:embed="rId11"/>
                    <a:stretch>
                      <a:fillRect/>
                    </a:stretch>
                  </pic:blipFill>
                  <pic:spPr>
                    <a:xfrm>
                      <a:off x="0" y="0"/>
                      <a:ext cx="6263640" cy="3410204"/>
                    </a:xfrm>
                    <a:prstGeom prst="rect">
                      <a:avLst/>
                    </a:prstGeom>
                  </pic:spPr>
                </pic:pic>
              </a:graphicData>
            </a:graphic>
          </wp:inline>
        </w:drawing>
      </w:r>
    </w:p>
    <w:p w14:paraId="520C7DB5" w14:textId="77777777" w:rsidR="00F90285" w:rsidRDefault="007C58A7">
      <w:pPr>
        <w:pStyle w:val="FigureCaption"/>
        <w:rPr>
          <w:rFonts w:hint="eastAsia"/>
        </w:rPr>
      </w:pPr>
      <w:r>
        <w:t>Figure 4. Technology stack by system layer.</w:t>
      </w:r>
    </w:p>
    <w:tbl>
      <w:tblPr>
        <w:tblW w:w="0" w:type="auto"/>
        <w:jc w:val="center"/>
        <w:tblLook w:val="04A0" w:firstRow="1" w:lastRow="0" w:firstColumn="1" w:lastColumn="0" w:noHBand="0" w:noVBand="1"/>
      </w:tblPr>
      <w:tblGrid>
        <w:gridCol w:w="1757"/>
        <w:gridCol w:w="2835"/>
        <w:gridCol w:w="4479"/>
      </w:tblGrid>
      <w:tr w:rsidR="00F90285" w14:paraId="77EABE77" w14:textId="77777777">
        <w:trPr>
          <w:tblHeader/>
          <w:jc w:val="center"/>
        </w:trPr>
        <w:tc>
          <w:tcPr>
            <w:tcW w:w="1757" w:type="dxa"/>
            <w:tcBorders>
              <w:top w:val="single" w:sz="6" w:space="0" w:color="1F4E79"/>
              <w:left w:val="single" w:sz="6" w:space="0" w:color="1F4E79"/>
              <w:bottom w:val="single" w:sz="6" w:space="0" w:color="1F4E79"/>
              <w:right w:val="single" w:sz="6" w:space="0" w:color="1F4E79"/>
            </w:tcBorders>
            <w:shd w:val="clear" w:color="auto" w:fill="1F4E79"/>
            <w:vAlign w:val="center"/>
          </w:tcPr>
          <w:p w14:paraId="443F6AAF" w14:textId="77777777" w:rsidR="00F90285" w:rsidRDefault="007C58A7">
            <w:pPr>
              <w:jc w:val="center"/>
              <w:rPr>
                <w:rFonts w:hint="eastAsia"/>
              </w:rPr>
            </w:pPr>
            <w:r>
              <w:rPr>
                <w:b/>
                <w:color w:val="FFFFFF"/>
                <w:sz w:val="16"/>
              </w:rPr>
              <w:t>Layer</w:t>
            </w:r>
          </w:p>
        </w:tc>
        <w:tc>
          <w:tcPr>
            <w:tcW w:w="2835" w:type="dxa"/>
            <w:tcBorders>
              <w:top w:val="single" w:sz="6" w:space="0" w:color="1F4E79"/>
              <w:left w:val="single" w:sz="6" w:space="0" w:color="1F4E79"/>
              <w:bottom w:val="single" w:sz="6" w:space="0" w:color="1F4E79"/>
              <w:right w:val="single" w:sz="6" w:space="0" w:color="1F4E79"/>
            </w:tcBorders>
            <w:shd w:val="clear" w:color="auto" w:fill="1F4E79"/>
            <w:vAlign w:val="center"/>
          </w:tcPr>
          <w:p w14:paraId="4FECA4EC" w14:textId="77777777" w:rsidR="00F90285" w:rsidRDefault="007C58A7">
            <w:pPr>
              <w:jc w:val="center"/>
              <w:rPr>
                <w:rFonts w:hint="eastAsia"/>
              </w:rPr>
            </w:pPr>
            <w:r>
              <w:rPr>
                <w:b/>
                <w:color w:val="FFFFFF"/>
                <w:sz w:val="16"/>
              </w:rPr>
              <w:t>Technology</w:t>
            </w:r>
          </w:p>
        </w:tc>
        <w:tc>
          <w:tcPr>
            <w:tcW w:w="4479" w:type="dxa"/>
            <w:tcBorders>
              <w:top w:val="single" w:sz="6" w:space="0" w:color="1F4E79"/>
              <w:left w:val="single" w:sz="6" w:space="0" w:color="1F4E79"/>
              <w:bottom w:val="single" w:sz="6" w:space="0" w:color="1F4E79"/>
              <w:right w:val="single" w:sz="6" w:space="0" w:color="1F4E79"/>
            </w:tcBorders>
            <w:shd w:val="clear" w:color="auto" w:fill="1F4E79"/>
            <w:vAlign w:val="center"/>
          </w:tcPr>
          <w:p w14:paraId="447FDA69" w14:textId="77777777" w:rsidR="00F90285" w:rsidRDefault="007C58A7">
            <w:pPr>
              <w:jc w:val="center"/>
              <w:rPr>
                <w:rFonts w:hint="eastAsia"/>
              </w:rPr>
            </w:pPr>
            <w:r>
              <w:rPr>
                <w:b/>
                <w:color w:val="FFFFFF"/>
                <w:sz w:val="16"/>
              </w:rPr>
              <w:t>Reason</w:t>
            </w:r>
          </w:p>
        </w:tc>
      </w:tr>
      <w:tr w:rsidR="00F90285" w14:paraId="3F738976" w14:textId="77777777">
        <w:trPr>
          <w:cantSplit/>
          <w:jc w:val="center"/>
        </w:trPr>
        <w:tc>
          <w:tcPr>
            <w:tcW w:w="1757" w:type="dxa"/>
            <w:tcBorders>
              <w:top w:val="single" w:sz="6" w:space="0" w:color="ABC0D1"/>
              <w:left w:val="single" w:sz="6" w:space="0" w:color="ABC0D1"/>
              <w:bottom w:val="single" w:sz="6" w:space="0" w:color="ABC0D1"/>
              <w:right w:val="single" w:sz="6" w:space="0" w:color="ABC0D1"/>
            </w:tcBorders>
            <w:shd w:val="clear" w:color="auto" w:fill="FFFFFF"/>
          </w:tcPr>
          <w:p w14:paraId="0399D0A6" w14:textId="77777777" w:rsidR="00F90285" w:rsidRDefault="007C58A7">
            <w:pPr>
              <w:spacing w:after="20"/>
              <w:jc w:val="left"/>
              <w:rPr>
                <w:rFonts w:hint="eastAsia"/>
              </w:rPr>
            </w:pPr>
            <w:r>
              <w:rPr>
                <w:sz w:val="16"/>
              </w:rPr>
              <w:t>Frontend</w:t>
            </w:r>
          </w:p>
        </w:tc>
        <w:tc>
          <w:tcPr>
            <w:tcW w:w="2835" w:type="dxa"/>
            <w:tcBorders>
              <w:top w:val="single" w:sz="6" w:space="0" w:color="ABC0D1"/>
              <w:left w:val="single" w:sz="6" w:space="0" w:color="ABC0D1"/>
              <w:bottom w:val="single" w:sz="6" w:space="0" w:color="ABC0D1"/>
              <w:right w:val="single" w:sz="6" w:space="0" w:color="ABC0D1"/>
            </w:tcBorders>
            <w:shd w:val="clear" w:color="auto" w:fill="FFFFFF"/>
          </w:tcPr>
          <w:p w14:paraId="3EE615B2" w14:textId="77777777" w:rsidR="00F90285" w:rsidRDefault="007C58A7">
            <w:pPr>
              <w:spacing w:after="20"/>
              <w:jc w:val="left"/>
              <w:rPr>
                <w:rFonts w:hint="eastAsia"/>
              </w:rPr>
            </w:pPr>
            <w:r>
              <w:rPr>
                <w:sz w:val="16"/>
              </w:rPr>
              <w:t>React 18, TypeScript, Vite</w:t>
            </w:r>
          </w:p>
        </w:tc>
        <w:tc>
          <w:tcPr>
            <w:tcW w:w="4479" w:type="dxa"/>
            <w:tcBorders>
              <w:top w:val="single" w:sz="6" w:space="0" w:color="ABC0D1"/>
              <w:left w:val="single" w:sz="6" w:space="0" w:color="ABC0D1"/>
              <w:bottom w:val="single" w:sz="6" w:space="0" w:color="ABC0D1"/>
              <w:right w:val="single" w:sz="6" w:space="0" w:color="ABC0D1"/>
            </w:tcBorders>
            <w:shd w:val="clear" w:color="auto" w:fill="FFFFFF"/>
          </w:tcPr>
          <w:p w14:paraId="1BDB19A5" w14:textId="77777777" w:rsidR="00F90285" w:rsidRDefault="007C58A7">
            <w:pPr>
              <w:spacing w:after="20"/>
              <w:jc w:val="left"/>
              <w:rPr>
                <w:rFonts w:hint="eastAsia"/>
              </w:rPr>
            </w:pPr>
            <w:r>
              <w:rPr>
                <w:sz w:val="16"/>
              </w:rPr>
              <w:t>Typed SPA with fast local development and component testing.</w:t>
            </w:r>
          </w:p>
        </w:tc>
      </w:tr>
      <w:tr w:rsidR="00F90285" w14:paraId="6109E9BD" w14:textId="77777777">
        <w:trPr>
          <w:cantSplit/>
          <w:jc w:val="center"/>
        </w:trPr>
        <w:tc>
          <w:tcPr>
            <w:tcW w:w="1757" w:type="dxa"/>
            <w:tcBorders>
              <w:top w:val="single" w:sz="6" w:space="0" w:color="ABC0D1"/>
              <w:left w:val="single" w:sz="6" w:space="0" w:color="ABC0D1"/>
              <w:bottom w:val="single" w:sz="6" w:space="0" w:color="ABC0D1"/>
              <w:right w:val="single" w:sz="6" w:space="0" w:color="ABC0D1"/>
            </w:tcBorders>
            <w:shd w:val="clear" w:color="auto" w:fill="F4F8FC"/>
          </w:tcPr>
          <w:p w14:paraId="4E6D4863" w14:textId="77777777" w:rsidR="00F90285" w:rsidRDefault="007C58A7">
            <w:pPr>
              <w:spacing w:after="20"/>
              <w:jc w:val="left"/>
              <w:rPr>
                <w:rFonts w:hint="eastAsia"/>
              </w:rPr>
            </w:pPr>
            <w:r>
              <w:rPr>
                <w:sz w:val="16"/>
              </w:rPr>
              <w:t>UI support</w:t>
            </w:r>
          </w:p>
        </w:tc>
        <w:tc>
          <w:tcPr>
            <w:tcW w:w="2835" w:type="dxa"/>
            <w:tcBorders>
              <w:top w:val="single" w:sz="6" w:space="0" w:color="ABC0D1"/>
              <w:left w:val="single" w:sz="6" w:space="0" w:color="ABC0D1"/>
              <w:bottom w:val="single" w:sz="6" w:space="0" w:color="ABC0D1"/>
              <w:right w:val="single" w:sz="6" w:space="0" w:color="ABC0D1"/>
            </w:tcBorders>
            <w:shd w:val="clear" w:color="auto" w:fill="F4F8FC"/>
          </w:tcPr>
          <w:p w14:paraId="517ED39B" w14:textId="77777777" w:rsidR="00F90285" w:rsidRDefault="007C58A7">
            <w:pPr>
              <w:spacing w:after="20"/>
              <w:jc w:val="left"/>
              <w:rPr>
                <w:rFonts w:hint="eastAsia"/>
              </w:rPr>
            </w:pPr>
            <w:r>
              <w:rPr>
                <w:sz w:val="16"/>
              </w:rPr>
              <w:t>Tailwind CSS, Zustand, Lucide</w:t>
            </w:r>
          </w:p>
        </w:tc>
        <w:tc>
          <w:tcPr>
            <w:tcW w:w="4479" w:type="dxa"/>
            <w:tcBorders>
              <w:top w:val="single" w:sz="6" w:space="0" w:color="ABC0D1"/>
              <w:left w:val="single" w:sz="6" w:space="0" w:color="ABC0D1"/>
              <w:bottom w:val="single" w:sz="6" w:space="0" w:color="ABC0D1"/>
              <w:right w:val="single" w:sz="6" w:space="0" w:color="ABC0D1"/>
            </w:tcBorders>
            <w:shd w:val="clear" w:color="auto" w:fill="F4F8FC"/>
          </w:tcPr>
          <w:p w14:paraId="0988D2C1" w14:textId="77777777" w:rsidR="00F90285" w:rsidRDefault="007C58A7">
            <w:pPr>
              <w:spacing w:after="20"/>
              <w:jc w:val="left"/>
              <w:rPr>
                <w:rFonts w:hint="eastAsia"/>
              </w:rPr>
            </w:pPr>
            <w:r>
              <w:rPr>
                <w:sz w:val="16"/>
              </w:rPr>
              <w:t>Consistent interface, compact state management, standard icons.</w:t>
            </w:r>
          </w:p>
        </w:tc>
      </w:tr>
      <w:tr w:rsidR="00F90285" w14:paraId="0A0972DE" w14:textId="77777777">
        <w:trPr>
          <w:cantSplit/>
          <w:jc w:val="center"/>
        </w:trPr>
        <w:tc>
          <w:tcPr>
            <w:tcW w:w="1757" w:type="dxa"/>
            <w:tcBorders>
              <w:top w:val="single" w:sz="6" w:space="0" w:color="ABC0D1"/>
              <w:left w:val="single" w:sz="6" w:space="0" w:color="ABC0D1"/>
              <w:bottom w:val="single" w:sz="6" w:space="0" w:color="ABC0D1"/>
              <w:right w:val="single" w:sz="6" w:space="0" w:color="ABC0D1"/>
            </w:tcBorders>
            <w:shd w:val="clear" w:color="auto" w:fill="FFFFFF"/>
          </w:tcPr>
          <w:p w14:paraId="5458D745" w14:textId="77777777" w:rsidR="00F90285" w:rsidRDefault="007C58A7">
            <w:pPr>
              <w:spacing w:after="20"/>
              <w:jc w:val="left"/>
              <w:rPr>
                <w:rFonts w:hint="eastAsia"/>
              </w:rPr>
            </w:pPr>
            <w:r>
              <w:rPr>
                <w:sz w:val="16"/>
              </w:rPr>
              <w:t>Backend</w:t>
            </w:r>
          </w:p>
        </w:tc>
        <w:tc>
          <w:tcPr>
            <w:tcW w:w="2835" w:type="dxa"/>
            <w:tcBorders>
              <w:top w:val="single" w:sz="6" w:space="0" w:color="ABC0D1"/>
              <w:left w:val="single" w:sz="6" w:space="0" w:color="ABC0D1"/>
              <w:bottom w:val="single" w:sz="6" w:space="0" w:color="ABC0D1"/>
              <w:right w:val="single" w:sz="6" w:space="0" w:color="ABC0D1"/>
            </w:tcBorders>
            <w:shd w:val="clear" w:color="auto" w:fill="FFFFFF"/>
          </w:tcPr>
          <w:p w14:paraId="6F474336" w14:textId="77777777" w:rsidR="00F90285" w:rsidRDefault="007C58A7">
            <w:pPr>
              <w:spacing w:after="20"/>
              <w:jc w:val="left"/>
              <w:rPr>
                <w:rFonts w:hint="eastAsia"/>
              </w:rPr>
            </w:pPr>
            <w:r>
              <w:rPr>
                <w:sz w:val="16"/>
              </w:rPr>
              <w:t>Python 3.11+, FastAPI, Pydantic</w:t>
            </w:r>
          </w:p>
        </w:tc>
        <w:tc>
          <w:tcPr>
            <w:tcW w:w="4479" w:type="dxa"/>
            <w:tcBorders>
              <w:top w:val="single" w:sz="6" w:space="0" w:color="ABC0D1"/>
              <w:left w:val="single" w:sz="6" w:space="0" w:color="ABC0D1"/>
              <w:bottom w:val="single" w:sz="6" w:space="0" w:color="ABC0D1"/>
              <w:right w:val="single" w:sz="6" w:space="0" w:color="ABC0D1"/>
            </w:tcBorders>
            <w:shd w:val="clear" w:color="auto" w:fill="FFFFFF"/>
          </w:tcPr>
          <w:p w14:paraId="1BEA63F5" w14:textId="77777777" w:rsidR="00F90285" w:rsidRDefault="007C58A7">
            <w:pPr>
              <w:spacing w:after="20"/>
              <w:jc w:val="left"/>
              <w:rPr>
                <w:rFonts w:hint="eastAsia"/>
              </w:rPr>
            </w:pPr>
            <w:r>
              <w:rPr>
                <w:sz w:val="16"/>
              </w:rPr>
              <w:t>Typed APIs, schema-first validation, and strong AI ecosystem.</w:t>
            </w:r>
          </w:p>
        </w:tc>
      </w:tr>
      <w:tr w:rsidR="00F90285" w14:paraId="0ED88EBA" w14:textId="77777777">
        <w:trPr>
          <w:cantSplit/>
          <w:jc w:val="center"/>
        </w:trPr>
        <w:tc>
          <w:tcPr>
            <w:tcW w:w="1757" w:type="dxa"/>
            <w:tcBorders>
              <w:top w:val="single" w:sz="6" w:space="0" w:color="ABC0D1"/>
              <w:left w:val="single" w:sz="6" w:space="0" w:color="ABC0D1"/>
              <w:bottom w:val="single" w:sz="6" w:space="0" w:color="ABC0D1"/>
              <w:right w:val="single" w:sz="6" w:space="0" w:color="ABC0D1"/>
            </w:tcBorders>
            <w:shd w:val="clear" w:color="auto" w:fill="F4F8FC"/>
          </w:tcPr>
          <w:p w14:paraId="27885F5B" w14:textId="77777777" w:rsidR="00F90285" w:rsidRDefault="007C58A7">
            <w:pPr>
              <w:spacing w:after="20"/>
              <w:jc w:val="left"/>
              <w:rPr>
                <w:rFonts w:hint="eastAsia"/>
              </w:rPr>
            </w:pPr>
            <w:r>
              <w:rPr>
                <w:sz w:val="16"/>
              </w:rPr>
              <w:t>Persistence</w:t>
            </w:r>
          </w:p>
        </w:tc>
        <w:tc>
          <w:tcPr>
            <w:tcW w:w="2835" w:type="dxa"/>
            <w:tcBorders>
              <w:top w:val="single" w:sz="6" w:space="0" w:color="ABC0D1"/>
              <w:left w:val="single" w:sz="6" w:space="0" w:color="ABC0D1"/>
              <w:bottom w:val="single" w:sz="6" w:space="0" w:color="ABC0D1"/>
              <w:right w:val="single" w:sz="6" w:space="0" w:color="ABC0D1"/>
            </w:tcBorders>
            <w:shd w:val="clear" w:color="auto" w:fill="F4F8FC"/>
          </w:tcPr>
          <w:p w14:paraId="35BEDC15" w14:textId="77777777" w:rsidR="00F90285" w:rsidRDefault="007C58A7">
            <w:pPr>
              <w:spacing w:after="20"/>
              <w:jc w:val="left"/>
              <w:rPr>
                <w:rFonts w:hint="eastAsia"/>
              </w:rPr>
            </w:pPr>
            <w:r>
              <w:rPr>
                <w:sz w:val="16"/>
              </w:rPr>
              <w:t>SQLite</w:t>
            </w:r>
          </w:p>
        </w:tc>
        <w:tc>
          <w:tcPr>
            <w:tcW w:w="4479" w:type="dxa"/>
            <w:tcBorders>
              <w:top w:val="single" w:sz="6" w:space="0" w:color="ABC0D1"/>
              <w:left w:val="single" w:sz="6" w:space="0" w:color="ABC0D1"/>
              <w:bottom w:val="single" w:sz="6" w:space="0" w:color="ABC0D1"/>
              <w:right w:val="single" w:sz="6" w:space="0" w:color="ABC0D1"/>
            </w:tcBorders>
            <w:shd w:val="clear" w:color="auto" w:fill="F4F8FC"/>
          </w:tcPr>
          <w:p w14:paraId="760DEA0B" w14:textId="77777777" w:rsidR="00F90285" w:rsidRDefault="007C58A7">
            <w:pPr>
              <w:spacing w:after="20"/>
              <w:jc w:val="left"/>
              <w:rPr>
                <w:rFonts w:hint="eastAsia"/>
              </w:rPr>
            </w:pPr>
            <w:r>
              <w:rPr>
                <w:sz w:val="16"/>
              </w:rPr>
              <w:t>Simple, local, zero-service MVP storage.</w:t>
            </w:r>
          </w:p>
        </w:tc>
      </w:tr>
      <w:tr w:rsidR="00F90285" w14:paraId="08706C28" w14:textId="77777777">
        <w:trPr>
          <w:cantSplit/>
          <w:jc w:val="center"/>
        </w:trPr>
        <w:tc>
          <w:tcPr>
            <w:tcW w:w="1757" w:type="dxa"/>
            <w:tcBorders>
              <w:top w:val="single" w:sz="6" w:space="0" w:color="ABC0D1"/>
              <w:left w:val="single" w:sz="6" w:space="0" w:color="ABC0D1"/>
              <w:bottom w:val="single" w:sz="6" w:space="0" w:color="ABC0D1"/>
              <w:right w:val="single" w:sz="6" w:space="0" w:color="ABC0D1"/>
            </w:tcBorders>
            <w:shd w:val="clear" w:color="auto" w:fill="FFFFFF"/>
          </w:tcPr>
          <w:p w14:paraId="24E82A3F" w14:textId="77777777" w:rsidR="00F90285" w:rsidRDefault="007C58A7">
            <w:pPr>
              <w:spacing w:after="20"/>
              <w:jc w:val="left"/>
              <w:rPr>
                <w:rFonts w:hint="eastAsia"/>
              </w:rPr>
            </w:pPr>
            <w:r>
              <w:rPr>
                <w:sz w:val="16"/>
              </w:rPr>
              <w:t>Vector database</w:t>
            </w:r>
          </w:p>
        </w:tc>
        <w:tc>
          <w:tcPr>
            <w:tcW w:w="2835" w:type="dxa"/>
            <w:tcBorders>
              <w:top w:val="single" w:sz="6" w:space="0" w:color="ABC0D1"/>
              <w:left w:val="single" w:sz="6" w:space="0" w:color="ABC0D1"/>
              <w:bottom w:val="single" w:sz="6" w:space="0" w:color="ABC0D1"/>
              <w:right w:val="single" w:sz="6" w:space="0" w:color="ABC0D1"/>
            </w:tcBorders>
            <w:shd w:val="clear" w:color="auto" w:fill="FFFFFF"/>
          </w:tcPr>
          <w:p w14:paraId="79A980F5" w14:textId="77777777" w:rsidR="00F90285" w:rsidRDefault="007C58A7">
            <w:pPr>
              <w:spacing w:after="20"/>
              <w:jc w:val="left"/>
              <w:rPr>
                <w:rFonts w:hint="eastAsia"/>
              </w:rPr>
            </w:pPr>
            <w:r>
              <w:rPr>
                <w:sz w:val="16"/>
              </w:rPr>
              <w:t>ChromaDB</w:t>
            </w:r>
          </w:p>
        </w:tc>
        <w:tc>
          <w:tcPr>
            <w:tcW w:w="4479" w:type="dxa"/>
            <w:tcBorders>
              <w:top w:val="single" w:sz="6" w:space="0" w:color="ABC0D1"/>
              <w:left w:val="single" w:sz="6" w:space="0" w:color="ABC0D1"/>
              <w:bottom w:val="single" w:sz="6" w:space="0" w:color="ABC0D1"/>
              <w:right w:val="single" w:sz="6" w:space="0" w:color="ABC0D1"/>
            </w:tcBorders>
            <w:shd w:val="clear" w:color="auto" w:fill="FFFFFF"/>
          </w:tcPr>
          <w:p w14:paraId="76C5418B" w14:textId="77777777" w:rsidR="00F90285" w:rsidRDefault="007C58A7">
            <w:pPr>
              <w:spacing w:after="20"/>
              <w:jc w:val="left"/>
              <w:rPr>
                <w:rFonts w:hint="eastAsia"/>
              </w:rPr>
            </w:pPr>
            <w:r>
              <w:rPr>
                <w:sz w:val="16"/>
              </w:rPr>
              <w:t>Persistent local semantic retrieval with metadata.</w:t>
            </w:r>
          </w:p>
        </w:tc>
      </w:tr>
      <w:tr w:rsidR="00F90285" w14:paraId="328E35CF" w14:textId="77777777">
        <w:trPr>
          <w:cantSplit/>
          <w:jc w:val="center"/>
        </w:trPr>
        <w:tc>
          <w:tcPr>
            <w:tcW w:w="1757" w:type="dxa"/>
            <w:tcBorders>
              <w:top w:val="single" w:sz="6" w:space="0" w:color="ABC0D1"/>
              <w:left w:val="single" w:sz="6" w:space="0" w:color="ABC0D1"/>
              <w:bottom w:val="single" w:sz="6" w:space="0" w:color="ABC0D1"/>
              <w:right w:val="single" w:sz="6" w:space="0" w:color="ABC0D1"/>
            </w:tcBorders>
            <w:shd w:val="clear" w:color="auto" w:fill="F4F8FC"/>
          </w:tcPr>
          <w:p w14:paraId="5BF1FB58" w14:textId="77777777" w:rsidR="00F90285" w:rsidRDefault="007C58A7">
            <w:pPr>
              <w:spacing w:after="20"/>
              <w:jc w:val="left"/>
              <w:rPr>
                <w:rFonts w:hint="eastAsia"/>
              </w:rPr>
            </w:pPr>
            <w:r>
              <w:rPr>
                <w:sz w:val="16"/>
              </w:rPr>
              <w:t>Inference</w:t>
            </w:r>
          </w:p>
        </w:tc>
        <w:tc>
          <w:tcPr>
            <w:tcW w:w="2835" w:type="dxa"/>
            <w:tcBorders>
              <w:top w:val="single" w:sz="6" w:space="0" w:color="ABC0D1"/>
              <w:left w:val="single" w:sz="6" w:space="0" w:color="ABC0D1"/>
              <w:bottom w:val="single" w:sz="6" w:space="0" w:color="ABC0D1"/>
              <w:right w:val="single" w:sz="6" w:space="0" w:color="ABC0D1"/>
            </w:tcBorders>
            <w:shd w:val="clear" w:color="auto" w:fill="F4F8FC"/>
          </w:tcPr>
          <w:p w14:paraId="6D443D60" w14:textId="77777777" w:rsidR="00F90285" w:rsidRDefault="007C58A7">
            <w:pPr>
              <w:spacing w:after="20"/>
              <w:jc w:val="left"/>
              <w:rPr>
                <w:rFonts w:hint="eastAsia"/>
              </w:rPr>
            </w:pPr>
            <w:r>
              <w:rPr>
                <w:sz w:val="16"/>
              </w:rPr>
              <w:t>Ollama</w:t>
            </w:r>
          </w:p>
        </w:tc>
        <w:tc>
          <w:tcPr>
            <w:tcW w:w="4479" w:type="dxa"/>
            <w:tcBorders>
              <w:top w:val="single" w:sz="6" w:space="0" w:color="ABC0D1"/>
              <w:left w:val="single" w:sz="6" w:space="0" w:color="ABC0D1"/>
              <w:bottom w:val="single" w:sz="6" w:space="0" w:color="ABC0D1"/>
              <w:right w:val="single" w:sz="6" w:space="0" w:color="ABC0D1"/>
            </w:tcBorders>
            <w:shd w:val="clear" w:color="auto" w:fill="F4F8FC"/>
          </w:tcPr>
          <w:p w14:paraId="6DF386FB" w14:textId="77777777" w:rsidR="00F90285" w:rsidRDefault="007C58A7">
            <w:pPr>
              <w:spacing w:after="20"/>
              <w:jc w:val="left"/>
              <w:rPr>
                <w:rFonts w:hint="eastAsia"/>
              </w:rPr>
            </w:pPr>
            <w:r>
              <w:rPr>
                <w:sz w:val="16"/>
              </w:rPr>
              <w:t>Local model serving through a stable HTTP boundary.</w:t>
            </w:r>
          </w:p>
        </w:tc>
      </w:tr>
      <w:tr w:rsidR="00F90285" w14:paraId="1B0EB575" w14:textId="77777777">
        <w:trPr>
          <w:cantSplit/>
          <w:jc w:val="center"/>
        </w:trPr>
        <w:tc>
          <w:tcPr>
            <w:tcW w:w="1757" w:type="dxa"/>
            <w:tcBorders>
              <w:top w:val="single" w:sz="6" w:space="0" w:color="ABC0D1"/>
              <w:left w:val="single" w:sz="6" w:space="0" w:color="ABC0D1"/>
              <w:bottom w:val="single" w:sz="6" w:space="0" w:color="ABC0D1"/>
              <w:right w:val="single" w:sz="6" w:space="0" w:color="ABC0D1"/>
            </w:tcBorders>
            <w:shd w:val="clear" w:color="auto" w:fill="FFFFFF"/>
          </w:tcPr>
          <w:p w14:paraId="14B30BF6" w14:textId="77777777" w:rsidR="00F90285" w:rsidRDefault="007C58A7">
            <w:pPr>
              <w:spacing w:after="20"/>
              <w:jc w:val="left"/>
              <w:rPr>
                <w:rFonts w:hint="eastAsia"/>
              </w:rPr>
            </w:pPr>
            <w:r>
              <w:rPr>
                <w:sz w:val="16"/>
              </w:rPr>
              <w:t>Main LLM</w:t>
            </w:r>
          </w:p>
        </w:tc>
        <w:tc>
          <w:tcPr>
            <w:tcW w:w="2835" w:type="dxa"/>
            <w:tcBorders>
              <w:top w:val="single" w:sz="6" w:space="0" w:color="ABC0D1"/>
              <w:left w:val="single" w:sz="6" w:space="0" w:color="ABC0D1"/>
              <w:bottom w:val="single" w:sz="6" w:space="0" w:color="ABC0D1"/>
              <w:right w:val="single" w:sz="6" w:space="0" w:color="ABC0D1"/>
            </w:tcBorders>
            <w:shd w:val="clear" w:color="auto" w:fill="FFFFFF"/>
          </w:tcPr>
          <w:p w14:paraId="33DE93F7" w14:textId="77777777" w:rsidR="00F90285" w:rsidRDefault="007C58A7">
            <w:pPr>
              <w:spacing w:after="20"/>
              <w:jc w:val="left"/>
              <w:rPr>
                <w:rFonts w:hint="eastAsia"/>
              </w:rPr>
            </w:pPr>
            <w:r>
              <w:rPr>
                <w:sz w:val="16"/>
              </w:rPr>
              <w:t>Qwen/Qwen3-4B-Instruct-2507</w:t>
            </w:r>
          </w:p>
        </w:tc>
        <w:tc>
          <w:tcPr>
            <w:tcW w:w="4479" w:type="dxa"/>
            <w:tcBorders>
              <w:top w:val="single" w:sz="6" w:space="0" w:color="ABC0D1"/>
              <w:left w:val="single" w:sz="6" w:space="0" w:color="ABC0D1"/>
              <w:bottom w:val="single" w:sz="6" w:space="0" w:color="ABC0D1"/>
              <w:right w:val="single" w:sz="6" w:space="0" w:color="ABC0D1"/>
            </w:tcBorders>
            <w:shd w:val="clear" w:color="auto" w:fill="FFFFFF"/>
          </w:tcPr>
          <w:p w14:paraId="7CDF3C06" w14:textId="77777777" w:rsidR="00F90285" w:rsidRDefault="007C58A7">
            <w:pPr>
              <w:spacing w:after="20"/>
              <w:jc w:val="left"/>
              <w:rPr>
                <w:rFonts w:hint="eastAsia"/>
              </w:rPr>
            </w:pPr>
            <w:r>
              <w:rPr>
                <w:sz w:val="16"/>
              </w:rPr>
              <w:t>4B model selected for local feasibility and instruction following.</w:t>
            </w:r>
          </w:p>
        </w:tc>
      </w:tr>
      <w:tr w:rsidR="00F90285" w14:paraId="5E1BDCD5" w14:textId="77777777">
        <w:trPr>
          <w:cantSplit/>
          <w:jc w:val="center"/>
        </w:trPr>
        <w:tc>
          <w:tcPr>
            <w:tcW w:w="1757" w:type="dxa"/>
            <w:tcBorders>
              <w:top w:val="single" w:sz="6" w:space="0" w:color="ABC0D1"/>
              <w:left w:val="single" w:sz="6" w:space="0" w:color="ABC0D1"/>
              <w:bottom w:val="single" w:sz="6" w:space="0" w:color="ABC0D1"/>
              <w:right w:val="single" w:sz="6" w:space="0" w:color="ABC0D1"/>
            </w:tcBorders>
            <w:shd w:val="clear" w:color="auto" w:fill="F4F8FC"/>
          </w:tcPr>
          <w:p w14:paraId="1E5405F9" w14:textId="77777777" w:rsidR="00F90285" w:rsidRDefault="007C58A7">
            <w:pPr>
              <w:spacing w:after="20"/>
              <w:jc w:val="left"/>
              <w:rPr>
                <w:rFonts w:hint="eastAsia"/>
              </w:rPr>
            </w:pPr>
            <w:r>
              <w:rPr>
                <w:sz w:val="16"/>
              </w:rPr>
              <w:t>Embeddings</w:t>
            </w:r>
          </w:p>
        </w:tc>
        <w:tc>
          <w:tcPr>
            <w:tcW w:w="2835" w:type="dxa"/>
            <w:tcBorders>
              <w:top w:val="single" w:sz="6" w:space="0" w:color="ABC0D1"/>
              <w:left w:val="single" w:sz="6" w:space="0" w:color="ABC0D1"/>
              <w:bottom w:val="single" w:sz="6" w:space="0" w:color="ABC0D1"/>
              <w:right w:val="single" w:sz="6" w:space="0" w:color="ABC0D1"/>
            </w:tcBorders>
            <w:shd w:val="clear" w:color="auto" w:fill="F4F8FC"/>
          </w:tcPr>
          <w:p w14:paraId="1875EB57" w14:textId="77777777" w:rsidR="00F90285" w:rsidRDefault="007C58A7">
            <w:pPr>
              <w:spacing w:after="20"/>
              <w:jc w:val="left"/>
              <w:rPr>
                <w:rFonts w:hint="eastAsia"/>
              </w:rPr>
            </w:pPr>
            <w:r>
              <w:rPr>
                <w:sz w:val="16"/>
              </w:rPr>
              <w:t>nomic-embed-text</w:t>
            </w:r>
          </w:p>
        </w:tc>
        <w:tc>
          <w:tcPr>
            <w:tcW w:w="4479" w:type="dxa"/>
            <w:tcBorders>
              <w:top w:val="single" w:sz="6" w:space="0" w:color="ABC0D1"/>
              <w:left w:val="single" w:sz="6" w:space="0" w:color="ABC0D1"/>
              <w:bottom w:val="single" w:sz="6" w:space="0" w:color="ABC0D1"/>
              <w:right w:val="single" w:sz="6" w:space="0" w:color="ABC0D1"/>
            </w:tcBorders>
            <w:shd w:val="clear" w:color="auto" w:fill="F4F8FC"/>
          </w:tcPr>
          <w:p w14:paraId="7ED21FD3" w14:textId="77777777" w:rsidR="00F90285" w:rsidRDefault="007C58A7">
            <w:pPr>
              <w:spacing w:after="20"/>
              <w:jc w:val="left"/>
              <w:rPr>
                <w:rFonts w:hint="eastAsia"/>
              </w:rPr>
            </w:pPr>
            <w:r>
              <w:rPr>
                <w:sz w:val="16"/>
              </w:rPr>
              <w:t>Separate local embedding utility; Qwen is not misused for embeddings.</w:t>
            </w:r>
          </w:p>
        </w:tc>
      </w:tr>
      <w:tr w:rsidR="00F90285" w14:paraId="21C43183" w14:textId="77777777">
        <w:trPr>
          <w:cantSplit/>
          <w:jc w:val="center"/>
        </w:trPr>
        <w:tc>
          <w:tcPr>
            <w:tcW w:w="1757" w:type="dxa"/>
            <w:tcBorders>
              <w:top w:val="single" w:sz="6" w:space="0" w:color="ABC0D1"/>
              <w:left w:val="single" w:sz="6" w:space="0" w:color="ABC0D1"/>
              <w:bottom w:val="single" w:sz="6" w:space="0" w:color="ABC0D1"/>
              <w:right w:val="single" w:sz="6" w:space="0" w:color="ABC0D1"/>
            </w:tcBorders>
            <w:shd w:val="clear" w:color="auto" w:fill="FFFFFF"/>
          </w:tcPr>
          <w:p w14:paraId="6DF3C8E5" w14:textId="77777777" w:rsidR="00F90285" w:rsidRDefault="007C58A7">
            <w:pPr>
              <w:spacing w:after="20"/>
              <w:jc w:val="left"/>
              <w:rPr>
                <w:rFonts w:hint="eastAsia"/>
              </w:rPr>
            </w:pPr>
            <w:r>
              <w:rPr>
                <w:sz w:val="16"/>
              </w:rPr>
              <w:t>Fine-tuning</w:t>
            </w:r>
          </w:p>
        </w:tc>
        <w:tc>
          <w:tcPr>
            <w:tcW w:w="2835" w:type="dxa"/>
            <w:tcBorders>
              <w:top w:val="single" w:sz="6" w:space="0" w:color="ABC0D1"/>
              <w:left w:val="single" w:sz="6" w:space="0" w:color="ABC0D1"/>
              <w:bottom w:val="single" w:sz="6" w:space="0" w:color="ABC0D1"/>
              <w:right w:val="single" w:sz="6" w:space="0" w:color="ABC0D1"/>
            </w:tcBorders>
            <w:shd w:val="clear" w:color="auto" w:fill="FFFFFF"/>
          </w:tcPr>
          <w:p w14:paraId="3C6EDA26" w14:textId="77777777" w:rsidR="00F90285" w:rsidRDefault="007C58A7">
            <w:pPr>
              <w:spacing w:after="20"/>
              <w:jc w:val="left"/>
              <w:rPr>
                <w:rFonts w:hint="eastAsia"/>
              </w:rPr>
            </w:pPr>
            <w:r>
              <w:rPr>
                <w:sz w:val="16"/>
              </w:rPr>
              <w:t>Unsloth + QLoRA on Google Colab</w:t>
            </w:r>
          </w:p>
        </w:tc>
        <w:tc>
          <w:tcPr>
            <w:tcW w:w="4479" w:type="dxa"/>
            <w:tcBorders>
              <w:top w:val="single" w:sz="6" w:space="0" w:color="ABC0D1"/>
              <w:left w:val="single" w:sz="6" w:space="0" w:color="ABC0D1"/>
              <w:bottom w:val="single" w:sz="6" w:space="0" w:color="ABC0D1"/>
              <w:right w:val="single" w:sz="6" w:space="0" w:color="ABC0D1"/>
            </w:tcBorders>
            <w:shd w:val="clear" w:color="auto" w:fill="FFFFFF"/>
          </w:tcPr>
          <w:p w14:paraId="03B3BF72" w14:textId="77777777" w:rsidR="00F90285" w:rsidRDefault="007C58A7">
            <w:pPr>
              <w:spacing w:after="20"/>
              <w:jc w:val="left"/>
              <w:rPr>
                <w:rFonts w:hint="eastAsia"/>
              </w:rPr>
            </w:pPr>
            <w:r>
              <w:rPr>
                <w:sz w:val="16"/>
              </w:rPr>
              <w:t>Memory-efficient 4-bit adapter training on accessible GPU compute.</w:t>
            </w:r>
          </w:p>
        </w:tc>
      </w:tr>
      <w:tr w:rsidR="00F90285" w14:paraId="5EC3F883" w14:textId="77777777">
        <w:trPr>
          <w:cantSplit/>
          <w:jc w:val="center"/>
        </w:trPr>
        <w:tc>
          <w:tcPr>
            <w:tcW w:w="1757" w:type="dxa"/>
            <w:tcBorders>
              <w:top w:val="single" w:sz="6" w:space="0" w:color="ABC0D1"/>
              <w:left w:val="single" w:sz="6" w:space="0" w:color="ABC0D1"/>
              <w:bottom w:val="single" w:sz="6" w:space="0" w:color="ABC0D1"/>
              <w:right w:val="single" w:sz="6" w:space="0" w:color="ABC0D1"/>
            </w:tcBorders>
            <w:shd w:val="clear" w:color="auto" w:fill="F4F8FC"/>
          </w:tcPr>
          <w:p w14:paraId="7EAC31CC" w14:textId="77777777" w:rsidR="00F90285" w:rsidRDefault="007C58A7">
            <w:pPr>
              <w:spacing w:after="20"/>
              <w:jc w:val="left"/>
              <w:rPr>
                <w:rFonts w:hint="eastAsia"/>
              </w:rPr>
            </w:pPr>
            <w:r>
              <w:rPr>
                <w:sz w:val="16"/>
              </w:rPr>
              <w:t>Quality</w:t>
            </w:r>
          </w:p>
        </w:tc>
        <w:tc>
          <w:tcPr>
            <w:tcW w:w="2835" w:type="dxa"/>
            <w:tcBorders>
              <w:top w:val="single" w:sz="6" w:space="0" w:color="ABC0D1"/>
              <w:left w:val="single" w:sz="6" w:space="0" w:color="ABC0D1"/>
              <w:bottom w:val="single" w:sz="6" w:space="0" w:color="ABC0D1"/>
              <w:right w:val="single" w:sz="6" w:space="0" w:color="ABC0D1"/>
            </w:tcBorders>
            <w:shd w:val="clear" w:color="auto" w:fill="F4F8FC"/>
          </w:tcPr>
          <w:p w14:paraId="2EFF5CB1" w14:textId="77777777" w:rsidR="00F90285" w:rsidRDefault="007C58A7">
            <w:pPr>
              <w:spacing w:after="20"/>
              <w:jc w:val="left"/>
              <w:rPr>
                <w:rFonts w:hint="eastAsia"/>
              </w:rPr>
            </w:pPr>
            <w:r>
              <w:rPr>
                <w:sz w:val="16"/>
              </w:rPr>
              <w:t>pytest, Vitest, Ruff, semantic audits</w:t>
            </w:r>
          </w:p>
        </w:tc>
        <w:tc>
          <w:tcPr>
            <w:tcW w:w="4479" w:type="dxa"/>
            <w:tcBorders>
              <w:top w:val="single" w:sz="6" w:space="0" w:color="ABC0D1"/>
              <w:left w:val="single" w:sz="6" w:space="0" w:color="ABC0D1"/>
              <w:bottom w:val="single" w:sz="6" w:space="0" w:color="ABC0D1"/>
              <w:right w:val="single" w:sz="6" w:space="0" w:color="ABC0D1"/>
            </w:tcBorders>
            <w:shd w:val="clear" w:color="auto" w:fill="F4F8FC"/>
          </w:tcPr>
          <w:p w14:paraId="1593B643" w14:textId="77777777" w:rsidR="00F90285" w:rsidRDefault="007C58A7">
            <w:pPr>
              <w:spacing w:after="20"/>
              <w:jc w:val="left"/>
              <w:rPr>
                <w:rFonts w:hint="eastAsia"/>
              </w:rPr>
            </w:pPr>
            <w:r>
              <w:rPr>
                <w:sz w:val="16"/>
              </w:rPr>
              <w:t>Automated regression, schema, leakage, and consistency evidence.</w:t>
            </w:r>
          </w:p>
        </w:tc>
      </w:tr>
    </w:tbl>
    <w:p w14:paraId="1F21A111" w14:textId="77777777" w:rsidR="00F90285" w:rsidRDefault="00F90285">
      <w:pPr>
        <w:spacing w:after="0"/>
        <w:rPr>
          <w:rFonts w:hint="eastAsia"/>
        </w:rPr>
      </w:pPr>
    </w:p>
    <w:p w14:paraId="682CDD18" w14:textId="77777777" w:rsidR="00F90285" w:rsidRDefault="007C58A7">
      <w:pPr>
        <w:pStyle w:val="Heading2"/>
      </w:pPr>
      <w:bookmarkStart w:id="26" w:name="_Toc237541135"/>
      <w:r>
        <w:t>7.1 Verified Local Environment</w:t>
      </w:r>
      <w:bookmarkEnd w:id="26"/>
    </w:p>
    <w:tbl>
      <w:tblPr>
        <w:tblW w:w="0" w:type="auto"/>
        <w:jc w:val="center"/>
        <w:tblLook w:val="04A0" w:firstRow="1" w:lastRow="0" w:firstColumn="1" w:lastColumn="0" w:noHBand="0" w:noVBand="1"/>
      </w:tblPr>
      <w:tblGrid>
        <w:gridCol w:w="2835"/>
        <w:gridCol w:w="6236"/>
      </w:tblGrid>
      <w:tr w:rsidR="00F90285" w14:paraId="38280AA9" w14:textId="77777777">
        <w:trPr>
          <w:tblHeader/>
          <w:jc w:val="center"/>
        </w:trPr>
        <w:tc>
          <w:tcPr>
            <w:tcW w:w="2835" w:type="dxa"/>
            <w:tcBorders>
              <w:top w:val="single" w:sz="6" w:space="0" w:color="1F4E79"/>
              <w:left w:val="single" w:sz="6" w:space="0" w:color="1F4E79"/>
              <w:bottom w:val="single" w:sz="6" w:space="0" w:color="1F4E79"/>
              <w:right w:val="single" w:sz="6" w:space="0" w:color="1F4E79"/>
            </w:tcBorders>
            <w:shd w:val="clear" w:color="auto" w:fill="1F4E79"/>
            <w:vAlign w:val="center"/>
          </w:tcPr>
          <w:p w14:paraId="1C2ACC58" w14:textId="77777777" w:rsidR="00F90285" w:rsidRDefault="007C58A7">
            <w:pPr>
              <w:jc w:val="center"/>
              <w:rPr>
                <w:rFonts w:hint="eastAsia"/>
              </w:rPr>
            </w:pPr>
            <w:r>
              <w:rPr>
                <w:b/>
                <w:color w:val="FFFFFF"/>
                <w:sz w:val="17"/>
              </w:rPr>
              <w:t>Item</w:t>
            </w:r>
          </w:p>
        </w:tc>
        <w:tc>
          <w:tcPr>
            <w:tcW w:w="6236" w:type="dxa"/>
            <w:tcBorders>
              <w:top w:val="single" w:sz="6" w:space="0" w:color="1F4E79"/>
              <w:left w:val="single" w:sz="6" w:space="0" w:color="1F4E79"/>
              <w:bottom w:val="single" w:sz="6" w:space="0" w:color="1F4E79"/>
              <w:right w:val="single" w:sz="6" w:space="0" w:color="1F4E79"/>
            </w:tcBorders>
            <w:shd w:val="clear" w:color="auto" w:fill="1F4E79"/>
            <w:vAlign w:val="center"/>
          </w:tcPr>
          <w:p w14:paraId="30EE11A7" w14:textId="77777777" w:rsidR="00F90285" w:rsidRDefault="007C58A7">
            <w:pPr>
              <w:jc w:val="center"/>
              <w:rPr>
                <w:rFonts w:hint="eastAsia"/>
              </w:rPr>
            </w:pPr>
            <w:r>
              <w:rPr>
                <w:b/>
                <w:color w:val="FFFFFF"/>
                <w:sz w:val="17"/>
              </w:rPr>
              <w:t>Verified Value</w:t>
            </w:r>
          </w:p>
        </w:tc>
      </w:tr>
      <w:tr w:rsidR="00F90285" w14:paraId="76552782" w14:textId="77777777">
        <w:trPr>
          <w:cantSplit/>
          <w:jc w:val="center"/>
        </w:trPr>
        <w:tc>
          <w:tcPr>
            <w:tcW w:w="2835" w:type="dxa"/>
            <w:tcBorders>
              <w:top w:val="single" w:sz="6" w:space="0" w:color="ABC0D1"/>
              <w:left w:val="single" w:sz="6" w:space="0" w:color="ABC0D1"/>
              <w:bottom w:val="single" w:sz="6" w:space="0" w:color="ABC0D1"/>
              <w:right w:val="single" w:sz="6" w:space="0" w:color="ABC0D1"/>
            </w:tcBorders>
            <w:shd w:val="clear" w:color="auto" w:fill="FFFFFF"/>
          </w:tcPr>
          <w:p w14:paraId="732DCACF" w14:textId="77777777" w:rsidR="00F90285" w:rsidRDefault="007C58A7">
            <w:pPr>
              <w:spacing w:after="20"/>
              <w:jc w:val="left"/>
              <w:rPr>
                <w:rFonts w:hint="eastAsia"/>
              </w:rPr>
            </w:pPr>
            <w:r>
              <w:rPr>
                <w:sz w:val="17"/>
              </w:rPr>
              <w:t>Operating system</w:t>
            </w:r>
          </w:p>
        </w:tc>
        <w:tc>
          <w:tcPr>
            <w:tcW w:w="6236" w:type="dxa"/>
            <w:tcBorders>
              <w:top w:val="single" w:sz="6" w:space="0" w:color="ABC0D1"/>
              <w:left w:val="single" w:sz="6" w:space="0" w:color="ABC0D1"/>
              <w:bottom w:val="single" w:sz="6" w:space="0" w:color="ABC0D1"/>
              <w:right w:val="single" w:sz="6" w:space="0" w:color="ABC0D1"/>
            </w:tcBorders>
            <w:shd w:val="clear" w:color="auto" w:fill="FFFFFF"/>
          </w:tcPr>
          <w:p w14:paraId="3ECA6A19" w14:textId="77777777" w:rsidR="00F90285" w:rsidRDefault="007C58A7">
            <w:pPr>
              <w:spacing w:after="20"/>
              <w:jc w:val="left"/>
              <w:rPr>
                <w:rFonts w:hint="eastAsia"/>
              </w:rPr>
            </w:pPr>
            <w:r>
              <w:rPr>
                <w:sz w:val="17"/>
              </w:rPr>
              <w:t>Windows / PowerShell</w:t>
            </w:r>
          </w:p>
        </w:tc>
      </w:tr>
      <w:tr w:rsidR="00F90285" w14:paraId="0D7D8405" w14:textId="77777777">
        <w:trPr>
          <w:cantSplit/>
          <w:jc w:val="center"/>
        </w:trPr>
        <w:tc>
          <w:tcPr>
            <w:tcW w:w="2835" w:type="dxa"/>
            <w:tcBorders>
              <w:top w:val="single" w:sz="6" w:space="0" w:color="ABC0D1"/>
              <w:left w:val="single" w:sz="6" w:space="0" w:color="ABC0D1"/>
              <w:bottom w:val="single" w:sz="6" w:space="0" w:color="ABC0D1"/>
              <w:right w:val="single" w:sz="6" w:space="0" w:color="ABC0D1"/>
            </w:tcBorders>
            <w:shd w:val="clear" w:color="auto" w:fill="F4F8FC"/>
          </w:tcPr>
          <w:p w14:paraId="3BD98BAE" w14:textId="77777777" w:rsidR="00F90285" w:rsidRDefault="007C58A7">
            <w:pPr>
              <w:spacing w:after="20"/>
              <w:jc w:val="left"/>
              <w:rPr>
                <w:rFonts w:hint="eastAsia"/>
              </w:rPr>
            </w:pPr>
            <w:r>
              <w:rPr>
                <w:sz w:val="17"/>
              </w:rPr>
              <w:t>Python</w:t>
            </w:r>
          </w:p>
        </w:tc>
        <w:tc>
          <w:tcPr>
            <w:tcW w:w="6236" w:type="dxa"/>
            <w:tcBorders>
              <w:top w:val="single" w:sz="6" w:space="0" w:color="ABC0D1"/>
              <w:left w:val="single" w:sz="6" w:space="0" w:color="ABC0D1"/>
              <w:bottom w:val="single" w:sz="6" w:space="0" w:color="ABC0D1"/>
              <w:right w:val="single" w:sz="6" w:space="0" w:color="ABC0D1"/>
            </w:tcBorders>
            <w:shd w:val="clear" w:color="auto" w:fill="F4F8FC"/>
          </w:tcPr>
          <w:p w14:paraId="23D069F4" w14:textId="77777777" w:rsidR="00F90285" w:rsidRDefault="007C58A7">
            <w:pPr>
              <w:spacing w:after="20"/>
              <w:jc w:val="left"/>
              <w:rPr>
                <w:rFonts w:hint="eastAsia"/>
              </w:rPr>
            </w:pPr>
            <w:r>
              <w:rPr>
                <w:sz w:val="17"/>
              </w:rPr>
              <w:t>3.12.10 (project supports 3.11+)</w:t>
            </w:r>
          </w:p>
        </w:tc>
      </w:tr>
      <w:tr w:rsidR="00F90285" w14:paraId="3F7E31FB" w14:textId="77777777">
        <w:trPr>
          <w:cantSplit/>
          <w:jc w:val="center"/>
        </w:trPr>
        <w:tc>
          <w:tcPr>
            <w:tcW w:w="2835" w:type="dxa"/>
            <w:tcBorders>
              <w:top w:val="single" w:sz="6" w:space="0" w:color="ABC0D1"/>
              <w:left w:val="single" w:sz="6" w:space="0" w:color="ABC0D1"/>
              <w:bottom w:val="single" w:sz="6" w:space="0" w:color="ABC0D1"/>
              <w:right w:val="single" w:sz="6" w:space="0" w:color="ABC0D1"/>
            </w:tcBorders>
            <w:shd w:val="clear" w:color="auto" w:fill="FFFFFF"/>
          </w:tcPr>
          <w:p w14:paraId="233E6725" w14:textId="77777777" w:rsidR="00F90285" w:rsidRDefault="007C58A7">
            <w:pPr>
              <w:spacing w:after="20"/>
              <w:jc w:val="left"/>
              <w:rPr>
                <w:rFonts w:hint="eastAsia"/>
              </w:rPr>
            </w:pPr>
            <w:r>
              <w:rPr>
                <w:sz w:val="17"/>
              </w:rPr>
              <w:t>Node.js / npm</w:t>
            </w:r>
          </w:p>
        </w:tc>
        <w:tc>
          <w:tcPr>
            <w:tcW w:w="6236" w:type="dxa"/>
            <w:tcBorders>
              <w:top w:val="single" w:sz="6" w:space="0" w:color="ABC0D1"/>
              <w:left w:val="single" w:sz="6" w:space="0" w:color="ABC0D1"/>
              <w:bottom w:val="single" w:sz="6" w:space="0" w:color="ABC0D1"/>
              <w:right w:val="single" w:sz="6" w:space="0" w:color="ABC0D1"/>
            </w:tcBorders>
            <w:shd w:val="clear" w:color="auto" w:fill="FFFFFF"/>
          </w:tcPr>
          <w:p w14:paraId="2C07BA2E" w14:textId="77777777" w:rsidR="00F90285" w:rsidRDefault="007C58A7">
            <w:pPr>
              <w:spacing w:after="20"/>
              <w:jc w:val="left"/>
              <w:rPr>
                <w:rFonts w:hint="eastAsia"/>
              </w:rPr>
            </w:pPr>
            <w:r>
              <w:rPr>
                <w:sz w:val="17"/>
              </w:rPr>
              <w:t>24.4.1 / 11.5.2</w:t>
            </w:r>
          </w:p>
        </w:tc>
      </w:tr>
      <w:tr w:rsidR="00F90285" w14:paraId="012A23A1" w14:textId="77777777">
        <w:trPr>
          <w:cantSplit/>
          <w:jc w:val="center"/>
        </w:trPr>
        <w:tc>
          <w:tcPr>
            <w:tcW w:w="2835" w:type="dxa"/>
            <w:tcBorders>
              <w:top w:val="single" w:sz="6" w:space="0" w:color="ABC0D1"/>
              <w:left w:val="single" w:sz="6" w:space="0" w:color="ABC0D1"/>
              <w:bottom w:val="single" w:sz="6" w:space="0" w:color="ABC0D1"/>
              <w:right w:val="single" w:sz="6" w:space="0" w:color="ABC0D1"/>
            </w:tcBorders>
            <w:shd w:val="clear" w:color="auto" w:fill="F4F8FC"/>
          </w:tcPr>
          <w:p w14:paraId="675037A8" w14:textId="77777777" w:rsidR="00F90285" w:rsidRDefault="007C58A7">
            <w:pPr>
              <w:spacing w:after="20"/>
              <w:jc w:val="left"/>
              <w:rPr>
                <w:rFonts w:hint="eastAsia"/>
              </w:rPr>
            </w:pPr>
            <w:r>
              <w:rPr>
                <w:sz w:val="17"/>
              </w:rPr>
              <w:t>Ollama</w:t>
            </w:r>
          </w:p>
        </w:tc>
        <w:tc>
          <w:tcPr>
            <w:tcW w:w="6236" w:type="dxa"/>
            <w:tcBorders>
              <w:top w:val="single" w:sz="6" w:space="0" w:color="ABC0D1"/>
              <w:left w:val="single" w:sz="6" w:space="0" w:color="ABC0D1"/>
              <w:bottom w:val="single" w:sz="6" w:space="0" w:color="ABC0D1"/>
              <w:right w:val="single" w:sz="6" w:space="0" w:color="ABC0D1"/>
            </w:tcBorders>
            <w:shd w:val="clear" w:color="auto" w:fill="F4F8FC"/>
          </w:tcPr>
          <w:p w14:paraId="0B742132" w14:textId="77777777" w:rsidR="00F90285" w:rsidRDefault="007C58A7">
            <w:pPr>
              <w:spacing w:after="20"/>
              <w:jc w:val="left"/>
              <w:rPr>
                <w:rFonts w:hint="eastAsia"/>
              </w:rPr>
            </w:pPr>
            <w:r>
              <w:rPr>
                <w:sz w:val="17"/>
              </w:rPr>
              <w:t>0.32.9</w:t>
            </w:r>
          </w:p>
        </w:tc>
      </w:tr>
      <w:tr w:rsidR="00F90285" w14:paraId="0CCA4277" w14:textId="77777777">
        <w:trPr>
          <w:cantSplit/>
          <w:jc w:val="center"/>
        </w:trPr>
        <w:tc>
          <w:tcPr>
            <w:tcW w:w="2835" w:type="dxa"/>
            <w:tcBorders>
              <w:top w:val="single" w:sz="6" w:space="0" w:color="ABC0D1"/>
              <w:left w:val="single" w:sz="6" w:space="0" w:color="ABC0D1"/>
              <w:bottom w:val="single" w:sz="6" w:space="0" w:color="ABC0D1"/>
              <w:right w:val="single" w:sz="6" w:space="0" w:color="ABC0D1"/>
            </w:tcBorders>
            <w:shd w:val="clear" w:color="auto" w:fill="FFFFFF"/>
          </w:tcPr>
          <w:p w14:paraId="48A58E43" w14:textId="77777777" w:rsidR="00F90285" w:rsidRDefault="007C58A7">
            <w:pPr>
              <w:spacing w:after="20"/>
              <w:jc w:val="left"/>
              <w:rPr>
                <w:rFonts w:hint="eastAsia"/>
              </w:rPr>
            </w:pPr>
            <w:r>
              <w:rPr>
                <w:sz w:val="17"/>
              </w:rPr>
              <w:t>GPU</w:t>
            </w:r>
          </w:p>
        </w:tc>
        <w:tc>
          <w:tcPr>
            <w:tcW w:w="6236" w:type="dxa"/>
            <w:tcBorders>
              <w:top w:val="single" w:sz="6" w:space="0" w:color="ABC0D1"/>
              <w:left w:val="single" w:sz="6" w:space="0" w:color="ABC0D1"/>
              <w:bottom w:val="single" w:sz="6" w:space="0" w:color="ABC0D1"/>
              <w:right w:val="single" w:sz="6" w:space="0" w:color="ABC0D1"/>
            </w:tcBorders>
            <w:shd w:val="clear" w:color="auto" w:fill="FFFFFF"/>
          </w:tcPr>
          <w:p w14:paraId="124F71B7" w14:textId="77777777" w:rsidR="00F90285" w:rsidRDefault="007C58A7">
            <w:pPr>
              <w:spacing w:after="20"/>
              <w:jc w:val="left"/>
              <w:rPr>
                <w:rFonts w:hint="eastAsia"/>
              </w:rPr>
            </w:pPr>
            <w:r>
              <w:rPr>
                <w:sz w:val="17"/>
              </w:rPr>
              <w:t>NVIDIA GeForce RTX 4050 Laptop GPU</w:t>
            </w:r>
          </w:p>
        </w:tc>
      </w:tr>
      <w:tr w:rsidR="00F90285" w14:paraId="45BC6E94" w14:textId="77777777">
        <w:trPr>
          <w:cantSplit/>
          <w:jc w:val="center"/>
        </w:trPr>
        <w:tc>
          <w:tcPr>
            <w:tcW w:w="2835" w:type="dxa"/>
            <w:tcBorders>
              <w:top w:val="single" w:sz="6" w:space="0" w:color="ABC0D1"/>
              <w:left w:val="single" w:sz="6" w:space="0" w:color="ABC0D1"/>
              <w:bottom w:val="single" w:sz="6" w:space="0" w:color="ABC0D1"/>
              <w:right w:val="single" w:sz="6" w:space="0" w:color="ABC0D1"/>
            </w:tcBorders>
            <w:shd w:val="clear" w:color="auto" w:fill="F4F8FC"/>
          </w:tcPr>
          <w:p w14:paraId="46647F8F" w14:textId="77777777" w:rsidR="00F90285" w:rsidRDefault="007C58A7">
            <w:pPr>
              <w:spacing w:after="20"/>
              <w:jc w:val="left"/>
              <w:rPr>
                <w:rFonts w:hint="eastAsia"/>
              </w:rPr>
            </w:pPr>
            <w:r>
              <w:rPr>
                <w:sz w:val="17"/>
              </w:rPr>
              <w:t>VRAM</w:t>
            </w:r>
          </w:p>
        </w:tc>
        <w:tc>
          <w:tcPr>
            <w:tcW w:w="6236" w:type="dxa"/>
            <w:tcBorders>
              <w:top w:val="single" w:sz="6" w:space="0" w:color="ABC0D1"/>
              <w:left w:val="single" w:sz="6" w:space="0" w:color="ABC0D1"/>
              <w:bottom w:val="single" w:sz="6" w:space="0" w:color="ABC0D1"/>
              <w:right w:val="single" w:sz="6" w:space="0" w:color="ABC0D1"/>
            </w:tcBorders>
            <w:shd w:val="clear" w:color="auto" w:fill="F4F8FC"/>
          </w:tcPr>
          <w:p w14:paraId="187E70DC" w14:textId="77777777" w:rsidR="00F90285" w:rsidRDefault="007C58A7">
            <w:pPr>
              <w:spacing w:after="20"/>
              <w:jc w:val="left"/>
              <w:rPr>
                <w:rFonts w:hint="eastAsia"/>
              </w:rPr>
            </w:pPr>
            <w:r>
              <w:rPr>
                <w:sz w:val="17"/>
              </w:rPr>
              <w:t>6,141 MiB</w:t>
            </w:r>
          </w:p>
        </w:tc>
      </w:tr>
      <w:tr w:rsidR="00F90285" w14:paraId="43A4E880" w14:textId="77777777">
        <w:trPr>
          <w:cantSplit/>
          <w:jc w:val="center"/>
        </w:trPr>
        <w:tc>
          <w:tcPr>
            <w:tcW w:w="2835" w:type="dxa"/>
            <w:tcBorders>
              <w:top w:val="single" w:sz="6" w:space="0" w:color="ABC0D1"/>
              <w:left w:val="single" w:sz="6" w:space="0" w:color="ABC0D1"/>
              <w:bottom w:val="single" w:sz="6" w:space="0" w:color="ABC0D1"/>
              <w:right w:val="single" w:sz="6" w:space="0" w:color="ABC0D1"/>
            </w:tcBorders>
            <w:shd w:val="clear" w:color="auto" w:fill="FFFFFF"/>
          </w:tcPr>
          <w:p w14:paraId="68EB089E" w14:textId="77777777" w:rsidR="00F90285" w:rsidRDefault="007C58A7">
            <w:pPr>
              <w:spacing w:after="20"/>
              <w:jc w:val="left"/>
              <w:rPr>
                <w:rFonts w:hint="eastAsia"/>
              </w:rPr>
            </w:pPr>
            <w:r>
              <w:rPr>
                <w:sz w:val="17"/>
              </w:rPr>
              <w:t>GPU driver</w:t>
            </w:r>
          </w:p>
        </w:tc>
        <w:tc>
          <w:tcPr>
            <w:tcW w:w="6236" w:type="dxa"/>
            <w:tcBorders>
              <w:top w:val="single" w:sz="6" w:space="0" w:color="ABC0D1"/>
              <w:left w:val="single" w:sz="6" w:space="0" w:color="ABC0D1"/>
              <w:bottom w:val="single" w:sz="6" w:space="0" w:color="ABC0D1"/>
              <w:right w:val="single" w:sz="6" w:space="0" w:color="ABC0D1"/>
            </w:tcBorders>
            <w:shd w:val="clear" w:color="auto" w:fill="FFFFFF"/>
          </w:tcPr>
          <w:p w14:paraId="1BB681F9" w14:textId="77777777" w:rsidR="00F90285" w:rsidRDefault="007C58A7">
            <w:pPr>
              <w:spacing w:after="20"/>
              <w:jc w:val="left"/>
              <w:rPr>
                <w:rFonts w:hint="eastAsia"/>
              </w:rPr>
            </w:pPr>
            <w:r>
              <w:rPr>
                <w:sz w:val="17"/>
              </w:rPr>
              <w:t>592.82</w:t>
            </w:r>
          </w:p>
        </w:tc>
      </w:tr>
    </w:tbl>
    <w:p w14:paraId="28785570" w14:textId="77777777" w:rsidR="00F90285" w:rsidRDefault="00F90285">
      <w:pPr>
        <w:spacing w:after="0"/>
        <w:rPr>
          <w:rFonts w:hint="eastAsia"/>
        </w:rPr>
      </w:pPr>
    </w:p>
    <w:p w14:paraId="2B72627C" w14:textId="77777777" w:rsidR="00F90285" w:rsidRDefault="007C58A7">
      <w:pPr>
        <w:pStyle w:val="Heading1"/>
      </w:pPr>
      <w:bookmarkStart w:id="27" w:name="_Toc237541136"/>
      <w:r>
        <w:lastRenderedPageBreak/>
        <w:t>8. Qwen Model and Structured Generation</w:t>
      </w:r>
      <w:bookmarkEnd w:id="27"/>
    </w:p>
    <w:p w14:paraId="5E38FCBF" w14:textId="77777777" w:rsidR="00F90285" w:rsidRDefault="007C58A7">
      <w:pPr>
        <w:pStyle w:val="Heading2"/>
      </w:pPr>
      <w:bookmarkStart w:id="28" w:name="_Toc237541137"/>
      <w:r>
        <w:t>8.1 Model Selection</w:t>
      </w:r>
      <w:bookmarkEnd w:id="28"/>
    </w:p>
    <w:p w14:paraId="4B451316" w14:textId="77777777" w:rsidR="00F90285" w:rsidRDefault="007C58A7">
      <w:pPr>
        <w:rPr>
          <w:rFonts w:hint="eastAsia"/>
        </w:rPr>
      </w:pPr>
      <w:r>
        <w:t>The approved main model is Qwen/Qwen3-4B-Instruct-2507, a 4.0B-parameter, non-thinking causal language model. The training base is the Hugging Face BF16 checkpoint. The local Ollama tag is a quantized runtime representation and is not used as the training base. The model supports system/user/assistant chat templates and is small enough for local quantized inference while retaining useful instruction-following capacity [R1].</w:t>
      </w:r>
    </w:p>
    <w:tbl>
      <w:tblPr>
        <w:tblW w:w="0" w:type="auto"/>
        <w:jc w:val="center"/>
        <w:tblLook w:val="04A0" w:firstRow="1" w:lastRow="0" w:firstColumn="1" w:lastColumn="0" w:noHBand="0" w:noVBand="1"/>
      </w:tblPr>
      <w:tblGrid>
        <w:gridCol w:w="2835"/>
        <w:gridCol w:w="6236"/>
      </w:tblGrid>
      <w:tr w:rsidR="00F90285" w14:paraId="238F9B3F" w14:textId="77777777">
        <w:trPr>
          <w:tblHeader/>
          <w:jc w:val="center"/>
        </w:trPr>
        <w:tc>
          <w:tcPr>
            <w:tcW w:w="2835" w:type="dxa"/>
            <w:tcBorders>
              <w:top w:val="single" w:sz="6" w:space="0" w:color="1F4E79"/>
              <w:left w:val="single" w:sz="6" w:space="0" w:color="1F4E79"/>
              <w:bottom w:val="single" w:sz="6" w:space="0" w:color="1F4E79"/>
              <w:right w:val="single" w:sz="6" w:space="0" w:color="1F4E79"/>
            </w:tcBorders>
            <w:shd w:val="clear" w:color="auto" w:fill="1F4E79"/>
            <w:vAlign w:val="center"/>
          </w:tcPr>
          <w:p w14:paraId="33FA1BD1" w14:textId="77777777" w:rsidR="00F90285" w:rsidRDefault="007C58A7">
            <w:pPr>
              <w:jc w:val="center"/>
              <w:rPr>
                <w:rFonts w:hint="eastAsia"/>
              </w:rPr>
            </w:pPr>
            <w:r>
              <w:rPr>
                <w:b/>
                <w:color w:val="FFFFFF"/>
                <w:sz w:val="17"/>
              </w:rPr>
              <w:t>Property</w:t>
            </w:r>
          </w:p>
        </w:tc>
        <w:tc>
          <w:tcPr>
            <w:tcW w:w="6236" w:type="dxa"/>
            <w:tcBorders>
              <w:top w:val="single" w:sz="6" w:space="0" w:color="1F4E79"/>
              <w:left w:val="single" w:sz="6" w:space="0" w:color="1F4E79"/>
              <w:bottom w:val="single" w:sz="6" w:space="0" w:color="1F4E79"/>
              <w:right w:val="single" w:sz="6" w:space="0" w:color="1F4E79"/>
            </w:tcBorders>
            <w:shd w:val="clear" w:color="auto" w:fill="1F4E79"/>
            <w:vAlign w:val="center"/>
          </w:tcPr>
          <w:p w14:paraId="1D09FF30" w14:textId="77777777" w:rsidR="00F90285" w:rsidRDefault="007C58A7">
            <w:pPr>
              <w:jc w:val="center"/>
              <w:rPr>
                <w:rFonts w:hint="eastAsia"/>
              </w:rPr>
            </w:pPr>
            <w:r>
              <w:rPr>
                <w:b/>
                <w:color w:val="FFFFFF"/>
                <w:sz w:val="17"/>
              </w:rPr>
              <w:t>Value</w:t>
            </w:r>
          </w:p>
        </w:tc>
      </w:tr>
      <w:tr w:rsidR="00F90285" w14:paraId="7AF0877B" w14:textId="77777777">
        <w:trPr>
          <w:cantSplit/>
          <w:jc w:val="center"/>
        </w:trPr>
        <w:tc>
          <w:tcPr>
            <w:tcW w:w="2835" w:type="dxa"/>
            <w:tcBorders>
              <w:top w:val="single" w:sz="6" w:space="0" w:color="ABC0D1"/>
              <w:left w:val="single" w:sz="6" w:space="0" w:color="ABC0D1"/>
              <w:bottom w:val="single" w:sz="6" w:space="0" w:color="ABC0D1"/>
              <w:right w:val="single" w:sz="6" w:space="0" w:color="ABC0D1"/>
            </w:tcBorders>
            <w:shd w:val="clear" w:color="auto" w:fill="FFFFFF"/>
          </w:tcPr>
          <w:p w14:paraId="57438C50" w14:textId="77777777" w:rsidR="00F90285" w:rsidRDefault="007C58A7">
            <w:pPr>
              <w:spacing w:after="20"/>
              <w:jc w:val="left"/>
              <w:rPr>
                <w:rFonts w:hint="eastAsia"/>
              </w:rPr>
            </w:pPr>
            <w:r>
              <w:rPr>
                <w:sz w:val="17"/>
              </w:rPr>
              <w:t>Hugging Face model</w:t>
            </w:r>
          </w:p>
        </w:tc>
        <w:tc>
          <w:tcPr>
            <w:tcW w:w="6236" w:type="dxa"/>
            <w:tcBorders>
              <w:top w:val="single" w:sz="6" w:space="0" w:color="ABC0D1"/>
              <w:left w:val="single" w:sz="6" w:space="0" w:color="ABC0D1"/>
              <w:bottom w:val="single" w:sz="6" w:space="0" w:color="ABC0D1"/>
              <w:right w:val="single" w:sz="6" w:space="0" w:color="ABC0D1"/>
            </w:tcBorders>
            <w:shd w:val="clear" w:color="auto" w:fill="FFFFFF"/>
          </w:tcPr>
          <w:p w14:paraId="556ABD64" w14:textId="77777777" w:rsidR="00F90285" w:rsidRDefault="007C58A7">
            <w:pPr>
              <w:spacing w:after="20"/>
              <w:jc w:val="left"/>
              <w:rPr>
                <w:rFonts w:hint="eastAsia"/>
              </w:rPr>
            </w:pPr>
            <w:r>
              <w:rPr>
                <w:sz w:val="17"/>
              </w:rPr>
              <w:t>Qwen/Qwen3-4B-Instruct-2507</w:t>
            </w:r>
          </w:p>
        </w:tc>
      </w:tr>
      <w:tr w:rsidR="00F90285" w14:paraId="62C3F5E4" w14:textId="77777777">
        <w:trPr>
          <w:cantSplit/>
          <w:jc w:val="center"/>
        </w:trPr>
        <w:tc>
          <w:tcPr>
            <w:tcW w:w="2835" w:type="dxa"/>
            <w:tcBorders>
              <w:top w:val="single" w:sz="6" w:space="0" w:color="ABC0D1"/>
              <w:left w:val="single" w:sz="6" w:space="0" w:color="ABC0D1"/>
              <w:bottom w:val="single" w:sz="6" w:space="0" w:color="ABC0D1"/>
              <w:right w:val="single" w:sz="6" w:space="0" w:color="ABC0D1"/>
            </w:tcBorders>
            <w:shd w:val="clear" w:color="auto" w:fill="F4F8FC"/>
          </w:tcPr>
          <w:p w14:paraId="788A77EF" w14:textId="77777777" w:rsidR="00F90285" w:rsidRDefault="007C58A7">
            <w:pPr>
              <w:spacing w:after="20"/>
              <w:jc w:val="left"/>
              <w:rPr>
                <w:rFonts w:hint="eastAsia"/>
              </w:rPr>
            </w:pPr>
            <w:r>
              <w:rPr>
                <w:sz w:val="17"/>
              </w:rPr>
              <w:t>Runtime model</w:t>
            </w:r>
          </w:p>
        </w:tc>
        <w:tc>
          <w:tcPr>
            <w:tcW w:w="6236" w:type="dxa"/>
            <w:tcBorders>
              <w:top w:val="single" w:sz="6" w:space="0" w:color="ABC0D1"/>
              <w:left w:val="single" w:sz="6" w:space="0" w:color="ABC0D1"/>
              <w:bottom w:val="single" w:sz="6" w:space="0" w:color="ABC0D1"/>
              <w:right w:val="single" w:sz="6" w:space="0" w:color="ABC0D1"/>
            </w:tcBorders>
            <w:shd w:val="clear" w:color="auto" w:fill="F4F8FC"/>
          </w:tcPr>
          <w:p w14:paraId="73280E92" w14:textId="77777777" w:rsidR="00F90285" w:rsidRDefault="007C58A7">
            <w:pPr>
              <w:spacing w:after="20"/>
              <w:jc w:val="left"/>
              <w:rPr>
                <w:rFonts w:hint="eastAsia"/>
              </w:rPr>
            </w:pPr>
            <w:r>
              <w:rPr>
                <w:sz w:val="17"/>
              </w:rPr>
              <w:t>qwen3:4b-instruct-2507-q4_K_M through Ollama</w:t>
            </w:r>
          </w:p>
        </w:tc>
      </w:tr>
      <w:tr w:rsidR="00F90285" w14:paraId="402C460D" w14:textId="77777777">
        <w:trPr>
          <w:cantSplit/>
          <w:jc w:val="center"/>
        </w:trPr>
        <w:tc>
          <w:tcPr>
            <w:tcW w:w="2835" w:type="dxa"/>
            <w:tcBorders>
              <w:top w:val="single" w:sz="6" w:space="0" w:color="ABC0D1"/>
              <w:left w:val="single" w:sz="6" w:space="0" w:color="ABC0D1"/>
              <w:bottom w:val="single" w:sz="6" w:space="0" w:color="ABC0D1"/>
              <w:right w:val="single" w:sz="6" w:space="0" w:color="ABC0D1"/>
            </w:tcBorders>
            <w:shd w:val="clear" w:color="auto" w:fill="FFFFFF"/>
          </w:tcPr>
          <w:p w14:paraId="12BD199A" w14:textId="77777777" w:rsidR="00F90285" w:rsidRDefault="007C58A7">
            <w:pPr>
              <w:spacing w:after="20"/>
              <w:jc w:val="left"/>
              <w:rPr>
                <w:rFonts w:hint="eastAsia"/>
              </w:rPr>
            </w:pPr>
            <w:r>
              <w:rPr>
                <w:sz w:val="17"/>
              </w:rPr>
              <w:t>Parameters</w:t>
            </w:r>
          </w:p>
        </w:tc>
        <w:tc>
          <w:tcPr>
            <w:tcW w:w="6236" w:type="dxa"/>
            <w:tcBorders>
              <w:top w:val="single" w:sz="6" w:space="0" w:color="ABC0D1"/>
              <w:left w:val="single" w:sz="6" w:space="0" w:color="ABC0D1"/>
              <w:bottom w:val="single" w:sz="6" w:space="0" w:color="ABC0D1"/>
              <w:right w:val="single" w:sz="6" w:space="0" w:color="ABC0D1"/>
            </w:tcBorders>
            <w:shd w:val="clear" w:color="auto" w:fill="FFFFFF"/>
          </w:tcPr>
          <w:p w14:paraId="7B8BE064" w14:textId="77777777" w:rsidR="00F90285" w:rsidRDefault="007C58A7">
            <w:pPr>
              <w:spacing w:after="20"/>
              <w:jc w:val="left"/>
              <w:rPr>
                <w:rFonts w:hint="eastAsia"/>
              </w:rPr>
            </w:pPr>
            <w:r>
              <w:rPr>
                <w:sz w:val="17"/>
              </w:rPr>
              <w:t>4.0B total / 3.6B non-embedding</w:t>
            </w:r>
          </w:p>
        </w:tc>
      </w:tr>
      <w:tr w:rsidR="00F90285" w14:paraId="7445B777" w14:textId="77777777">
        <w:trPr>
          <w:cantSplit/>
          <w:jc w:val="center"/>
        </w:trPr>
        <w:tc>
          <w:tcPr>
            <w:tcW w:w="2835" w:type="dxa"/>
            <w:tcBorders>
              <w:top w:val="single" w:sz="6" w:space="0" w:color="ABC0D1"/>
              <w:left w:val="single" w:sz="6" w:space="0" w:color="ABC0D1"/>
              <w:bottom w:val="single" w:sz="6" w:space="0" w:color="ABC0D1"/>
              <w:right w:val="single" w:sz="6" w:space="0" w:color="ABC0D1"/>
            </w:tcBorders>
            <w:shd w:val="clear" w:color="auto" w:fill="F4F8FC"/>
          </w:tcPr>
          <w:p w14:paraId="7D8845F3" w14:textId="77777777" w:rsidR="00F90285" w:rsidRDefault="007C58A7">
            <w:pPr>
              <w:spacing w:after="20"/>
              <w:jc w:val="left"/>
              <w:rPr>
                <w:rFonts w:hint="eastAsia"/>
              </w:rPr>
            </w:pPr>
            <w:r>
              <w:rPr>
                <w:sz w:val="17"/>
              </w:rPr>
              <w:t>Architecture</w:t>
            </w:r>
          </w:p>
        </w:tc>
        <w:tc>
          <w:tcPr>
            <w:tcW w:w="6236" w:type="dxa"/>
            <w:tcBorders>
              <w:top w:val="single" w:sz="6" w:space="0" w:color="ABC0D1"/>
              <w:left w:val="single" w:sz="6" w:space="0" w:color="ABC0D1"/>
              <w:bottom w:val="single" w:sz="6" w:space="0" w:color="ABC0D1"/>
              <w:right w:val="single" w:sz="6" w:space="0" w:color="ABC0D1"/>
            </w:tcBorders>
            <w:shd w:val="clear" w:color="auto" w:fill="F4F8FC"/>
          </w:tcPr>
          <w:p w14:paraId="6FF06453" w14:textId="77777777" w:rsidR="00F90285" w:rsidRDefault="007C58A7">
            <w:pPr>
              <w:spacing w:after="20"/>
              <w:jc w:val="left"/>
              <w:rPr>
                <w:rFonts w:hint="eastAsia"/>
              </w:rPr>
            </w:pPr>
            <w:r>
              <w:rPr>
                <w:sz w:val="17"/>
              </w:rPr>
              <w:t>36 layers; grouped-query attention</w:t>
            </w:r>
          </w:p>
        </w:tc>
      </w:tr>
      <w:tr w:rsidR="00F90285" w14:paraId="6EF59043" w14:textId="77777777">
        <w:trPr>
          <w:cantSplit/>
          <w:jc w:val="center"/>
        </w:trPr>
        <w:tc>
          <w:tcPr>
            <w:tcW w:w="2835" w:type="dxa"/>
            <w:tcBorders>
              <w:top w:val="single" w:sz="6" w:space="0" w:color="ABC0D1"/>
              <w:left w:val="single" w:sz="6" w:space="0" w:color="ABC0D1"/>
              <w:bottom w:val="single" w:sz="6" w:space="0" w:color="ABC0D1"/>
              <w:right w:val="single" w:sz="6" w:space="0" w:color="ABC0D1"/>
            </w:tcBorders>
            <w:shd w:val="clear" w:color="auto" w:fill="FFFFFF"/>
          </w:tcPr>
          <w:p w14:paraId="319C3F0D" w14:textId="77777777" w:rsidR="00F90285" w:rsidRDefault="007C58A7">
            <w:pPr>
              <w:spacing w:after="20"/>
              <w:jc w:val="left"/>
              <w:rPr>
                <w:rFonts w:hint="eastAsia"/>
              </w:rPr>
            </w:pPr>
            <w:r>
              <w:rPr>
                <w:sz w:val="17"/>
              </w:rPr>
              <w:t>Mode</w:t>
            </w:r>
          </w:p>
        </w:tc>
        <w:tc>
          <w:tcPr>
            <w:tcW w:w="6236" w:type="dxa"/>
            <w:tcBorders>
              <w:top w:val="single" w:sz="6" w:space="0" w:color="ABC0D1"/>
              <w:left w:val="single" w:sz="6" w:space="0" w:color="ABC0D1"/>
              <w:bottom w:val="single" w:sz="6" w:space="0" w:color="ABC0D1"/>
              <w:right w:val="single" w:sz="6" w:space="0" w:color="ABC0D1"/>
            </w:tcBorders>
            <w:shd w:val="clear" w:color="auto" w:fill="FFFFFF"/>
          </w:tcPr>
          <w:p w14:paraId="522BA213" w14:textId="77777777" w:rsidR="00F90285" w:rsidRDefault="007C58A7">
            <w:pPr>
              <w:spacing w:after="20"/>
              <w:jc w:val="left"/>
              <w:rPr>
                <w:rFonts w:hint="eastAsia"/>
              </w:rPr>
            </w:pPr>
            <w:r>
              <w:rPr>
                <w:sz w:val="17"/>
              </w:rPr>
              <w:t>Non-thinking instruction model</w:t>
            </w:r>
          </w:p>
        </w:tc>
      </w:tr>
      <w:tr w:rsidR="00F90285" w14:paraId="5A8D04B6" w14:textId="77777777">
        <w:trPr>
          <w:cantSplit/>
          <w:jc w:val="center"/>
        </w:trPr>
        <w:tc>
          <w:tcPr>
            <w:tcW w:w="2835" w:type="dxa"/>
            <w:tcBorders>
              <w:top w:val="single" w:sz="6" w:space="0" w:color="ABC0D1"/>
              <w:left w:val="single" w:sz="6" w:space="0" w:color="ABC0D1"/>
              <w:bottom w:val="single" w:sz="6" w:space="0" w:color="ABC0D1"/>
              <w:right w:val="single" w:sz="6" w:space="0" w:color="ABC0D1"/>
            </w:tcBorders>
            <w:shd w:val="clear" w:color="auto" w:fill="F4F8FC"/>
          </w:tcPr>
          <w:p w14:paraId="5DAC409E" w14:textId="77777777" w:rsidR="00F90285" w:rsidRDefault="007C58A7">
            <w:pPr>
              <w:spacing w:after="20"/>
              <w:jc w:val="left"/>
              <w:rPr>
                <w:rFonts w:hint="eastAsia"/>
              </w:rPr>
            </w:pPr>
            <w:r>
              <w:rPr>
                <w:sz w:val="17"/>
              </w:rPr>
              <w:t>Training base</w:t>
            </w:r>
          </w:p>
        </w:tc>
        <w:tc>
          <w:tcPr>
            <w:tcW w:w="6236" w:type="dxa"/>
            <w:tcBorders>
              <w:top w:val="single" w:sz="6" w:space="0" w:color="ABC0D1"/>
              <w:left w:val="single" w:sz="6" w:space="0" w:color="ABC0D1"/>
              <w:bottom w:val="single" w:sz="6" w:space="0" w:color="ABC0D1"/>
              <w:right w:val="single" w:sz="6" w:space="0" w:color="ABC0D1"/>
            </w:tcBorders>
            <w:shd w:val="clear" w:color="auto" w:fill="F4F8FC"/>
          </w:tcPr>
          <w:p w14:paraId="3437C4FE" w14:textId="77777777" w:rsidR="00F90285" w:rsidRDefault="007C58A7">
            <w:pPr>
              <w:spacing w:after="20"/>
              <w:jc w:val="left"/>
              <w:rPr>
                <w:rFonts w:hint="eastAsia"/>
              </w:rPr>
            </w:pPr>
            <w:r>
              <w:rPr>
                <w:sz w:val="17"/>
              </w:rPr>
              <w:t>BF16 checkpoint loaded in 4-bit for QLoRA</w:t>
            </w:r>
          </w:p>
        </w:tc>
      </w:tr>
      <w:tr w:rsidR="00F90285" w14:paraId="2A4E4595" w14:textId="77777777">
        <w:trPr>
          <w:cantSplit/>
          <w:jc w:val="center"/>
        </w:trPr>
        <w:tc>
          <w:tcPr>
            <w:tcW w:w="2835" w:type="dxa"/>
            <w:tcBorders>
              <w:top w:val="single" w:sz="6" w:space="0" w:color="ABC0D1"/>
              <w:left w:val="single" w:sz="6" w:space="0" w:color="ABC0D1"/>
              <w:bottom w:val="single" w:sz="6" w:space="0" w:color="ABC0D1"/>
              <w:right w:val="single" w:sz="6" w:space="0" w:color="ABC0D1"/>
            </w:tcBorders>
            <w:shd w:val="clear" w:color="auto" w:fill="FFFFFF"/>
          </w:tcPr>
          <w:p w14:paraId="6EFA9C0C" w14:textId="77777777" w:rsidR="00F90285" w:rsidRDefault="007C58A7">
            <w:pPr>
              <w:spacing w:after="20"/>
              <w:jc w:val="left"/>
              <w:rPr>
                <w:rFonts w:hint="eastAsia"/>
              </w:rPr>
            </w:pPr>
            <w:r>
              <w:rPr>
                <w:sz w:val="17"/>
              </w:rPr>
              <w:t>CyberSRS responsibility</w:t>
            </w:r>
          </w:p>
        </w:tc>
        <w:tc>
          <w:tcPr>
            <w:tcW w:w="6236" w:type="dxa"/>
            <w:tcBorders>
              <w:top w:val="single" w:sz="6" w:space="0" w:color="ABC0D1"/>
              <w:left w:val="single" w:sz="6" w:space="0" w:color="ABC0D1"/>
              <w:bottom w:val="single" w:sz="6" w:space="0" w:color="ABC0D1"/>
              <w:right w:val="single" w:sz="6" w:space="0" w:color="ABC0D1"/>
            </w:tcBorders>
            <w:shd w:val="clear" w:color="auto" w:fill="FFFFFF"/>
          </w:tcPr>
          <w:p w14:paraId="1F4161B6" w14:textId="77777777" w:rsidR="00F90285" w:rsidRDefault="007C58A7">
            <w:pPr>
              <w:spacing w:after="20"/>
              <w:jc w:val="left"/>
              <w:rPr>
                <w:rFonts w:hint="eastAsia"/>
              </w:rPr>
            </w:pPr>
            <w:r>
              <w:rPr>
                <w:sz w:val="17"/>
              </w:rPr>
              <w:t>Requirements-engineering reasoning and structured drafting</w:t>
            </w:r>
          </w:p>
        </w:tc>
      </w:tr>
    </w:tbl>
    <w:p w14:paraId="17D01D07" w14:textId="77777777" w:rsidR="00F90285" w:rsidRDefault="00F90285">
      <w:pPr>
        <w:spacing w:after="0"/>
        <w:rPr>
          <w:rFonts w:hint="eastAsia"/>
        </w:rPr>
      </w:pPr>
    </w:p>
    <w:p w14:paraId="25F65C5A" w14:textId="77777777" w:rsidR="00F90285" w:rsidRDefault="007C58A7">
      <w:pPr>
        <w:pStyle w:val="Heading2"/>
      </w:pPr>
      <w:bookmarkStart w:id="29" w:name="_Toc237541138"/>
      <w:r>
        <w:t>8.2 Prompt-to-Validation Pipeline</w:t>
      </w:r>
      <w:bookmarkEnd w:id="29"/>
    </w:p>
    <w:p w14:paraId="7741B51E" w14:textId="77777777" w:rsidR="00F90285" w:rsidRDefault="007C58A7">
      <w:pPr>
        <w:pStyle w:val="ListNumber"/>
        <w:spacing w:after="40"/>
        <w:rPr>
          <w:rFonts w:hint="eastAsia"/>
        </w:rPr>
      </w:pPr>
      <w:r>
        <w:t>Construct a task-specific system prompt containing the exact output contract and safety rules.</w:t>
      </w:r>
    </w:p>
    <w:p w14:paraId="2ECE4A98" w14:textId="77777777" w:rsidR="00F90285" w:rsidRDefault="007C58A7">
      <w:pPr>
        <w:pStyle w:val="ListNumber"/>
        <w:spacing w:after="40"/>
        <w:rPr>
          <w:rFonts w:hint="eastAsia"/>
        </w:rPr>
      </w:pPr>
      <w:r>
        <w:t>Add validated project context, confirmed clarification answers, and relevant RAG chunks.</w:t>
      </w:r>
    </w:p>
    <w:p w14:paraId="3B106516" w14:textId="77777777" w:rsidR="00F90285" w:rsidRDefault="007C58A7">
      <w:pPr>
        <w:pStyle w:val="ListNumber"/>
        <w:spacing w:after="40"/>
        <w:rPr>
          <w:rFonts w:hint="eastAsia"/>
        </w:rPr>
      </w:pPr>
      <w:r>
        <w:t>Apply the Qwen chat template and request JSON only.</w:t>
      </w:r>
    </w:p>
    <w:p w14:paraId="7F02DBD9" w14:textId="77777777" w:rsidR="00F90285" w:rsidRDefault="007C58A7">
      <w:pPr>
        <w:pStyle w:val="ListNumber"/>
        <w:spacing w:after="40"/>
        <w:rPr>
          <w:rFonts w:hint="eastAsia"/>
        </w:rPr>
      </w:pPr>
      <w:r>
        <w:t>Parse the response and validate against ProjectAnalysis, ClarificationQuestionSet, Requirement, ArchitectureSummary, Threat, Mitigation, or SRSSchema models.</w:t>
      </w:r>
    </w:p>
    <w:p w14:paraId="2BB91263" w14:textId="77777777" w:rsidR="00F90285" w:rsidRDefault="007C58A7">
      <w:pPr>
        <w:pStyle w:val="ListNumber"/>
        <w:spacing w:after="40"/>
        <w:rPr>
          <w:rFonts w:hint="eastAsia"/>
        </w:rPr>
      </w:pPr>
      <w:r>
        <w:t>Run deterministic semantic checks for IDs, 'shall' language, category, acceptance criteria, numeric provenance, citations, dependencies, and assumption promotion.</w:t>
      </w:r>
    </w:p>
    <w:p w14:paraId="760331DC" w14:textId="77777777" w:rsidR="00F90285" w:rsidRDefault="007C58A7">
      <w:pPr>
        <w:pStyle w:val="ListNumber"/>
        <w:spacing w:after="40"/>
        <w:rPr>
          <w:rFonts w:hint="eastAsia"/>
        </w:rPr>
      </w:pPr>
      <w:r>
        <w:t>Retry with a corrective prompt on recoverable validation failure; otherwise return a structured error.</w:t>
      </w:r>
    </w:p>
    <w:p w14:paraId="739CB337" w14:textId="77777777" w:rsidR="00F90285" w:rsidRDefault="007C58A7">
      <w:pPr>
        <w:pStyle w:val="ListNumber"/>
        <w:spacing w:after="40"/>
        <w:rPr>
          <w:rFonts w:hint="eastAsia"/>
        </w:rPr>
      </w:pPr>
      <w:r>
        <w:t>Persist and render only the validated object.</w:t>
      </w:r>
    </w:p>
    <w:p w14:paraId="5D942D34" w14:textId="77777777" w:rsidR="00F90285" w:rsidRDefault="007C58A7">
      <w:pPr>
        <w:pStyle w:val="Heading1"/>
      </w:pPr>
      <w:bookmarkStart w:id="30" w:name="_Toc237541139"/>
      <w:r>
        <w:lastRenderedPageBreak/>
        <w:t>9. Retrieval-Augmented Generation</w:t>
      </w:r>
      <w:bookmarkEnd w:id="30"/>
    </w:p>
    <w:p w14:paraId="18971735" w14:textId="77777777" w:rsidR="00F90285" w:rsidRDefault="007C58A7">
      <w:pPr>
        <w:jc w:val="center"/>
        <w:rPr>
          <w:rFonts w:hint="eastAsia"/>
        </w:rPr>
      </w:pPr>
      <w:r>
        <w:rPr>
          <w:noProof/>
        </w:rPr>
        <w:drawing>
          <wp:inline distT="0" distB="0" distL="0" distR="0" wp14:anchorId="4F53AE2A" wp14:editId="584D5BD8">
            <wp:extent cx="6263640" cy="299262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rag_pipeline.png"/>
                    <pic:cNvPicPr/>
                  </pic:nvPicPr>
                  <pic:blipFill>
                    <a:blip r:embed="rId12"/>
                    <a:stretch>
                      <a:fillRect/>
                    </a:stretch>
                  </pic:blipFill>
                  <pic:spPr>
                    <a:xfrm>
                      <a:off x="0" y="0"/>
                      <a:ext cx="6263640" cy="2992628"/>
                    </a:xfrm>
                    <a:prstGeom prst="rect">
                      <a:avLst/>
                    </a:prstGeom>
                  </pic:spPr>
                </pic:pic>
              </a:graphicData>
            </a:graphic>
          </wp:inline>
        </w:drawing>
      </w:r>
    </w:p>
    <w:p w14:paraId="776214A2" w14:textId="77777777" w:rsidR="00F90285" w:rsidRDefault="007C58A7">
      <w:pPr>
        <w:pStyle w:val="FigureCaption"/>
        <w:rPr>
          <w:rFonts w:hint="eastAsia"/>
        </w:rPr>
      </w:pPr>
      <w:r>
        <w:t>Figure 5. Implemented RAG ingestion and retrieval flow.</w:t>
      </w:r>
    </w:p>
    <w:p w14:paraId="08BE7687" w14:textId="77777777" w:rsidR="00F90285" w:rsidRDefault="007C58A7">
      <w:pPr>
        <w:pStyle w:val="Heading2"/>
      </w:pPr>
      <w:bookmarkStart w:id="31" w:name="_Toc237541140"/>
      <w:r>
        <w:t>9.1 Knowledge Sources</w:t>
      </w:r>
      <w:bookmarkEnd w:id="31"/>
    </w:p>
    <w:p w14:paraId="0DD5CD45" w14:textId="77777777" w:rsidR="00F90285" w:rsidRDefault="007C58A7">
      <w:pPr>
        <w:rPr>
          <w:rFonts w:hint="eastAsia"/>
        </w:rPr>
      </w:pPr>
      <w:r>
        <w:t>The packaged starter corpus contains 10 verified files: 7 from NIST and 3 from OWASP. It includes NIST CSF 2.0, SP 800-53 Rev. 5, SP 800-61 Rev. 3, SP 800-63-4, SP 800-207, SP 800-41 Rev. 1, SP 800-92, OWASP ASVS 5.0.0 in PDF/CSV form, and an OWASP Top 10:2025 introduction. SHA-256 and file-size checks pass for all packaged files.</w:t>
      </w:r>
    </w:p>
    <w:p w14:paraId="5E309AB2" w14:textId="77777777" w:rsidR="00F90285" w:rsidRDefault="007C58A7">
      <w:pPr>
        <w:pStyle w:val="Heading2"/>
      </w:pPr>
      <w:bookmarkStart w:id="32" w:name="_Toc237541141"/>
      <w:r>
        <w:t>9.2 Implemented Processing</w:t>
      </w:r>
      <w:bookmarkEnd w:id="32"/>
    </w:p>
    <w:p w14:paraId="09AB7536" w14:textId="77777777" w:rsidR="00F90285" w:rsidRDefault="007C58A7">
      <w:pPr>
        <w:pStyle w:val="ListBullet"/>
        <w:spacing w:after="40"/>
        <w:rPr>
          <w:rFonts w:hint="eastAsia"/>
        </w:rPr>
      </w:pPr>
      <w:r>
        <w:t>Parse PDF, Markdown, text, and structured source formats through controlled parsers.</w:t>
      </w:r>
    </w:p>
    <w:p w14:paraId="11BC443B" w14:textId="77777777" w:rsidR="00F90285" w:rsidRDefault="007C58A7">
      <w:pPr>
        <w:pStyle w:val="ListBullet"/>
        <w:spacing w:after="40"/>
        <w:rPr>
          <w:rFonts w:hint="eastAsia"/>
        </w:rPr>
      </w:pPr>
      <w:r>
        <w:t>Clean extracted content and retain document identity, section, page, and source metadata.</w:t>
      </w:r>
    </w:p>
    <w:p w14:paraId="7E9233F7" w14:textId="77777777" w:rsidR="00F90285" w:rsidRDefault="007C58A7">
      <w:pPr>
        <w:pStyle w:val="ListBullet"/>
        <w:spacing w:after="40"/>
        <w:rPr>
          <w:rFonts w:hint="eastAsia"/>
        </w:rPr>
      </w:pPr>
      <w:r>
        <w:t>Use section-aware and paragraph-aware chunking with a 512-token target, 64-token overlap, and 50-token minimum.</w:t>
      </w:r>
    </w:p>
    <w:p w14:paraId="49E09533" w14:textId="77777777" w:rsidR="00F90285" w:rsidRDefault="007C58A7">
      <w:pPr>
        <w:pStyle w:val="ListBullet"/>
        <w:spacing w:after="40"/>
        <w:rPr>
          <w:rFonts w:hint="eastAsia"/>
        </w:rPr>
      </w:pPr>
      <w:r>
        <w:t>Generate embeddings locally with nomic-embed-text through Ollama.</w:t>
      </w:r>
    </w:p>
    <w:p w14:paraId="47C892C7" w14:textId="77777777" w:rsidR="00F90285" w:rsidRDefault="007C58A7">
      <w:pPr>
        <w:pStyle w:val="ListBullet"/>
        <w:spacing w:after="40"/>
        <w:rPr>
          <w:rFonts w:hint="eastAsia"/>
        </w:rPr>
      </w:pPr>
      <w:r>
        <w:t>Store vectors and metadata in the persistent cybersrs_knowledge ChromaDB collection.</w:t>
      </w:r>
    </w:p>
    <w:p w14:paraId="74B3C08B" w14:textId="77777777" w:rsidR="00F90285" w:rsidRDefault="007C58A7">
      <w:pPr>
        <w:pStyle w:val="ListBullet"/>
        <w:spacing w:after="40"/>
        <w:rPr>
          <w:rFonts w:hint="eastAsia"/>
        </w:rPr>
      </w:pPr>
      <w:r>
        <w:t>Retrieve ranked chunks using configurable top-k and minimum-score controls.</w:t>
      </w:r>
    </w:p>
    <w:p w14:paraId="2EEE960C" w14:textId="77777777" w:rsidR="00F90285" w:rsidRDefault="007C58A7">
      <w:pPr>
        <w:pStyle w:val="ListBullet"/>
        <w:spacing w:after="40"/>
        <w:rPr>
          <w:rFonts w:hint="eastAsia"/>
        </w:rPr>
      </w:pPr>
      <w:r>
        <w:t>Limit context size before prompt insertion and validate all returned citation IDs.</w:t>
      </w:r>
    </w:p>
    <w:p w14:paraId="11FF2673" w14:textId="77777777" w:rsidR="00F90285" w:rsidRDefault="007C58A7">
      <w:pPr>
        <w:pStyle w:val="Heading2"/>
      </w:pPr>
      <w:bookmarkStart w:id="33" w:name="_Toc237541142"/>
      <w:r>
        <w:t>9.3 Current RAG Statistics</w:t>
      </w:r>
      <w:bookmarkEnd w:id="33"/>
    </w:p>
    <w:tbl>
      <w:tblPr>
        <w:tblW w:w="0" w:type="auto"/>
        <w:jc w:val="center"/>
        <w:tblLook w:val="04A0" w:firstRow="1" w:lastRow="0" w:firstColumn="1" w:lastColumn="0" w:noHBand="0" w:noVBand="1"/>
      </w:tblPr>
      <w:tblGrid>
        <w:gridCol w:w="2835"/>
        <w:gridCol w:w="2268"/>
        <w:gridCol w:w="3969"/>
      </w:tblGrid>
      <w:tr w:rsidR="00F90285" w14:paraId="27EA9E68" w14:textId="77777777">
        <w:trPr>
          <w:tblHeader/>
          <w:jc w:val="center"/>
        </w:trPr>
        <w:tc>
          <w:tcPr>
            <w:tcW w:w="2835" w:type="dxa"/>
            <w:tcBorders>
              <w:top w:val="single" w:sz="6" w:space="0" w:color="1F4E79"/>
              <w:left w:val="single" w:sz="6" w:space="0" w:color="1F4E79"/>
              <w:bottom w:val="single" w:sz="6" w:space="0" w:color="1F4E79"/>
              <w:right w:val="single" w:sz="6" w:space="0" w:color="1F4E79"/>
            </w:tcBorders>
            <w:shd w:val="clear" w:color="auto" w:fill="1F4E79"/>
            <w:vAlign w:val="center"/>
          </w:tcPr>
          <w:p w14:paraId="0472C653" w14:textId="77777777" w:rsidR="00F90285" w:rsidRDefault="007C58A7">
            <w:pPr>
              <w:jc w:val="center"/>
              <w:rPr>
                <w:rFonts w:hint="eastAsia"/>
              </w:rPr>
            </w:pPr>
            <w:r>
              <w:rPr>
                <w:b/>
                <w:color w:val="FFFFFF"/>
                <w:sz w:val="17"/>
              </w:rPr>
              <w:t>Metric</w:t>
            </w:r>
          </w:p>
        </w:tc>
        <w:tc>
          <w:tcPr>
            <w:tcW w:w="2268" w:type="dxa"/>
            <w:tcBorders>
              <w:top w:val="single" w:sz="6" w:space="0" w:color="1F4E79"/>
              <w:left w:val="single" w:sz="6" w:space="0" w:color="1F4E79"/>
              <w:bottom w:val="single" w:sz="6" w:space="0" w:color="1F4E79"/>
              <w:right w:val="single" w:sz="6" w:space="0" w:color="1F4E79"/>
            </w:tcBorders>
            <w:shd w:val="clear" w:color="auto" w:fill="1F4E79"/>
            <w:vAlign w:val="center"/>
          </w:tcPr>
          <w:p w14:paraId="422F08A3" w14:textId="77777777" w:rsidR="00F90285" w:rsidRDefault="007C58A7">
            <w:pPr>
              <w:jc w:val="center"/>
              <w:rPr>
                <w:rFonts w:hint="eastAsia"/>
              </w:rPr>
            </w:pPr>
            <w:r>
              <w:rPr>
                <w:b/>
                <w:color w:val="FFFFFF"/>
                <w:sz w:val="17"/>
              </w:rPr>
              <w:t>Value</w:t>
            </w:r>
          </w:p>
        </w:tc>
        <w:tc>
          <w:tcPr>
            <w:tcW w:w="3969" w:type="dxa"/>
            <w:tcBorders>
              <w:top w:val="single" w:sz="6" w:space="0" w:color="1F4E79"/>
              <w:left w:val="single" w:sz="6" w:space="0" w:color="1F4E79"/>
              <w:bottom w:val="single" w:sz="6" w:space="0" w:color="1F4E79"/>
              <w:right w:val="single" w:sz="6" w:space="0" w:color="1F4E79"/>
            </w:tcBorders>
            <w:shd w:val="clear" w:color="auto" w:fill="1F4E79"/>
            <w:vAlign w:val="center"/>
          </w:tcPr>
          <w:p w14:paraId="216B2EAE" w14:textId="77777777" w:rsidR="00F90285" w:rsidRDefault="007C58A7">
            <w:pPr>
              <w:jc w:val="center"/>
              <w:rPr>
                <w:rFonts w:hint="eastAsia"/>
              </w:rPr>
            </w:pPr>
            <w:r>
              <w:rPr>
                <w:b/>
                <w:color w:val="FFFFFF"/>
                <w:sz w:val="17"/>
              </w:rPr>
              <w:t>Interpretation</w:t>
            </w:r>
          </w:p>
        </w:tc>
      </w:tr>
      <w:tr w:rsidR="00F90285" w14:paraId="23AC5E4E" w14:textId="77777777">
        <w:trPr>
          <w:cantSplit/>
          <w:jc w:val="center"/>
        </w:trPr>
        <w:tc>
          <w:tcPr>
            <w:tcW w:w="2835" w:type="dxa"/>
            <w:tcBorders>
              <w:top w:val="single" w:sz="6" w:space="0" w:color="ABC0D1"/>
              <w:left w:val="single" w:sz="6" w:space="0" w:color="ABC0D1"/>
              <w:bottom w:val="single" w:sz="6" w:space="0" w:color="ABC0D1"/>
              <w:right w:val="single" w:sz="6" w:space="0" w:color="ABC0D1"/>
            </w:tcBorders>
            <w:shd w:val="clear" w:color="auto" w:fill="FFFFFF"/>
          </w:tcPr>
          <w:p w14:paraId="6ECBC369" w14:textId="77777777" w:rsidR="00F90285" w:rsidRDefault="007C58A7">
            <w:pPr>
              <w:spacing w:after="20"/>
              <w:jc w:val="left"/>
              <w:rPr>
                <w:rFonts w:hint="eastAsia"/>
              </w:rPr>
            </w:pPr>
            <w:r>
              <w:rPr>
                <w:sz w:val="17"/>
              </w:rPr>
              <w:t>Packaged source files</w:t>
            </w:r>
          </w:p>
        </w:tc>
        <w:tc>
          <w:tcPr>
            <w:tcW w:w="2268" w:type="dxa"/>
            <w:tcBorders>
              <w:top w:val="single" w:sz="6" w:space="0" w:color="ABC0D1"/>
              <w:left w:val="single" w:sz="6" w:space="0" w:color="ABC0D1"/>
              <w:bottom w:val="single" w:sz="6" w:space="0" w:color="ABC0D1"/>
              <w:right w:val="single" w:sz="6" w:space="0" w:color="ABC0D1"/>
            </w:tcBorders>
            <w:shd w:val="clear" w:color="auto" w:fill="FFFFFF"/>
          </w:tcPr>
          <w:p w14:paraId="1A1485DD" w14:textId="77777777" w:rsidR="00F90285" w:rsidRDefault="007C58A7">
            <w:pPr>
              <w:spacing w:after="20"/>
              <w:jc w:val="left"/>
              <w:rPr>
                <w:rFonts w:hint="eastAsia"/>
              </w:rPr>
            </w:pPr>
            <w:r>
              <w:rPr>
                <w:sz w:val="17"/>
              </w:rPr>
              <w:t>10</w:t>
            </w:r>
          </w:p>
        </w:tc>
        <w:tc>
          <w:tcPr>
            <w:tcW w:w="3969" w:type="dxa"/>
            <w:tcBorders>
              <w:top w:val="single" w:sz="6" w:space="0" w:color="ABC0D1"/>
              <w:left w:val="single" w:sz="6" w:space="0" w:color="ABC0D1"/>
              <w:bottom w:val="single" w:sz="6" w:space="0" w:color="ABC0D1"/>
              <w:right w:val="single" w:sz="6" w:space="0" w:color="ABC0D1"/>
            </w:tcBorders>
            <w:shd w:val="clear" w:color="auto" w:fill="FFFFFF"/>
          </w:tcPr>
          <w:p w14:paraId="2060265C" w14:textId="77777777" w:rsidR="00F90285" w:rsidRDefault="007C58A7">
            <w:pPr>
              <w:spacing w:after="20"/>
              <w:jc w:val="left"/>
              <w:rPr>
                <w:rFonts w:hint="eastAsia"/>
              </w:rPr>
            </w:pPr>
            <w:r>
              <w:rPr>
                <w:sz w:val="17"/>
              </w:rPr>
              <w:t>Curated NIST/OWASP starter corpus</w:t>
            </w:r>
          </w:p>
        </w:tc>
      </w:tr>
      <w:tr w:rsidR="00F90285" w14:paraId="2699E31E" w14:textId="77777777">
        <w:trPr>
          <w:cantSplit/>
          <w:jc w:val="center"/>
        </w:trPr>
        <w:tc>
          <w:tcPr>
            <w:tcW w:w="2835" w:type="dxa"/>
            <w:tcBorders>
              <w:top w:val="single" w:sz="6" w:space="0" w:color="ABC0D1"/>
              <w:left w:val="single" w:sz="6" w:space="0" w:color="ABC0D1"/>
              <w:bottom w:val="single" w:sz="6" w:space="0" w:color="ABC0D1"/>
              <w:right w:val="single" w:sz="6" w:space="0" w:color="ABC0D1"/>
            </w:tcBorders>
            <w:shd w:val="clear" w:color="auto" w:fill="F4F8FC"/>
          </w:tcPr>
          <w:p w14:paraId="26AAA9BC" w14:textId="77777777" w:rsidR="00F90285" w:rsidRDefault="007C58A7">
            <w:pPr>
              <w:spacing w:after="20"/>
              <w:jc w:val="left"/>
              <w:rPr>
                <w:rFonts w:hint="eastAsia"/>
              </w:rPr>
            </w:pPr>
            <w:r>
              <w:rPr>
                <w:sz w:val="17"/>
              </w:rPr>
              <w:t>ChromaDB embeddings</w:t>
            </w:r>
          </w:p>
        </w:tc>
        <w:tc>
          <w:tcPr>
            <w:tcW w:w="2268" w:type="dxa"/>
            <w:tcBorders>
              <w:top w:val="single" w:sz="6" w:space="0" w:color="ABC0D1"/>
              <w:left w:val="single" w:sz="6" w:space="0" w:color="ABC0D1"/>
              <w:bottom w:val="single" w:sz="6" w:space="0" w:color="ABC0D1"/>
              <w:right w:val="single" w:sz="6" w:space="0" w:color="ABC0D1"/>
            </w:tcBorders>
            <w:shd w:val="clear" w:color="auto" w:fill="F4F8FC"/>
          </w:tcPr>
          <w:p w14:paraId="7C3E4B23" w14:textId="77777777" w:rsidR="00F90285" w:rsidRDefault="007C58A7">
            <w:pPr>
              <w:spacing w:after="20"/>
              <w:jc w:val="left"/>
              <w:rPr>
                <w:rFonts w:hint="eastAsia"/>
              </w:rPr>
            </w:pPr>
            <w:r>
              <w:rPr>
                <w:sz w:val="17"/>
              </w:rPr>
              <w:t>4,470</w:t>
            </w:r>
          </w:p>
        </w:tc>
        <w:tc>
          <w:tcPr>
            <w:tcW w:w="3969" w:type="dxa"/>
            <w:tcBorders>
              <w:top w:val="single" w:sz="6" w:space="0" w:color="ABC0D1"/>
              <w:left w:val="single" w:sz="6" w:space="0" w:color="ABC0D1"/>
              <w:bottom w:val="single" w:sz="6" w:space="0" w:color="ABC0D1"/>
              <w:right w:val="single" w:sz="6" w:space="0" w:color="ABC0D1"/>
            </w:tcBorders>
            <w:shd w:val="clear" w:color="auto" w:fill="F4F8FC"/>
          </w:tcPr>
          <w:p w14:paraId="7CD5869B" w14:textId="77777777" w:rsidR="00F90285" w:rsidRDefault="007C58A7">
            <w:pPr>
              <w:spacing w:after="20"/>
              <w:jc w:val="left"/>
              <w:rPr>
                <w:rFonts w:hint="eastAsia"/>
              </w:rPr>
            </w:pPr>
            <w:r>
              <w:rPr>
                <w:sz w:val="17"/>
              </w:rPr>
              <w:t>Current persistent local index count</w:t>
            </w:r>
          </w:p>
        </w:tc>
      </w:tr>
      <w:tr w:rsidR="00F90285" w14:paraId="507D5406" w14:textId="77777777">
        <w:trPr>
          <w:cantSplit/>
          <w:jc w:val="center"/>
        </w:trPr>
        <w:tc>
          <w:tcPr>
            <w:tcW w:w="2835" w:type="dxa"/>
            <w:tcBorders>
              <w:top w:val="single" w:sz="6" w:space="0" w:color="ABC0D1"/>
              <w:left w:val="single" w:sz="6" w:space="0" w:color="ABC0D1"/>
              <w:bottom w:val="single" w:sz="6" w:space="0" w:color="ABC0D1"/>
              <w:right w:val="single" w:sz="6" w:space="0" w:color="ABC0D1"/>
            </w:tcBorders>
            <w:shd w:val="clear" w:color="auto" w:fill="FFFFFF"/>
          </w:tcPr>
          <w:p w14:paraId="78AAC4A5" w14:textId="77777777" w:rsidR="00F90285" w:rsidRDefault="007C58A7">
            <w:pPr>
              <w:spacing w:after="20"/>
              <w:jc w:val="left"/>
              <w:rPr>
                <w:rFonts w:hint="eastAsia"/>
              </w:rPr>
            </w:pPr>
            <w:r>
              <w:rPr>
                <w:sz w:val="17"/>
              </w:rPr>
              <w:t>Embedding model</w:t>
            </w:r>
          </w:p>
        </w:tc>
        <w:tc>
          <w:tcPr>
            <w:tcW w:w="2268" w:type="dxa"/>
            <w:tcBorders>
              <w:top w:val="single" w:sz="6" w:space="0" w:color="ABC0D1"/>
              <w:left w:val="single" w:sz="6" w:space="0" w:color="ABC0D1"/>
              <w:bottom w:val="single" w:sz="6" w:space="0" w:color="ABC0D1"/>
              <w:right w:val="single" w:sz="6" w:space="0" w:color="ABC0D1"/>
            </w:tcBorders>
            <w:shd w:val="clear" w:color="auto" w:fill="FFFFFF"/>
          </w:tcPr>
          <w:p w14:paraId="4A46EA79" w14:textId="77777777" w:rsidR="00F90285" w:rsidRDefault="007C58A7">
            <w:pPr>
              <w:spacing w:after="20"/>
              <w:jc w:val="left"/>
              <w:rPr>
                <w:rFonts w:hint="eastAsia"/>
              </w:rPr>
            </w:pPr>
            <w:r>
              <w:rPr>
                <w:sz w:val="17"/>
              </w:rPr>
              <w:t>nomic-embed-text</w:t>
            </w:r>
          </w:p>
        </w:tc>
        <w:tc>
          <w:tcPr>
            <w:tcW w:w="3969" w:type="dxa"/>
            <w:tcBorders>
              <w:top w:val="single" w:sz="6" w:space="0" w:color="ABC0D1"/>
              <w:left w:val="single" w:sz="6" w:space="0" w:color="ABC0D1"/>
              <w:bottom w:val="single" w:sz="6" w:space="0" w:color="ABC0D1"/>
              <w:right w:val="single" w:sz="6" w:space="0" w:color="ABC0D1"/>
            </w:tcBorders>
            <w:shd w:val="clear" w:color="auto" w:fill="FFFFFF"/>
          </w:tcPr>
          <w:p w14:paraId="1D9DF99A" w14:textId="77777777" w:rsidR="00F90285" w:rsidRDefault="007C58A7">
            <w:pPr>
              <w:spacing w:after="20"/>
              <w:jc w:val="left"/>
              <w:rPr>
                <w:rFonts w:hint="eastAsia"/>
              </w:rPr>
            </w:pPr>
            <w:r>
              <w:rPr>
                <w:sz w:val="17"/>
              </w:rPr>
              <w:t>Local embedding-only model</w:t>
            </w:r>
          </w:p>
        </w:tc>
      </w:tr>
      <w:tr w:rsidR="00F90285" w14:paraId="454B181A" w14:textId="77777777">
        <w:trPr>
          <w:cantSplit/>
          <w:jc w:val="center"/>
        </w:trPr>
        <w:tc>
          <w:tcPr>
            <w:tcW w:w="2835" w:type="dxa"/>
            <w:tcBorders>
              <w:top w:val="single" w:sz="6" w:space="0" w:color="ABC0D1"/>
              <w:left w:val="single" w:sz="6" w:space="0" w:color="ABC0D1"/>
              <w:bottom w:val="single" w:sz="6" w:space="0" w:color="ABC0D1"/>
              <w:right w:val="single" w:sz="6" w:space="0" w:color="ABC0D1"/>
            </w:tcBorders>
            <w:shd w:val="clear" w:color="auto" w:fill="F4F8FC"/>
          </w:tcPr>
          <w:p w14:paraId="730D442A" w14:textId="77777777" w:rsidR="00F90285" w:rsidRDefault="007C58A7">
            <w:pPr>
              <w:spacing w:after="20"/>
              <w:jc w:val="left"/>
              <w:rPr>
                <w:rFonts w:hint="eastAsia"/>
              </w:rPr>
            </w:pPr>
            <w:r>
              <w:rPr>
                <w:sz w:val="17"/>
              </w:rPr>
              <w:t>Configured chunk size / overlap</w:t>
            </w:r>
          </w:p>
        </w:tc>
        <w:tc>
          <w:tcPr>
            <w:tcW w:w="2268" w:type="dxa"/>
            <w:tcBorders>
              <w:top w:val="single" w:sz="6" w:space="0" w:color="ABC0D1"/>
              <w:left w:val="single" w:sz="6" w:space="0" w:color="ABC0D1"/>
              <w:bottom w:val="single" w:sz="6" w:space="0" w:color="ABC0D1"/>
              <w:right w:val="single" w:sz="6" w:space="0" w:color="ABC0D1"/>
            </w:tcBorders>
            <w:shd w:val="clear" w:color="auto" w:fill="F4F8FC"/>
          </w:tcPr>
          <w:p w14:paraId="5EFD053A" w14:textId="77777777" w:rsidR="00F90285" w:rsidRDefault="007C58A7">
            <w:pPr>
              <w:spacing w:after="20"/>
              <w:jc w:val="left"/>
              <w:rPr>
                <w:rFonts w:hint="eastAsia"/>
              </w:rPr>
            </w:pPr>
            <w:r>
              <w:rPr>
                <w:sz w:val="17"/>
              </w:rPr>
              <w:t>512 / 64 tokens</w:t>
            </w:r>
          </w:p>
        </w:tc>
        <w:tc>
          <w:tcPr>
            <w:tcW w:w="3969" w:type="dxa"/>
            <w:tcBorders>
              <w:top w:val="single" w:sz="6" w:space="0" w:color="ABC0D1"/>
              <w:left w:val="single" w:sz="6" w:space="0" w:color="ABC0D1"/>
              <w:bottom w:val="single" w:sz="6" w:space="0" w:color="ABC0D1"/>
              <w:right w:val="single" w:sz="6" w:space="0" w:color="ABC0D1"/>
            </w:tcBorders>
            <w:shd w:val="clear" w:color="auto" w:fill="F4F8FC"/>
          </w:tcPr>
          <w:p w14:paraId="2BBE7995" w14:textId="77777777" w:rsidR="00F90285" w:rsidRDefault="007C58A7">
            <w:pPr>
              <w:spacing w:after="20"/>
              <w:jc w:val="left"/>
              <w:rPr>
                <w:rFonts w:hint="eastAsia"/>
              </w:rPr>
            </w:pPr>
            <w:r>
              <w:rPr>
                <w:sz w:val="17"/>
              </w:rPr>
              <w:t>Section-aware retrieval units</w:t>
            </w:r>
          </w:p>
        </w:tc>
      </w:tr>
      <w:tr w:rsidR="00F90285" w14:paraId="47A3A6A9" w14:textId="77777777">
        <w:trPr>
          <w:cantSplit/>
          <w:jc w:val="center"/>
        </w:trPr>
        <w:tc>
          <w:tcPr>
            <w:tcW w:w="2835" w:type="dxa"/>
            <w:tcBorders>
              <w:top w:val="single" w:sz="6" w:space="0" w:color="ABC0D1"/>
              <w:left w:val="single" w:sz="6" w:space="0" w:color="ABC0D1"/>
              <w:bottom w:val="single" w:sz="6" w:space="0" w:color="ABC0D1"/>
              <w:right w:val="single" w:sz="6" w:space="0" w:color="ABC0D1"/>
            </w:tcBorders>
            <w:shd w:val="clear" w:color="auto" w:fill="FFFFFF"/>
          </w:tcPr>
          <w:p w14:paraId="6CE88884" w14:textId="77777777" w:rsidR="00F90285" w:rsidRDefault="007C58A7">
            <w:pPr>
              <w:spacing w:after="20"/>
              <w:jc w:val="left"/>
              <w:rPr>
                <w:rFonts w:hint="eastAsia"/>
              </w:rPr>
            </w:pPr>
            <w:r>
              <w:rPr>
                <w:sz w:val="17"/>
              </w:rPr>
              <w:t>Example runtime top-k / threshold</w:t>
            </w:r>
          </w:p>
        </w:tc>
        <w:tc>
          <w:tcPr>
            <w:tcW w:w="2268" w:type="dxa"/>
            <w:tcBorders>
              <w:top w:val="single" w:sz="6" w:space="0" w:color="ABC0D1"/>
              <w:left w:val="single" w:sz="6" w:space="0" w:color="ABC0D1"/>
              <w:bottom w:val="single" w:sz="6" w:space="0" w:color="ABC0D1"/>
              <w:right w:val="single" w:sz="6" w:space="0" w:color="ABC0D1"/>
            </w:tcBorders>
            <w:shd w:val="clear" w:color="auto" w:fill="FFFFFF"/>
          </w:tcPr>
          <w:p w14:paraId="2FCA1F73" w14:textId="77777777" w:rsidR="00F90285" w:rsidRDefault="007C58A7">
            <w:pPr>
              <w:spacing w:after="20"/>
              <w:jc w:val="left"/>
              <w:rPr>
                <w:rFonts w:hint="eastAsia"/>
              </w:rPr>
            </w:pPr>
            <w:r>
              <w:rPr>
                <w:sz w:val="17"/>
              </w:rPr>
              <w:t>3 / 0.45</w:t>
            </w:r>
          </w:p>
        </w:tc>
        <w:tc>
          <w:tcPr>
            <w:tcW w:w="3969" w:type="dxa"/>
            <w:tcBorders>
              <w:top w:val="single" w:sz="6" w:space="0" w:color="ABC0D1"/>
              <w:left w:val="single" w:sz="6" w:space="0" w:color="ABC0D1"/>
              <w:bottom w:val="single" w:sz="6" w:space="0" w:color="ABC0D1"/>
              <w:right w:val="single" w:sz="6" w:space="0" w:color="ABC0D1"/>
            </w:tcBorders>
            <w:shd w:val="clear" w:color="auto" w:fill="FFFFFF"/>
          </w:tcPr>
          <w:p w14:paraId="78253D0A" w14:textId="77777777" w:rsidR="00F90285" w:rsidRDefault="007C58A7">
            <w:pPr>
              <w:spacing w:after="20"/>
              <w:jc w:val="left"/>
              <w:rPr>
                <w:rFonts w:hint="eastAsia"/>
              </w:rPr>
            </w:pPr>
            <w:r>
              <w:rPr>
                <w:sz w:val="17"/>
              </w:rPr>
              <w:t>Environment example; configurable</w:t>
            </w:r>
          </w:p>
        </w:tc>
      </w:tr>
      <w:tr w:rsidR="00F90285" w14:paraId="520539DB" w14:textId="77777777">
        <w:trPr>
          <w:cantSplit/>
          <w:jc w:val="center"/>
        </w:trPr>
        <w:tc>
          <w:tcPr>
            <w:tcW w:w="2835" w:type="dxa"/>
            <w:tcBorders>
              <w:top w:val="single" w:sz="6" w:space="0" w:color="ABC0D1"/>
              <w:left w:val="single" w:sz="6" w:space="0" w:color="ABC0D1"/>
              <w:bottom w:val="single" w:sz="6" w:space="0" w:color="ABC0D1"/>
              <w:right w:val="single" w:sz="6" w:space="0" w:color="ABC0D1"/>
            </w:tcBorders>
            <w:shd w:val="clear" w:color="auto" w:fill="F4F8FC"/>
          </w:tcPr>
          <w:p w14:paraId="6C3D8F50" w14:textId="77777777" w:rsidR="00F90285" w:rsidRDefault="007C58A7">
            <w:pPr>
              <w:spacing w:after="20"/>
              <w:jc w:val="left"/>
              <w:rPr>
                <w:rFonts w:hint="eastAsia"/>
              </w:rPr>
            </w:pPr>
            <w:r>
              <w:rPr>
                <w:sz w:val="17"/>
              </w:rPr>
              <w:t>Fallback</w:t>
            </w:r>
          </w:p>
        </w:tc>
        <w:tc>
          <w:tcPr>
            <w:tcW w:w="2268" w:type="dxa"/>
            <w:tcBorders>
              <w:top w:val="single" w:sz="6" w:space="0" w:color="ABC0D1"/>
              <w:left w:val="single" w:sz="6" w:space="0" w:color="ABC0D1"/>
              <w:bottom w:val="single" w:sz="6" w:space="0" w:color="ABC0D1"/>
              <w:right w:val="single" w:sz="6" w:space="0" w:color="ABC0D1"/>
            </w:tcBorders>
            <w:shd w:val="clear" w:color="auto" w:fill="F4F8FC"/>
          </w:tcPr>
          <w:p w14:paraId="10AFDBD0" w14:textId="77777777" w:rsidR="00F90285" w:rsidRDefault="007C58A7">
            <w:pPr>
              <w:spacing w:after="20"/>
              <w:jc w:val="left"/>
              <w:rPr>
                <w:rFonts w:hint="eastAsia"/>
              </w:rPr>
            </w:pPr>
            <w:r>
              <w:rPr>
                <w:sz w:val="17"/>
              </w:rPr>
              <w:t>Generate without RAG + warning</w:t>
            </w:r>
          </w:p>
        </w:tc>
        <w:tc>
          <w:tcPr>
            <w:tcW w:w="3969" w:type="dxa"/>
            <w:tcBorders>
              <w:top w:val="single" w:sz="6" w:space="0" w:color="ABC0D1"/>
              <w:left w:val="single" w:sz="6" w:space="0" w:color="ABC0D1"/>
              <w:bottom w:val="single" w:sz="6" w:space="0" w:color="ABC0D1"/>
              <w:right w:val="single" w:sz="6" w:space="0" w:color="ABC0D1"/>
            </w:tcBorders>
            <w:shd w:val="clear" w:color="auto" w:fill="F4F8FC"/>
          </w:tcPr>
          <w:p w14:paraId="459075D5" w14:textId="77777777" w:rsidR="00F90285" w:rsidRDefault="007C58A7">
            <w:pPr>
              <w:spacing w:after="20"/>
              <w:jc w:val="left"/>
              <w:rPr>
                <w:rFonts w:hint="eastAsia"/>
              </w:rPr>
            </w:pPr>
            <w:r>
              <w:rPr>
                <w:sz w:val="17"/>
              </w:rPr>
              <w:t>System remains usable if retrieval fails</w:t>
            </w:r>
          </w:p>
        </w:tc>
      </w:tr>
    </w:tbl>
    <w:p w14:paraId="2D89595B" w14:textId="77777777" w:rsidR="00F90285" w:rsidRDefault="00F90285">
      <w:pPr>
        <w:spacing w:after="0"/>
        <w:rPr>
          <w:rFonts w:hint="eastAsia"/>
        </w:rPr>
      </w:pPr>
    </w:p>
    <w:p w14:paraId="0935C6E3" w14:textId="77777777" w:rsidR="00F90285" w:rsidRDefault="007C58A7">
      <w:pPr>
        <w:pStyle w:val="Heading2"/>
      </w:pPr>
      <w:bookmarkStart w:id="34" w:name="_Toc237541143"/>
      <w:r>
        <w:lastRenderedPageBreak/>
        <w:t>9.4 Preliminary RAG Smoke Result</w:t>
      </w:r>
      <w:bookmarkEnd w:id="34"/>
    </w:p>
    <w:tbl>
      <w:tblPr>
        <w:tblW w:w="0" w:type="auto"/>
        <w:jc w:val="center"/>
        <w:tblLook w:val="04A0" w:firstRow="1" w:lastRow="0" w:firstColumn="1" w:lastColumn="0" w:noHBand="0" w:noVBand="1"/>
      </w:tblPr>
      <w:tblGrid>
        <w:gridCol w:w="3402"/>
        <w:gridCol w:w="2835"/>
        <w:gridCol w:w="2835"/>
      </w:tblGrid>
      <w:tr w:rsidR="00F90285" w14:paraId="3E2249F8" w14:textId="77777777">
        <w:trPr>
          <w:tblHeader/>
          <w:jc w:val="center"/>
        </w:trPr>
        <w:tc>
          <w:tcPr>
            <w:tcW w:w="3402" w:type="dxa"/>
            <w:tcBorders>
              <w:top w:val="single" w:sz="6" w:space="0" w:color="1F4E79"/>
              <w:left w:val="single" w:sz="6" w:space="0" w:color="1F4E79"/>
              <w:bottom w:val="single" w:sz="6" w:space="0" w:color="1F4E79"/>
              <w:right w:val="single" w:sz="6" w:space="0" w:color="1F4E79"/>
            </w:tcBorders>
            <w:shd w:val="clear" w:color="auto" w:fill="1F4E79"/>
            <w:vAlign w:val="center"/>
          </w:tcPr>
          <w:p w14:paraId="6F1BA93C" w14:textId="77777777" w:rsidR="00F90285" w:rsidRDefault="007C58A7">
            <w:pPr>
              <w:jc w:val="center"/>
              <w:rPr>
                <w:rFonts w:hint="eastAsia"/>
              </w:rPr>
            </w:pPr>
            <w:r>
              <w:rPr>
                <w:b/>
                <w:color w:val="FFFFFF"/>
                <w:sz w:val="17"/>
              </w:rPr>
              <w:t>Metric</w:t>
            </w:r>
          </w:p>
        </w:tc>
        <w:tc>
          <w:tcPr>
            <w:tcW w:w="2835" w:type="dxa"/>
            <w:tcBorders>
              <w:top w:val="single" w:sz="6" w:space="0" w:color="1F4E79"/>
              <w:left w:val="single" w:sz="6" w:space="0" w:color="1F4E79"/>
              <w:bottom w:val="single" w:sz="6" w:space="0" w:color="1F4E79"/>
              <w:right w:val="single" w:sz="6" w:space="0" w:color="1F4E79"/>
            </w:tcBorders>
            <w:shd w:val="clear" w:color="auto" w:fill="1F4E79"/>
            <w:vAlign w:val="center"/>
          </w:tcPr>
          <w:p w14:paraId="13385A89" w14:textId="77777777" w:rsidR="00F90285" w:rsidRDefault="007C58A7">
            <w:pPr>
              <w:jc w:val="center"/>
              <w:rPr>
                <w:rFonts w:hint="eastAsia"/>
              </w:rPr>
            </w:pPr>
            <w:r>
              <w:rPr>
                <w:b/>
                <w:color w:val="FFFFFF"/>
                <w:sz w:val="17"/>
              </w:rPr>
              <w:t>Base</w:t>
            </w:r>
          </w:p>
        </w:tc>
        <w:tc>
          <w:tcPr>
            <w:tcW w:w="2835" w:type="dxa"/>
            <w:tcBorders>
              <w:top w:val="single" w:sz="6" w:space="0" w:color="1F4E79"/>
              <w:left w:val="single" w:sz="6" w:space="0" w:color="1F4E79"/>
              <w:bottom w:val="single" w:sz="6" w:space="0" w:color="1F4E79"/>
              <w:right w:val="single" w:sz="6" w:space="0" w:color="1F4E79"/>
            </w:tcBorders>
            <w:shd w:val="clear" w:color="auto" w:fill="1F4E79"/>
            <w:vAlign w:val="center"/>
          </w:tcPr>
          <w:p w14:paraId="73F5F76F" w14:textId="77777777" w:rsidR="00F90285" w:rsidRDefault="007C58A7">
            <w:pPr>
              <w:jc w:val="center"/>
              <w:rPr>
                <w:rFonts w:hint="eastAsia"/>
              </w:rPr>
            </w:pPr>
            <w:r>
              <w:rPr>
                <w:b/>
                <w:color w:val="FFFFFF"/>
                <w:sz w:val="17"/>
              </w:rPr>
              <w:t>Base + RAG</w:t>
            </w:r>
          </w:p>
        </w:tc>
      </w:tr>
      <w:tr w:rsidR="00F90285" w14:paraId="0F010817" w14:textId="77777777">
        <w:trPr>
          <w:cantSplit/>
          <w:jc w:val="center"/>
        </w:trPr>
        <w:tc>
          <w:tcPr>
            <w:tcW w:w="3402" w:type="dxa"/>
            <w:tcBorders>
              <w:top w:val="single" w:sz="6" w:space="0" w:color="ABC0D1"/>
              <w:left w:val="single" w:sz="6" w:space="0" w:color="ABC0D1"/>
              <w:bottom w:val="single" w:sz="6" w:space="0" w:color="ABC0D1"/>
              <w:right w:val="single" w:sz="6" w:space="0" w:color="ABC0D1"/>
            </w:tcBorders>
            <w:shd w:val="clear" w:color="auto" w:fill="FFFFFF"/>
          </w:tcPr>
          <w:p w14:paraId="447C979E" w14:textId="77777777" w:rsidR="00F90285" w:rsidRDefault="007C58A7">
            <w:pPr>
              <w:spacing w:after="20"/>
              <w:jc w:val="left"/>
              <w:rPr>
                <w:rFonts w:hint="eastAsia"/>
              </w:rPr>
            </w:pPr>
            <w:r>
              <w:rPr>
                <w:sz w:val="17"/>
              </w:rPr>
              <w:t>Cases</w:t>
            </w:r>
          </w:p>
        </w:tc>
        <w:tc>
          <w:tcPr>
            <w:tcW w:w="2835" w:type="dxa"/>
            <w:tcBorders>
              <w:top w:val="single" w:sz="6" w:space="0" w:color="ABC0D1"/>
              <w:left w:val="single" w:sz="6" w:space="0" w:color="ABC0D1"/>
              <w:bottom w:val="single" w:sz="6" w:space="0" w:color="ABC0D1"/>
              <w:right w:val="single" w:sz="6" w:space="0" w:color="ABC0D1"/>
            </w:tcBorders>
            <w:shd w:val="clear" w:color="auto" w:fill="FFFFFF"/>
          </w:tcPr>
          <w:p w14:paraId="7AD17125" w14:textId="77777777" w:rsidR="00F90285" w:rsidRDefault="007C58A7">
            <w:pPr>
              <w:spacing w:after="20"/>
              <w:jc w:val="left"/>
              <w:rPr>
                <w:rFonts w:hint="eastAsia"/>
              </w:rPr>
            </w:pPr>
            <w:r>
              <w:rPr>
                <w:sz w:val="17"/>
              </w:rPr>
              <w:t>3</w:t>
            </w:r>
          </w:p>
        </w:tc>
        <w:tc>
          <w:tcPr>
            <w:tcW w:w="2835" w:type="dxa"/>
            <w:tcBorders>
              <w:top w:val="single" w:sz="6" w:space="0" w:color="ABC0D1"/>
              <w:left w:val="single" w:sz="6" w:space="0" w:color="ABC0D1"/>
              <w:bottom w:val="single" w:sz="6" w:space="0" w:color="ABC0D1"/>
              <w:right w:val="single" w:sz="6" w:space="0" w:color="ABC0D1"/>
            </w:tcBorders>
            <w:shd w:val="clear" w:color="auto" w:fill="FFFFFF"/>
          </w:tcPr>
          <w:p w14:paraId="4FEE9618" w14:textId="77777777" w:rsidR="00F90285" w:rsidRDefault="007C58A7">
            <w:pPr>
              <w:spacing w:after="20"/>
              <w:jc w:val="left"/>
              <w:rPr>
                <w:rFonts w:hint="eastAsia"/>
              </w:rPr>
            </w:pPr>
            <w:r>
              <w:rPr>
                <w:sz w:val="17"/>
              </w:rPr>
              <w:t>3</w:t>
            </w:r>
          </w:p>
        </w:tc>
      </w:tr>
      <w:tr w:rsidR="00F90285" w14:paraId="238A6650" w14:textId="77777777">
        <w:trPr>
          <w:cantSplit/>
          <w:jc w:val="center"/>
        </w:trPr>
        <w:tc>
          <w:tcPr>
            <w:tcW w:w="3402" w:type="dxa"/>
            <w:tcBorders>
              <w:top w:val="single" w:sz="6" w:space="0" w:color="ABC0D1"/>
              <w:left w:val="single" w:sz="6" w:space="0" w:color="ABC0D1"/>
              <w:bottom w:val="single" w:sz="6" w:space="0" w:color="ABC0D1"/>
              <w:right w:val="single" w:sz="6" w:space="0" w:color="ABC0D1"/>
            </w:tcBorders>
            <w:shd w:val="clear" w:color="auto" w:fill="F4F8FC"/>
          </w:tcPr>
          <w:p w14:paraId="35A00704" w14:textId="77777777" w:rsidR="00F90285" w:rsidRDefault="007C58A7">
            <w:pPr>
              <w:spacing w:after="20"/>
              <w:jc w:val="left"/>
              <w:rPr>
                <w:rFonts w:hint="eastAsia"/>
              </w:rPr>
            </w:pPr>
            <w:r>
              <w:rPr>
                <w:sz w:val="17"/>
              </w:rPr>
              <w:t>Successful full runs</w:t>
            </w:r>
          </w:p>
        </w:tc>
        <w:tc>
          <w:tcPr>
            <w:tcW w:w="2835" w:type="dxa"/>
            <w:tcBorders>
              <w:top w:val="single" w:sz="6" w:space="0" w:color="ABC0D1"/>
              <w:left w:val="single" w:sz="6" w:space="0" w:color="ABC0D1"/>
              <w:bottom w:val="single" w:sz="6" w:space="0" w:color="ABC0D1"/>
              <w:right w:val="single" w:sz="6" w:space="0" w:color="ABC0D1"/>
            </w:tcBorders>
            <w:shd w:val="clear" w:color="auto" w:fill="F4F8FC"/>
          </w:tcPr>
          <w:p w14:paraId="5739E1D1" w14:textId="77777777" w:rsidR="00F90285" w:rsidRDefault="007C58A7">
            <w:pPr>
              <w:spacing w:after="20"/>
              <w:jc w:val="left"/>
              <w:rPr>
                <w:rFonts w:hint="eastAsia"/>
              </w:rPr>
            </w:pPr>
            <w:r>
              <w:rPr>
                <w:sz w:val="17"/>
              </w:rPr>
              <w:t>3</w:t>
            </w:r>
          </w:p>
        </w:tc>
        <w:tc>
          <w:tcPr>
            <w:tcW w:w="2835" w:type="dxa"/>
            <w:tcBorders>
              <w:top w:val="single" w:sz="6" w:space="0" w:color="ABC0D1"/>
              <w:left w:val="single" w:sz="6" w:space="0" w:color="ABC0D1"/>
              <w:bottom w:val="single" w:sz="6" w:space="0" w:color="ABC0D1"/>
              <w:right w:val="single" w:sz="6" w:space="0" w:color="ABC0D1"/>
            </w:tcBorders>
            <w:shd w:val="clear" w:color="auto" w:fill="F4F8FC"/>
          </w:tcPr>
          <w:p w14:paraId="6299060F" w14:textId="77777777" w:rsidR="00F90285" w:rsidRDefault="007C58A7">
            <w:pPr>
              <w:spacing w:after="20"/>
              <w:jc w:val="left"/>
              <w:rPr>
                <w:rFonts w:hint="eastAsia"/>
              </w:rPr>
            </w:pPr>
            <w:r>
              <w:rPr>
                <w:sz w:val="17"/>
              </w:rPr>
              <w:t>3</w:t>
            </w:r>
          </w:p>
        </w:tc>
      </w:tr>
      <w:tr w:rsidR="00F90285" w14:paraId="7D4392DF" w14:textId="77777777">
        <w:trPr>
          <w:cantSplit/>
          <w:jc w:val="center"/>
        </w:trPr>
        <w:tc>
          <w:tcPr>
            <w:tcW w:w="3402" w:type="dxa"/>
            <w:tcBorders>
              <w:top w:val="single" w:sz="6" w:space="0" w:color="ABC0D1"/>
              <w:left w:val="single" w:sz="6" w:space="0" w:color="ABC0D1"/>
              <w:bottom w:val="single" w:sz="6" w:space="0" w:color="ABC0D1"/>
              <w:right w:val="single" w:sz="6" w:space="0" w:color="ABC0D1"/>
            </w:tcBorders>
            <w:shd w:val="clear" w:color="auto" w:fill="FFFFFF"/>
          </w:tcPr>
          <w:p w14:paraId="0F83BE04" w14:textId="77777777" w:rsidR="00F90285" w:rsidRDefault="007C58A7">
            <w:pPr>
              <w:spacing w:after="20"/>
              <w:jc w:val="left"/>
              <w:rPr>
                <w:rFonts w:hint="eastAsia"/>
              </w:rPr>
            </w:pPr>
            <w:r>
              <w:rPr>
                <w:sz w:val="17"/>
              </w:rPr>
              <w:t>SRS schema validity</w:t>
            </w:r>
          </w:p>
        </w:tc>
        <w:tc>
          <w:tcPr>
            <w:tcW w:w="2835" w:type="dxa"/>
            <w:tcBorders>
              <w:top w:val="single" w:sz="6" w:space="0" w:color="ABC0D1"/>
              <w:left w:val="single" w:sz="6" w:space="0" w:color="ABC0D1"/>
              <w:bottom w:val="single" w:sz="6" w:space="0" w:color="ABC0D1"/>
              <w:right w:val="single" w:sz="6" w:space="0" w:color="ABC0D1"/>
            </w:tcBorders>
            <w:shd w:val="clear" w:color="auto" w:fill="FFFFFF"/>
          </w:tcPr>
          <w:p w14:paraId="4C1D66B6" w14:textId="77777777" w:rsidR="00F90285" w:rsidRDefault="007C58A7">
            <w:pPr>
              <w:spacing w:after="20"/>
              <w:jc w:val="left"/>
              <w:rPr>
                <w:rFonts w:hint="eastAsia"/>
              </w:rPr>
            </w:pPr>
            <w:r>
              <w:rPr>
                <w:sz w:val="17"/>
              </w:rPr>
              <w:t>100%</w:t>
            </w:r>
          </w:p>
        </w:tc>
        <w:tc>
          <w:tcPr>
            <w:tcW w:w="2835" w:type="dxa"/>
            <w:tcBorders>
              <w:top w:val="single" w:sz="6" w:space="0" w:color="ABC0D1"/>
              <w:left w:val="single" w:sz="6" w:space="0" w:color="ABC0D1"/>
              <w:bottom w:val="single" w:sz="6" w:space="0" w:color="ABC0D1"/>
              <w:right w:val="single" w:sz="6" w:space="0" w:color="ABC0D1"/>
            </w:tcBorders>
            <w:shd w:val="clear" w:color="auto" w:fill="FFFFFF"/>
          </w:tcPr>
          <w:p w14:paraId="1EFA23FE" w14:textId="77777777" w:rsidR="00F90285" w:rsidRDefault="007C58A7">
            <w:pPr>
              <w:spacing w:after="20"/>
              <w:jc w:val="left"/>
              <w:rPr>
                <w:rFonts w:hint="eastAsia"/>
              </w:rPr>
            </w:pPr>
            <w:r>
              <w:rPr>
                <w:sz w:val="17"/>
              </w:rPr>
              <w:t>100%</w:t>
            </w:r>
          </w:p>
        </w:tc>
      </w:tr>
      <w:tr w:rsidR="00F90285" w14:paraId="191DAA44" w14:textId="77777777">
        <w:trPr>
          <w:cantSplit/>
          <w:jc w:val="center"/>
        </w:trPr>
        <w:tc>
          <w:tcPr>
            <w:tcW w:w="3402" w:type="dxa"/>
            <w:tcBorders>
              <w:top w:val="single" w:sz="6" w:space="0" w:color="ABC0D1"/>
              <w:left w:val="single" w:sz="6" w:space="0" w:color="ABC0D1"/>
              <w:bottom w:val="single" w:sz="6" w:space="0" w:color="ABC0D1"/>
              <w:right w:val="single" w:sz="6" w:space="0" w:color="ABC0D1"/>
            </w:tcBorders>
            <w:shd w:val="clear" w:color="auto" w:fill="F4F8FC"/>
          </w:tcPr>
          <w:p w14:paraId="24667FC8" w14:textId="77777777" w:rsidR="00F90285" w:rsidRDefault="007C58A7">
            <w:pPr>
              <w:spacing w:after="20"/>
              <w:jc w:val="left"/>
              <w:rPr>
                <w:rFonts w:hint="eastAsia"/>
              </w:rPr>
            </w:pPr>
            <w:r>
              <w:rPr>
                <w:sz w:val="17"/>
              </w:rPr>
              <w:t>Requirements generated</w:t>
            </w:r>
          </w:p>
        </w:tc>
        <w:tc>
          <w:tcPr>
            <w:tcW w:w="2835" w:type="dxa"/>
            <w:tcBorders>
              <w:top w:val="single" w:sz="6" w:space="0" w:color="ABC0D1"/>
              <w:left w:val="single" w:sz="6" w:space="0" w:color="ABC0D1"/>
              <w:bottom w:val="single" w:sz="6" w:space="0" w:color="ABC0D1"/>
              <w:right w:val="single" w:sz="6" w:space="0" w:color="ABC0D1"/>
            </w:tcBorders>
            <w:shd w:val="clear" w:color="auto" w:fill="F4F8FC"/>
          </w:tcPr>
          <w:p w14:paraId="0B40DE6C" w14:textId="77777777" w:rsidR="00F90285" w:rsidRDefault="007C58A7">
            <w:pPr>
              <w:spacing w:after="20"/>
              <w:jc w:val="left"/>
              <w:rPr>
                <w:rFonts w:hint="eastAsia"/>
              </w:rPr>
            </w:pPr>
            <w:r>
              <w:rPr>
                <w:sz w:val="17"/>
              </w:rPr>
              <w:t>35</w:t>
            </w:r>
          </w:p>
        </w:tc>
        <w:tc>
          <w:tcPr>
            <w:tcW w:w="2835" w:type="dxa"/>
            <w:tcBorders>
              <w:top w:val="single" w:sz="6" w:space="0" w:color="ABC0D1"/>
              <w:left w:val="single" w:sz="6" w:space="0" w:color="ABC0D1"/>
              <w:bottom w:val="single" w:sz="6" w:space="0" w:color="ABC0D1"/>
              <w:right w:val="single" w:sz="6" w:space="0" w:color="ABC0D1"/>
            </w:tcBorders>
            <w:shd w:val="clear" w:color="auto" w:fill="F4F8FC"/>
          </w:tcPr>
          <w:p w14:paraId="52A182A4" w14:textId="77777777" w:rsidR="00F90285" w:rsidRDefault="007C58A7">
            <w:pPr>
              <w:spacing w:after="20"/>
              <w:jc w:val="left"/>
              <w:rPr>
                <w:rFonts w:hint="eastAsia"/>
              </w:rPr>
            </w:pPr>
            <w:r>
              <w:rPr>
                <w:sz w:val="17"/>
              </w:rPr>
              <w:t>37</w:t>
            </w:r>
          </w:p>
        </w:tc>
      </w:tr>
      <w:tr w:rsidR="00F90285" w14:paraId="36A60213" w14:textId="77777777">
        <w:trPr>
          <w:cantSplit/>
          <w:jc w:val="center"/>
        </w:trPr>
        <w:tc>
          <w:tcPr>
            <w:tcW w:w="3402" w:type="dxa"/>
            <w:tcBorders>
              <w:top w:val="single" w:sz="6" w:space="0" w:color="ABC0D1"/>
              <w:left w:val="single" w:sz="6" w:space="0" w:color="ABC0D1"/>
              <w:bottom w:val="single" w:sz="6" w:space="0" w:color="ABC0D1"/>
              <w:right w:val="single" w:sz="6" w:space="0" w:color="ABC0D1"/>
            </w:tcBorders>
            <w:shd w:val="clear" w:color="auto" w:fill="FFFFFF"/>
          </w:tcPr>
          <w:p w14:paraId="2219C0A1" w14:textId="77777777" w:rsidR="00F90285" w:rsidRDefault="007C58A7">
            <w:pPr>
              <w:spacing w:after="20"/>
              <w:jc w:val="left"/>
              <w:rPr>
                <w:rFonts w:hint="eastAsia"/>
              </w:rPr>
            </w:pPr>
            <w:r>
              <w:rPr>
                <w:sz w:val="17"/>
              </w:rPr>
              <w:t>Average total latency</w:t>
            </w:r>
          </w:p>
        </w:tc>
        <w:tc>
          <w:tcPr>
            <w:tcW w:w="2835" w:type="dxa"/>
            <w:tcBorders>
              <w:top w:val="single" w:sz="6" w:space="0" w:color="ABC0D1"/>
              <w:left w:val="single" w:sz="6" w:space="0" w:color="ABC0D1"/>
              <w:bottom w:val="single" w:sz="6" w:space="0" w:color="ABC0D1"/>
              <w:right w:val="single" w:sz="6" w:space="0" w:color="ABC0D1"/>
            </w:tcBorders>
            <w:shd w:val="clear" w:color="auto" w:fill="FFFFFF"/>
          </w:tcPr>
          <w:p w14:paraId="50FFB6BB" w14:textId="77777777" w:rsidR="00F90285" w:rsidRDefault="007C58A7">
            <w:pPr>
              <w:spacing w:after="20"/>
              <w:jc w:val="left"/>
              <w:rPr>
                <w:rFonts w:hint="eastAsia"/>
              </w:rPr>
            </w:pPr>
            <w:r>
              <w:rPr>
                <w:sz w:val="17"/>
              </w:rPr>
              <w:t>106.5s</w:t>
            </w:r>
          </w:p>
        </w:tc>
        <w:tc>
          <w:tcPr>
            <w:tcW w:w="2835" w:type="dxa"/>
            <w:tcBorders>
              <w:top w:val="single" w:sz="6" w:space="0" w:color="ABC0D1"/>
              <w:left w:val="single" w:sz="6" w:space="0" w:color="ABC0D1"/>
              <w:bottom w:val="single" w:sz="6" w:space="0" w:color="ABC0D1"/>
              <w:right w:val="single" w:sz="6" w:space="0" w:color="ABC0D1"/>
            </w:tcBorders>
            <w:shd w:val="clear" w:color="auto" w:fill="FFFFFF"/>
          </w:tcPr>
          <w:p w14:paraId="7D120064" w14:textId="77777777" w:rsidR="00F90285" w:rsidRDefault="007C58A7">
            <w:pPr>
              <w:spacing w:after="20"/>
              <w:jc w:val="left"/>
              <w:rPr>
                <w:rFonts w:hint="eastAsia"/>
              </w:rPr>
            </w:pPr>
            <w:r>
              <w:rPr>
                <w:sz w:val="17"/>
              </w:rPr>
              <w:t>127.0s</w:t>
            </w:r>
          </w:p>
        </w:tc>
      </w:tr>
      <w:tr w:rsidR="00F90285" w14:paraId="093CC33E" w14:textId="77777777">
        <w:trPr>
          <w:cantSplit/>
          <w:jc w:val="center"/>
        </w:trPr>
        <w:tc>
          <w:tcPr>
            <w:tcW w:w="3402" w:type="dxa"/>
            <w:tcBorders>
              <w:top w:val="single" w:sz="6" w:space="0" w:color="ABC0D1"/>
              <w:left w:val="single" w:sz="6" w:space="0" w:color="ABC0D1"/>
              <w:bottom w:val="single" w:sz="6" w:space="0" w:color="ABC0D1"/>
              <w:right w:val="single" w:sz="6" w:space="0" w:color="ABC0D1"/>
            </w:tcBorders>
            <w:shd w:val="clear" w:color="auto" w:fill="F4F8FC"/>
          </w:tcPr>
          <w:p w14:paraId="19AA7596" w14:textId="77777777" w:rsidR="00F90285" w:rsidRDefault="007C58A7">
            <w:pPr>
              <w:spacing w:after="20"/>
              <w:jc w:val="left"/>
              <w:rPr>
                <w:rFonts w:hint="eastAsia"/>
              </w:rPr>
            </w:pPr>
            <w:r>
              <w:rPr>
                <w:sz w:val="17"/>
              </w:rPr>
              <w:t>Retrieval success</w:t>
            </w:r>
          </w:p>
        </w:tc>
        <w:tc>
          <w:tcPr>
            <w:tcW w:w="2835" w:type="dxa"/>
            <w:tcBorders>
              <w:top w:val="single" w:sz="6" w:space="0" w:color="ABC0D1"/>
              <w:left w:val="single" w:sz="6" w:space="0" w:color="ABC0D1"/>
              <w:bottom w:val="single" w:sz="6" w:space="0" w:color="ABC0D1"/>
              <w:right w:val="single" w:sz="6" w:space="0" w:color="ABC0D1"/>
            </w:tcBorders>
            <w:shd w:val="clear" w:color="auto" w:fill="F4F8FC"/>
          </w:tcPr>
          <w:p w14:paraId="3B6DB76F" w14:textId="77777777" w:rsidR="00F90285" w:rsidRDefault="007C58A7">
            <w:pPr>
              <w:spacing w:after="20"/>
              <w:jc w:val="left"/>
              <w:rPr>
                <w:rFonts w:hint="eastAsia"/>
              </w:rPr>
            </w:pPr>
            <w:r>
              <w:rPr>
                <w:sz w:val="17"/>
              </w:rPr>
              <w:t>N/A</w:t>
            </w:r>
          </w:p>
        </w:tc>
        <w:tc>
          <w:tcPr>
            <w:tcW w:w="2835" w:type="dxa"/>
            <w:tcBorders>
              <w:top w:val="single" w:sz="6" w:space="0" w:color="ABC0D1"/>
              <w:left w:val="single" w:sz="6" w:space="0" w:color="ABC0D1"/>
              <w:bottom w:val="single" w:sz="6" w:space="0" w:color="ABC0D1"/>
              <w:right w:val="single" w:sz="6" w:space="0" w:color="ABC0D1"/>
            </w:tcBorders>
            <w:shd w:val="clear" w:color="auto" w:fill="F4F8FC"/>
          </w:tcPr>
          <w:p w14:paraId="7B230326" w14:textId="77777777" w:rsidR="00F90285" w:rsidRDefault="007C58A7">
            <w:pPr>
              <w:spacing w:after="20"/>
              <w:jc w:val="left"/>
              <w:rPr>
                <w:rFonts w:hint="eastAsia"/>
              </w:rPr>
            </w:pPr>
            <w:r>
              <w:rPr>
                <w:sz w:val="17"/>
              </w:rPr>
              <w:t>100%</w:t>
            </w:r>
          </w:p>
        </w:tc>
      </w:tr>
      <w:tr w:rsidR="00F90285" w14:paraId="7951D010" w14:textId="77777777">
        <w:trPr>
          <w:cantSplit/>
          <w:jc w:val="center"/>
        </w:trPr>
        <w:tc>
          <w:tcPr>
            <w:tcW w:w="3402" w:type="dxa"/>
            <w:tcBorders>
              <w:top w:val="single" w:sz="6" w:space="0" w:color="ABC0D1"/>
              <w:left w:val="single" w:sz="6" w:space="0" w:color="ABC0D1"/>
              <w:bottom w:val="single" w:sz="6" w:space="0" w:color="ABC0D1"/>
              <w:right w:val="single" w:sz="6" w:space="0" w:color="ABC0D1"/>
            </w:tcBorders>
            <w:shd w:val="clear" w:color="auto" w:fill="FFFFFF"/>
          </w:tcPr>
          <w:p w14:paraId="7B1ACD81" w14:textId="77777777" w:rsidR="00F90285" w:rsidRDefault="007C58A7">
            <w:pPr>
              <w:spacing w:after="20"/>
              <w:jc w:val="left"/>
              <w:rPr>
                <w:rFonts w:hint="eastAsia"/>
              </w:rPr>
            </w:pPr>
            <w:r>
              <w:rPr>
                <w:sz w:val="17"/>
              </w:rPr>
              <w:t>Citation presence / validity</w:t>
            </w:r>
          </w:p>
        </w:tc>
        <w:tc>
          <w:tcPr>
            <w:tcW w:w="2835" w:type="dxa"/>
            <w:tcBorders>
              <w:top w:val="single" w:sz="6" w:space="0" w:color="ABC0D1"/>
              <w:left w:val="single" w:sz="6" w:space="0" w:color="ABC0D1"/>
              <w:bottom w:val="single" w:sz="6" w:space="0" w:color="ABC0D1"/>
              <w:right w:val="single" w:sz="6" w:space="0" w:color="ABC0D1"/>
            </w:tcBorders>
            <w:shd w:val="clear" w:color="auto" w:fill="FFFFFF"/>
          </w:tcPr>
          <w:p w14:paraId="4E4ABF9B" w14:textId="77777777" w:rsidR="00F90285" w:rsidRDefault="007C58A7">
            <w:pPr>
              <w:spacing w:after="20"/>
              <w:jc w:val="left"/>
              <w:rPr>
                <w:rFonts w:hint="eastAsia"/>
              </w:rPr>
            </w:pPr>
            <w:r>
              <w:rPr>
                <w:sz w:val="17"/>
              </w:rPr>
              <w:t>N/A</w:t>
            </w:r>
          </w:p>
        </w:tc>
        <w:tc>
          <w:tcPr>
            <w:tcW w:w="2835" w:type="dxa"/>
            <w:tcBorders>
              <w:top w:val="single" w:sz="6" w:space="0" w:color="ABC0D1"/>
              <w:left w:val="single" w:sz="6" w:space="0" w:color="ABC0D1"/>
              <w:bottom w:val="single" w:sz="6" w:space="0" w:color="ABC0D1"/>
              <w:right w:val="single" w:sz="6" w:space="0" w:color="ABC0D1"/>
            </w:tcBorders>
            <w:shd w:val="clear" w:color="auto" w:fill="FFFFFF"/>
          </w:tcPr>
          <w:p w14:paraId="24A56CF6" w14:textId="77777777" w:rsidR="00F90285" w:rsidRDefault="007C58A7">
            <w:pPr>
              <w:spacing w:after="20"/>
              <w:jc w:val="left"/>
              <w:rPr>
                <w:rFonts w:hint="eastAsia"/>
              </w:rPr>
            </w:pPr>
            <w:r>
              <w:rPr>
                <w:sz w:val="17"/>
              </w:rPr>
              <w:t>100% / 100%</w:t>
            </w:r>
          </w:p>
        </w:tc>
      </w:tr>
    </w:tbl>
    <w:p w14:paraId="52A7E694" w14:textId="77777777" w:rsidR="00F90285" w:rsidRDefault="00F90285">
      <w:pPr>
        <w:spacing w:after="0"/>
        <w:rPr>
          <w:rFonts w:hint="eastAsia"/>
        </w:rPr>
      </w:pPr>
    </w:p>
    <w:tbl>
      <w:tblPr>
        <w:tblW w:w="0" w:type="auto"/>
        <w:jc w:val="center"/>
        <w:tblLook w:val="04A0" w:firstRow="1" w:lastRow="0" w:firstColumn="1" w:lastColumn="0" w:noHBand="0" w:noVBand="1"/>
      </w:tblPr>
      <w:tblGrid>
        <w:gridCol w:w="9525"/>
      </w:tblGrid>
      <w:tr w:rsidR="00F90285" w14:paraId="20AB5469" w14:textId="77777777">
        <w:trPr>
          <w:jc w:val="center"/>
        </w:trPr>
        <w:tc>
          <w:tcPr>
            <w:tcW w:w="9525" w:type="dxa"/>
            <w:tcBorders>
              <w:top w:val="single" w:sz="10" w:space="0" w:color="5B8FB8"/>
              <w:left w:val="single" w:sz="10" w:space="0" w:color="5B8FB8"/>
              <w:bottom w:val="single" w:sz="10" w:space="0" w:color="5B8FB8"/>
              <w:right w:val="single" w:sz="10" w:space="0" w:color="5B8FB8"/>
            </w:tcBorders>
            <w:shd w:val="clear" w:color="auto" w:fill="E0EBF5"/>
          </w:tcPr>
          <w:p w14:paraId="0E45A3D8" w14:textId="77777777" w:rsidR="00F90285" w:rsidRDefault="007C58A7">
            <w:pPr>
              <w:pStyle w:val="Callout"/>
              <w:rPr>
                <w:rFonts w:hint="eastAsia"/>
              </w:rPr>
            </w:pPr>
            <w:r>
              <w:t>This is a three-case engineering smoke test, not the final academic comparison. It demonstrates pipeline viability and citation propagation; it is too small to prove general quality improvement.</w:t>
            </w:r>
          </w:p>
        </w:tc>
      </w:tr>
    </w:tbl>
    <w:p w14:paraId="67D209CC" w14:textId="77777777" w:rsidR="00F90285" w:rsidRDefault="00F90285">
      <w:pPr>
        <w:spacing w:after="0"/>
        <w:rPr>
          <w:rFonts w:hint="eastAsia"/>
        </w:rPr>
      </w:pPr>
    </w:p>
    <w:p w14:paraId="7FCEC626" w14:textId="77777777" w:rsidR="00F90285" w:rsidRDefault="007C58A7">
      <w:pPr>
        <w:pStyle w:val="Heading1"/>
      </w:pPr>
      <w:bookmarkStart w:id="35" w:name="_Toc237541144"/>
      <w:r>
        <w:lastRenderedPageBreak/>
        <w:t>10. Fine-Tuning Dataset</w:t>
      </w:r>
      <w:bookmarkEnd w:id="35"/>
    </w:p>
    <w:p w14:paraId="3A94A75A" w14:textId="77777777" w:rsidR="00F90285" w:rsidRDefault="007C58A7">
      <w:pPr>
        <w:pStyle w:val="Heading2"/>
      </w:pPr>
      <w:bookmarkStart w:id="36" w:name="_Toc237541145"/>
      <w:r>
        <w:t>10.1 Dataset Origin</w:t>
      </w:r>
      <w:bookmarkEnd w:id="36"/>
    </w:p>
    <w:p w14:paraId="73E4F1CC" w14:textId="77777777" w:rsidR="00F90285" w:rsidRDefault="007C58A7">
      <w:pPr>
        <w:rPr>
          <w:rFonts w:hint="eastAsia"/>
        </w:rPr>
      </w:pPr>
      <w:r>
        <w:t>The QLoRA dataset is not downloaded from an external SRS repository. All 60 source scenarios are original, manually authored synthetic CyberSRS scenarios stored in scenario_bank_a.py, scenario_bank_b.py, and scenario_bank_c.py. Each scenario supplies a distinct informal description, analysis, clarification answers, requirements, architecture, threats, scope, tests, risk, and unresolved information. External RE-Bench, RE-GSC, QRAQ, and public SRS datasets were not incorporated.</w:t>
      </w:r>
    </w:p>
    <w:p w14:paraId="311D119A" w14:textId="77777777" w:rsidR="00F90285" w:rsidRDefault="007C58A7">
      <w:pPr>
        <w:rPr>
          <w:rFonts w:hint="eastAsia"/>
        </w:rPr>
      </w:pPr>
      <w:r>
        <w:t>The held-out evaluation set is separate: ai/evaluation/dataset.json contains 30 frozen cases (eval-001 through eval-030). It is excluded from training through exact, token, and embedding-similarity checks. RAG knowledge documents are also not converted into training input/output pairs; they serve current factual retrieval only.</w:t>
      </w:r>
    </w:p>
    <w:p w14:paraId="43390967" w14:textId="77777777" w:rsidR="00F90285" w:rsidRDefault="007C58A7">
      <w:pPr>
        <w:jc w:val="center"/>
        <w:rPr>
          <w:rFonts w:hint="eastAsia"/>
        </w:rPr>
      </w:pPr>
      <w:r>
        <w:rPr>
          <w:noProof/>
        </w:rPr>
        <w:drawing>
          <wp:inline distT="0" distB="0" distL="0" distR="0" wp14:anchorId="2AC95E76" wp14:editId="0A39AB6A">
            <wp:extent cx="6263640" cy="365379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dataset_distribution.png"/>
                    <pic:cNvPicPr/>
                  </pic:nvPicPr>
                  <pic:blipFill>
                    <a:blip r:embed="rId13"/>
                    <a:stretch>
                      <a:fillRect/>
                    </a:stretch>
                  </pic:blipFill>
                  <pic:spPr>
                    <a:xfrm>
                      <a:off x="0" y="0"/>
                      <a:ext cx="6263640" cy="3653790"/>
                    </a:xfrm>
                    <a:prstGeom prst="rect">
                      <a:avLst/>
                    </a:prstGeom>
                  </pic:spPr>
                </pic:pic>
              </a:graphicData>
            </a:graphic>
          </wp:inline>
        </w:drawing>
      </w:r>
    </w:p>
    <w:p w14:paraId="7E2A80B1" w14:textId="77777777" w:rsidR="00F90285" w:rsidRDefault="007C58A7">
      <w:pPr>
        <w:pStyle w:val="FigureCaption"/>
        <w:rPr>
          <w:rFonts w:hint="eastAsia"/>
        </w:rPr>
      </w:pPr>
      <w:r>
        <w:t>Figure 6. Final task distribution after independent semantic cleanup.</w:t>
      </w:r>
    </w:p>
    <w:p w14:paraId="3F98030F" w14:textId="77777777" w:rsidR="00F90285" w:rsidRDefault="007C58A7">
      <w:pPr>
        <w:pStyle w:val="Heading2"/>
      </w:pPr>
      <w:bookmarkStart w:id="37" w:name="_Toc237541146"/>
      <w:r>
        <w:t>10.2 Final Dataset Statistics</w:t>
      </w:r>
      <w:bookmarkEnd w:id="37"/>
    </w:p>
    <w:tbl>
      <w:tblPr>
        <w:tblW w:w="0" w:type="auto"/>
        <w:jc w:val="center"/>
        <w:tblLook w:val="04A0" w:firstRow="1" w:lastRow="0" w:firstColumn="1" w:lastColumn="0" w:noHBand="0" w:noVBand="1"/>
      </w:tblPr>
      <w:tblGrid>
        <w:gridCol w:w="4535"/>
        <w:gridCol w:w="4535"/>
      </w:tblGrid>
      <w:tr w:rsidR="00F90285" w14:paraId="181D24B0" w14:textId="77777777">
        <w:trPr>
          <w:tblHeader/>
          <w:jc w:val="center"/>
        </w:trPr>
        <w:tc>
          <w:tcPr>
            <w:tcW w:w="4535" w:type="dxa"/>
            <w:tcBorders>
              <w:top w:val="single" w:sz="6" w:space="0" w:color="1F4E79"/>
              <w:left w:val="single" w:sz="6" w:space="0" w:color="1F4E79"/>
              <w:bottom w:val="single" w:sz="6" w:space="0" w:color="1F4E79"/>
              <w:right w:val="single" w:sz="6" w:space="0" w:color="1F4E79"/>
            </w:tcBorders>
            <w:shd w:val="clear" w:color="auto" w:fill="1F4E79"/>
            <w:vAlign w:val="center"/>
          </w:tcPr>
          <w:p w14:paraId="45BA1A8F" w14:textId="77777777" w:rsidR="00F90285" w:rsidRDefault="007C58A7">
            <w:pPr>
              <w:jc w:val="center"/>
              <w:rPr>
                <w:rFonts w:hint="eastAsia"/>
              </w:rPr>
            </w:pPr>
            <w:r>
              <w:rPr>
                <w:b/>
                <w:color w:val="FFFFFF"/>
                <w:sz w:val="17"/>
              </w:rPr>
              <w:t>Metric</w:t>
            </w:r>
          </w:p>
        </w:tc>
        <w:tc>
          <w:tcPr>
            <w:tcW w:w="4535" w:type="dxa"/>
            <w:tcBorders>
              <w:top w:val="single" w:sz="6" w:space="0" w:color="1F4E79"/>
              <w:left w:val="single" w:sz="6" w:space="0" w:color="1F4E79"/>
              <w:bottom w:val="single" w:sz="6" w:space="0" w:color="1F4E79"/>
              <w:right w:val="single" w:sz="6" w:space="0" w:color="1F4E79"/>
            </w:tcBorders>
            <w:shd w:val="clear" w:color="auto" w:fill="1F4E79"/>
            <w:vAlign w:val="center"/>
          </w:tcPr>
          <w:p w14:paraId="0F99BE10" w14:textId="77777777" w:rsidR="00F90285" w:rsidRDefault="007C58A7">
            <w:pPr>
              <w:jc w:val="center"/>
              <w:rPr>
                <w:rFonts w:hint="eastAsia"/>
              </w:rPr>
            </w:pPr>
            <w:r>
              <w:rPr>
                <w:b/>
                <w:color w:val="FFFFFF"/>
                <w:sz w:val="17"/>
              </w:rPr>
              <w:t>Final Value</w:t>
            </w:r>
          </w:p>
        </w:tc>
      </w:tr>
      <w:tr w:rsidR="00F90285" w14:paraId="3EA536A5" w14:textId="77777777">
        <w:trPr>
          <w:cantSplit/>
          <w:jc w:val="center"/>
        </w:trPr>
        <w:tc>
          <w:tcPr>
            <w:tcW w:w="4535" w:type="dxa"/>
            <w:tcBorders>
              <w:top w:val="single" w:sz="6" w:space="0" w:color="ABC0D1"/>
              <w:left w:val="single" w:sz="6" w:space="0" w:color="ABC0D1"/>
              <w:bottom w:val="single" w:sz="6" w:space="0" w:color="ABC0D1"/>
              <w:right w:val="single" w:sz="6" w:space="0" w:color="ABC0D1"/>
            </w:tcBorders>
            <w:shd w:val="clear" w:color="auto" w:fill="FFFFFF"/>
          </w:tcPr>
          <w:p w14:paraId="3115223F" w14:textId="77777777" w:rsidR="00F90285" w:rsidRDefault="007C58A7">
            <w:pPr>
              <w:spacing w:after="20"/>
              <w:jc w:val="left"/>
              <w:rPr>
                <w:rFonts w:hint="eastAsia"/>
              </w:rPr>
            </w:pPr>
            <w:r>
              <w:rPr>
                <w:sz w:val="17"/>
              </w:rPr>
              <w:t>Original synthetic scenarios</w:t>
            </w:r>
          </w:p>
        </w:tc>
        <w:tc>
          <w:tcPr>
            <w:tcW w:w="4535" w:type="dxa"/>
            <w:tcBorders>
              <w:top w:val="single" w:sz="6" w:space="0" w:color="ABC0D1"/>
              <w:left w:val="single" w:sz="6" w:space="0" w:color="ABC0D1"/>
              <w:bottom w:val="single" w:sz="6" w:space="0" w:color="ABC0D1"/>
              <w:right w:val="single" w:sz="6" w:space="0" w:color="ABC0D1"/>
            </w:tcBorders>
            <w:shd w:val="clear" w:color="auto" w:fill="FFFFFF"/>
          </w:tcPr>
          <w:p w14:paraId="12CF881B" w14:textId="77777777" w:rsidR="00F90285" w:rsidRDefault="007C58A7">
            <w:pPr>
              <w:spacing w:after="20"/>
              <w:jc w:val="left"/>
              <w:rPr>
                <w:rFonts w:hint="eastAsia"/>
              </w:rPr>
            </w:pPr>
            <w:r>
              <w:rPr>
                <w:sz w:val="17"/>
              </w:rPr>
              <w:t>60</w:t>
            </w:r>
          </w:p>
        </w:tc>
      </w:tr>
      <w:tr w:rsidR="00F90285" w14:paraId="075F4199" w14:textId="77777777">
        <w:trPr>
          <w:cantSplit/>
          <w:jc w:val="center"/>
        </w:trPr>
        <w:tc>
          <w:tcPr>
            <w:tcW w:w="4535" w:type="dxa"/>
            <w:tcBorders>
              <w:top w:val="single" w:sz="6" w:space="0" w:color="ABC0D1"/>
              <w:left w:val="single" w:sz="6" w:space="0" w:color="ABC0D1"/>
              <w:bottom w:val="single" w:sz="6" w:space="0" w:color="ABC0D1"/>
              <w:right w:val="single" w:sz="6" w:space="0" w:color="ABC0D1"/>
            </w:tcBorders>
            <w:shd w:val="clear" w:color="auto" w:fill="F4F8FC"/>
          </w:tcPr>
          <w:p w14:paraId="632E32AE" w14:textId="77777777" w:rsidR="00F90285" w:rsidRDefault="007C58A7">
            <w:pPr>
              <w:spacing w:after="20"/>
              <w:jc w:val="left"/>
              <w:rPr>
                <w:rFonts w:hint="eastAsia"/>
              </w:rPr>
            </w:pPr>
            <w:r>
              <w:rPr>
                <w:sz w:val="17"/>
              </w:rPr>
              <w:t>Total records</w:t>
            </w:r>
          </w:p>
        </w:tc>
        <w:tc>
          <w:tcPr>
            <w:tcW w:w="4535" w:type="dxa"/>
            <w:tcBorders>
              <w:top w:val="single" w:sz="6" w:space="0" w:color="ABC0D1"/>
              <w:left w:val="single" w:sz="6" w:space="0" w:color="ABC0D1"/>
              <w:bottom w:val="single" w:sz="6" w:space="0" w:color="ABC0D1"/>
              <w:right w:val="single" w:sz="6" w:space="0" w:color="ABC0D1"/>
            </w:tcBorders>
            <w:shd w:val="clear" w:color="auto" w:fill="F4F8FC"/>
          </w:tcPr>
          <w:p w14:paraId="7E5B15C6" w14:textId="77777777" w:rsidR="00F90285" w:rsidRDefault="007C58A7">
            <w:pPr>
              <w:spacing w:after="20"/>
              <w:jc w:val="left"/>
              <w:rPr>
                <w:rFonts w:hint="eastAsia"/>
              </w:rPr>
            </w:pPr>
            <w:r>
              <w:rPr>
                <w:sz w:val="17"/>
              </w:rPr>
              <w:t>519</w:t>
            </w:r>
          </w:p>
        </w:tc>
      </w:tr>
      <w:tr w:rsidR="00F90285" w14:paraId="0CB077EF" w14:textId="77777777">
        <w:trPr>
          <w:cantSplit/>
          <w:jc w:val="center"/>
        </w:trPr>
        <w:tc>
          <w:tcPr>
            <w:tcW w:w="4535" w:type="dxa"/>
            <w:tcBorders>
              <w:top w:val="single" w:sz="6" w:space="0" w:color="ABC0D1"/>
              <w:left w:val="single" w:sz="6" w:space="0" w:color="ABC0D1"/>
              <w:bottom w:val="single" w:sz="6" w:space="0" w:color="ABC0D1"/>
              <w:right w:val="single" w:sz="6" w:space="0" w:color="ABC0D1"/>
            </w:tcBorders>
            <w:shd w:val="clear" w:color="auto" w:fill="FFFFFF"/>
          </w:tcPr>
          <w:p w14:paraId="6C643703" w14:textId="77777777" w:rsidR="00F90285" w:rsidRDefault="007C58A7">
            <w:pPr>
              <w:spacing w:after="20"/>
              <w:jc w:val="left"/>
              <w:rPr>
                <w:rFonts w:hint="eastAsia"/>
              </w:rPr>
            </w:pPr>
            <w:r>
              <w:rPr>
                <w:sz w:val="17"/>
              </w:rPr>
              <w:t>Training scenarios / records</w:t>
            </w:r>
          </w:p>
        </w:tc>
        <w:tc>
          <w:tcPr>
            <w:tcW w:w="4535" w:type="dxa"/>
            <w:tcBorders>
              <w:top w:val="single" w:sz="6" w:space="0" w:color="ABC0D1"/>
              <w:left w:val="single" w:sz="6" w:space="0" w:color="ABC0D1"/>
              <w:bottom w:val="single" w:sz="6" w:space="0" w:color="ABC0D1"/>
              <w:right w:val="single" w:sz="6" w:space="0" w:color="ABC0D1"/>
            </w:tcBorders>
            <w:shd w:val="clear" w:color="auto" w:fill="FFFFFF"/>
          </w:tcPr>
          <w:p w14:paraId="5B9F6347" w14:textId="77777777" w:rsidR="00F90285" w:rsidRDefault="007C58A7">
            <w:pPr>
              <w:spacing w:after="20"/>
              <w:jc w:val="left"/>
              <w:rPr>
                <w:rFonts w:hint="eastAsia"/>
              </w:rPr>
            </w:pPr>
            <w:r>
              <w:rPr>
                <w:sz w:val="17"/>
              </w:rPr>
              <w:t>54 / 469</w:t>
            </w:r>
          </w:p>
        </w:tc>
      </w:tr>
      <w:tr w:rsidR="00F90285" w14:paraId="3B61DBB0" w14:textId="77777777">
        <w:trPr>
          <w:cantSplit/>
          <w:jc w:val="center"/>
        </w:trPr>
        <w:tc>
          <w:tcPr>
            <w:tcW w:w="4535" w:type="dxa"/>
            <w:tcBorders>
              <w:top w:val="single" w:sz="6" w:space="0" w:color="ABC0D1"/>
              <w:left w:val="single" w:sz="6" w:space="0" w:color="ABC0D1"/>
              <w:bottom w:val="single" w:sz="6" w:space="0" w:color="ABC0D1"/>
              <w:right w:val="single" w:sz="6" w:space="0" w:color="ABC0D1"/>
            </w:tcBorders>
            <w:shd w:val="clear" w:color="auto" w:fill="F4F8FC"/>
          </w:tcPr>
          <w:p w14:paraId="68F5B6D5" w14:textId="77777777" w:rsidR="00F90285" w:rsidRDefault="007C58A7">
            <w:pPr>
              <w:spacing w:after="20"/>
              <w:jc w:val="left"/>
              <w:rPr>
                <w:rFonts w:hint="eastAsia"/>
              </w:rPr>
            </w:pPr>
            <w:r>
              <w:rPr>
                <w:sz w:val="17"/>
              </w:rPr>
              <w:t>Validation scenarios / records</w:t>
            </w:r>
          </w:p>
        </w:tc>
        <w:tc>
          <w:tcPr>
            <w:tcW w:w="4535" w:type="dxa"/>
            <w:tcBorders>
              <w:top w:val="single" w:sz="6" w:space="0" w:color="ABC0D1"/>
              <w:left w:val="single" w:sz="6" w:space="0" w:color="ABC0D1"/>
              <w:bottom w:val="single" w:sz="6" w:space="0" w:color="ABC0D1"/>
              <w:right w:val="single" w:sz="6" w:space="0" w:color="ABC0D1"/>
            </w:tcBorders>
            <w:shd w:val="clear" w:color="auto" w:fill="F4F8FC"/>
          </w:tcPr>
          <w:p w14:paraId="3573ED42" w14:textId="77777777" w:rsidR="00F90285" w:rsidRDefault="007C58A7">
            <w:pPr>
              <w:spacing w:after="20"/>
              <w:jc w:val="left"/>
              <w:rPr>
                <w:rFonts w:hint="eastAsia"/>
              </w:rPr>
            </w:pPr>
            <w:r>
              <w:rPr>
                <w:sz w:val="17"/>
              </w:rPr>
              <w:t>6 / 50</w:t>
            </w:r>
          </w:p>
        </w:tc>
      </w:tr>
      <w:tr w:rsidR="00F90285" w14:paraId="1F8D12DD" w14:textId="77777777">
        <w:trPr>
          <w:cantSplit/>
          <w:jc w:val="center"/>
        </w:trPr>
        <w:tc>
          <w:tcPr>
            <w:tcW w:w="4535" w:type="dxa"/>
            <w:tcBorders>
              <w:top w:val="single" w:sz="6" w:space="0" w:color="ABC0D1"/>
              <w:left w:val="single" w:sz="6" w:space="0" w:color="ABC0D1"/>
              <w:bottom w:val="single" w:sz="6" w:space="0" w:color="ABC0D1"/>
              <w:right w:val="single" w:sz="6" w:space="0" w:color="ABC0D1"/>
            </w:tcBorders>
            <w:shd w:val="clear" w:color="auto" w:fill="FFFFFF"/>
          </w:tcPr>
          <w:p w14:paraId="3435B931" w14:textId="77777777" w:rsidR="00F90285" w:rsidRDefault="007C58A7">
            <w:pPr>
              <w:spacing w:after="20"/>
              <w:jc w:val="left"/>
              <w:rPr>
                <w:rFonts w:hint="eastAsia"/>
              </w:rPr>
            </w:pPr>
            <w:r>
              <w:rPr>
                <w:sz w:val="17"/>
              </w:rPr>
              <w:t>Assistant schema validity</w:t>
            </w:r>
          </w:p>
        </w:tc>
        <w:tc>
          <w:tcPr>
            <w:tcW w:w="4535" w:type="dxa"/>
            <w:tcBorders>
              <w:top w:val="single" w:sz="6" w:space="0" w:color="ABC0D1"/>
              <w:left w:val="single" w:sz="6" w:space="0" w:color="ABC0D1"/>
              <w:bottom w:val="single" w:sz="6" w:space="0" w:color="ABC0D1"/>
              <w:right w:val="single" w:sz="6" w:space="0" w:color="ABC0D1"/>
            </w:tcBorders>
            <w:shd w:val="clear" w:color="auto" w:fill="FFFFFF"/>
          </w:tcPr>
          <w:p w14:paraId="0C0E66DE" w14:textId="77777777" w:rsidR="00F90285" w:rsidRDefault="007C58A7">
            <w:pPr>
              <w:spacing w:after="20"/>
              <w:jc w:val="left"/>
              <w:rPr>
                <w:rFonts w:hint="eastAsia"/>
              </w:rPr>
            </w:pPr>
            <w:r>
              <w:rPr>
                <w:sz w:val="17"/>
              </w:rPr>
              <w:t>519/519</w:t>
            </w:r>
          </w:p>
        </w:tc>
      </w:tr>
      <w:tr w:rsidR="00F90285" w14:paraId="5DC49CB2" w14:textId="77777777">
        <w:trPr>
          <w:cantSplit/>
          <w:jc w:val="center"/>
        </w:trPr>
        <w:tc>
          <w:tcPr>
            <w:tcW w:w="4535" w:type="dxa"/>
            <w:tcBorders>
              <w:top w:val="single" w:sz="6" w:space="0" w:color="ABC0D1"/>
              <w:left w:val="single" w:sz="6" w:space="0" w:color="ABC0D1"/>
              <w:bottom w:val="single" w:sz="6" w:space="0" w:color="ABC0D1"/>
              <w:right w:val="single" w:sz="6" w:space="0" w:color="ABC0D1"/>
            </w:tcBorders>
            <w:shd w:val="clear" w:color="auto" w:fill="F4F8FC"/>
          </w:tcPr>
          <w:p w14:paraId="02197551" w14:textId="77777777" w:rsidR="00F90285" w:rsidRDefault="007C58A7">
            <w:pPr>
              <w:spacing w:after="20"/>
              <w:jc w:val="left"/>
              <w:rPr>
                <w:rFonts w:hint="eastAsia"/>
              </w:rPr>
            </w:pPr>
            <w:r>
              <w:rPr>
                <w:sz w:val="17"/>
              </w:rPr>
              <w:t>Evaluation leakage</w:t>
            </w:r>
          </w:p>
        </w:tc>
        <w:tc>
          <w:tcPr>
            <w:tcW w:w="4535" w:type="dxa"/>
            <w:tcBorders>
              <w:top w:val="single" w:sz="6" w:space="0" w:color="ABC0D1"/>
              <w:left w:val="single" w:sz="6" w:space="0" w:color="ABC0D1"/>
              <w:bottom w:val="single" w:sz="6" w:space="0" w:color="ABC0D1"/>
              <w:right w:val="single" w:sz="6" w:space="0" w:color="ABC0D1"/>
            </w:tcBorders>
            <w:shd w:val="clear" w:color="auto" w:fill="F4F8FC"/>
          </w:tcPr>
          <w:p w14:paraId="25B64D6A" w14:textId="77777777" w:rsidR="00F90285" w:rsidRDefault="007C58A7">
            <w:pPr>
              <w:spacing w:after="20"/>
              <w:jc w:val="left"/>
              <w:rPr>
                <w:rFonts w:hint="eastAsia"/>
              </w:rPr>
            </w:pPr>
            <w:r>
              <w:rPr>
                <w:sz w:val="17"/>
              </w:rPr>
              <w:t>0</w:t>
            </w:r>
          </w:p>
        </w:tc>
      </w:tr>
      <w:tr w:rsidR="00F90285" w14:paraId="7E6B380F" w14:textId="77777777">
        <w:trPr>
          <w:cantSplit/>
          <w:jc w:val="center"/>
        </w:trPr>
        <w:tc>
          <w:tcPr>
            <w:tcW w:w="4535" w:type="dxa"/>
            <w:tcBorders>
              <w:top w:val="single" w:sz="6" w:space="0" w:color="ABC0D1"/>
              <w:left w:val="single" w:sz="6" w:space="0" w:color="ABC0D1"/>
              <w:bottom w:val="single" w:sz="6" w:space="0" w:color="ABC0D1"/>
              <w:right w:val="single" w:sz="6" w:space="0" w:color="ABC0D1"/>
            </w:tcBorders>
            <w:shd w:val="clear" w:color="auto" w:fill="FFFFFF"/>
          </w:tcPr>
          <w:p w14:paraId="5ABC4A8E" w14:textId="77777777" w:rsidR="00F90285" w:rsidRDefault="007C58A7">
            <w:pPr>
              <w:spacing w:after="20"/>
              <w:jc w:val="left"/>
              <w:rPr>
                <w:rFonts w:hint="eastAsia"/>
              </w:rPr>
            </w:pPr>
            <w:r>
              <w:rPr>
                <w:sz w:val="17"/>
              </w:rPr>
              <w:t>Train/validation scenario overlap</w:t>
            </w:r>
          </w:p>
        </w:tc>
        <w:tc>
          <w:tcPr>
            <w:tcW w:w="4535" w:type="dxa"/>
            <w:tcBorders>
              <w:top w:val="single" w:sz="6" w:space="0" w:color="ABC0D1"/>
              <w:left w:val="single" w:sz="6" w:space="0" w:color="ABC0D1"/>
              <w:bottom w:val="single" w:sz="6" w:space="0" w:color="ABC0D1"/>
              <w:right w:val="single" w:sz="6" w:space="0" w:color="ABC0D1"/>
            </w:tcBorders>
            <w:shd w:val="clear" w:color="auto" w:fill="FFFFFF"/>
          </w:tcPr>
          <w:p w14:paraId="04850707" w14:textId="77777777" w:rsidR="00F90285" w:rsidRDefault="007C58A7">
            <w:pPr>
              <w:spacing w:after="20"/>
              <w:jc w:val="left"/>
              <w:rPr>
                <w:rFonts w:hint="eastAsia"/>
              </w:rPr>
            </w:pPr>
            <w:r>
              <w:rPr>
                <w:sz w:val="17"/>
              </w:rPr>
              <w:t>0</w:t>
            </w:r>
          </w:p>
        </w:tc>
      </w:tr>
      <w:tr w:rsidR="00F90285" w14:paraId="6F983757" w14:textId="77777777">
        <w:trPr>
          <w:cantSplit/>
          <w:jc w:val="center"/>
        </w:trPr>
        <w:tc>
          <w:tcPr>
            <w:tcW w:w="4535" w:type="dxa"/>
            <w:tcBorders>
              <w:top w:val="single" w:sz="6" w:space="0" w:color="ABC0D1"/>
              <w:left w:val="single" w:sz="6" w:space="0" w:color="ABC0D1"/>
              <w:bottom w:val="single" w:sz="6" w:space="0" w:color="ABC0D1"/>
              <w:right w:val="single" w:sz="6" w:space="0" w:color="ABC0D1"/>
            </w:tcBorders>
            <w:shd w:val="clear" w:color="auto" w:fill="F4F8FC"/>
          </w:tcPr>
          <w:p w14:paraId="72529134" w14:textId="77777777" w:rsidR="00F90285" w:rsidRDefault="007C58A7">
            <w:pPr>
              <w:spacing w:after="20"/>
              <w:jc w:val="left"/>
              <w:rPr>
                <w:rFonts w:hint="eastAsia"/>
              </w:rPr>
            </w:pPr>
            <w:r>
              <w:rPr>
                <w:sz w:val="17"/>
              </w:rPr>
              <w:t>Average / median tokens</w:t>
            </w:r>
          </w:p>
        </w:tc>
        <w:tc>
          <w:tcPr>
            <w:tcW w:w="4535" w:type="dxa"/>
            <w:tcBorders>
              <w:top w:val="single" w:sz="6" w:space="0" w:color="ABC0D1"/>
              <w:left w:val="single" w:sz="6" w:space="0" w:color="ABC0D1"/>
              <w:bottom w:val="single" w:sz="6" w:space="0" w:color="ABC0D1"/>
              <w:right w:val="single" w:sz="6" w:space="0" w:color="ABC0D1"/>
            </w:tcBorders>
            <w:shd w:val="clear" w:color="auto" w:fill="F4F8FC"/>
          </w:tcPr>
          <w:p w14:paraId="64997E89" w14:textId="77777777" w:rsidR="00F90285" w:rsidRDefault="007C58A7">
            <w:pPr>
              <w:spacing w:after="20"/>
              <w:jc w:val="left"/>
              <w:rPr>
                <w:rFonts w:hint="eastAsia"/>
              </w:rPr>
            </w:pPr>
            <w:r>
              <w:rPr>
                <w:sz w:val="17"/>
              </w:rPr>
              <w:t>1606.52 / 1257</w:t>
            </w:r>
          </w:p>
        </w:tc>
      </w:tr>
      <w:tr w:rsidR="00F90285" w14:paraId="0D45AC3B" w14:textId="77777777">
        <w:trPr>
          <w:cantSplit/>
          <w:jc w:val="center"/>
        </w:trPr>
        <w:tc>
          <w:tcPr>
            <w:tcW w:w="4535" w:type="dxa"/>
            <w:tcBorders>
              <w:top w:val="single" w:sz="6" w:space="0" w:color="ABC0D1"/>
              <w:left w:val="single" w:sz="6" w:space="0" w:color="ABC0D1"/>
              <w:bottom w:val="single" w:sz="6" w:space="0" w:color="ABC0D1"/>
              <w:right w:val="single" w:sz="6" w:space="0" w:color="ABC0D1"/>
            </w:tcBorders>
            <w:shd w:val="clear" w:color="auto" w:fill="FFFFFF"/>
          </w:tcPr>
          <w:p w14:paraId="3D900230" w14:textId="77777777" w:rsidR="00F90285" w:rsidRDefault="007C58A7">
            <w:pPr>
              <w:spacing w:after="20"/>
              <w:jc w:val="left"/>
              <w:rPr>
                <w:rFonts w:hint="eastAsia"/>
              </w:rPr>
            </w:pPr>
            <w:r>
              <w:rPr>
                <w:sz w:val="17"/>
              </w:rPr>
              <w:t>P90 / P95 tokens</w:t>
            </w:r>
          </w:p>
        </w:tc>
        <w:tc>
          <w:tcPr>
            <w:tcW w:w="4535" w:type="dxa"/>
            <w:tcBorders>
              <w:top w:val="single" w:sz="6" w:space="0" w:color="ABC0D1"/>
              <w:left w:val="single" w:sz="6" w:space="0" w:color="ABC0D1"/>
              <w:bottom w:val="single" w:sz="6" w:space="0" w:color="ABC0D1"/>
              <w:right w:val="single" w:sz="6" w:space="0" w:color="ABC0D1"/>
            </w:tcBorders>
            <w:shd w:val="clear" w:color="auto" w:fill="FFFFFF"/>
          </w:tcPr>
          <w:p w14:paraId="58B0AF65" w14:textId="77777777" w:rsidR="00F90285" w:rsidRDefault="007C58A7">
            <w:pPr>
              <w:spacing w:after="20"/>
              <w:jc w:val="left"/>
              <w:rPr>
                <w:rFonts w:hint="eastAsia"/>
              </w:rPr>
            </w:pPr>
            <w:r>
              <w:rPr>
                <w:sz w:val="17"/>
              </w:rPr>
              <w:t>3322 / 3513</w:t>
            </w:r>
          </w:p>
        </w:tc>
      </w:tr>
      <w:tr w:rsidR="00F90285" w14:paraId="0CEF46EB" w14:textId="77777777">
        <w:trPr>
          <w:cantSplit/>
          <w:jc w:val="center"/>
        </w:trPr>
        <w:tc>
          <w:tcPr>
            <w:tcW w:w="4535" w:type="dxa"/>
            <w:tcBorders>
              <w:top w:val="single" w:sz="6" w:space="0" w:color="ABC0D1"/>
              <w:left w:val="single" w:sz="6" w:space="0" w:color="ABC0D1"/>
              <w:bottom w:val="single" w:sz="6" w:space="0" w:color="ABC0D1"/>
              <w:right w:val="single" w:sz="6" w:space="0" w:color="ABC0D1"/>
            </w:tcBorders>
            <w:shd w:val="clear" w:color="auto" w:fill="F4F8FC"/>
          </w:tcPr>
          <w:p w14:paraId="44ED148C" w14:textId="77777777" w:rsidR="00F90285" w:rsidRDefault="007C58A7">
            <w:pPr>
              <w:spacing w:after="20"/>
              <w:jc w:val="left"/>
              <w:rPr>
                <w:rFonts w:hint="eastAsia"/>
              </w:rPr>
            </w:pPr>
            <w:r>
              <w:rPr>
                <w:sz w:val="17"/>
              </w:rPr>
              <w:t>Maximum tokens</w:t>
            </w:r>
          </w:p>
        </w:tc>
        <w:tc>
          <w:tcPr>
            <w:tcW w:w="4535" w:type="dxa"/>
            <w:tcBorders>
              <w:top w:val="single" w:sz="6" w:space="0" w:color="ABC0D1"/>
              <w:left w:val="single" w:sz="6" w:space="0" w:color="ABC0D1"/>
              <w:bottom w:val="single" w:sz="6" w:space="0" w:color="ABC0D1"/>
              <w:right w:val="single" w:sz="6" w:space="0" w:color="ABC0D1"/>
            </w:tcBorders>
            <w:shd w:val="clear" w:color="auto" w:fill="F4F8FC"/>
          </w:tcPr>
          <w:p w14:paraId="563A12C7" w14:textId="77777777" w:rsidR="00F90285" w:rsidRDefault="007C58A7">
            <w:pPr>
              <w:spacing w:after="20"/>
              <w:jc w:val="left"/>
              <w:rPr>
                <w:rFonts w:hint="eastAsia"/>
              </w:rPr>
            </w:pPr>
            <w:r>
              <w:rPr>
                <w:sz w:val="17"/>
              </w:rPr>
              <w:t>3887</w:t>
            </w:r>
          </w:p>
        </w:tc>
      </w:tr>
      <w:tr w:rsidR="00F90285" w14:paraId="11F007B0" w14:textId="77777777">
        <w:trPr>
          <w:cantSplit/>
          <w:jc w:val="center"/>
        </w:trPr>
        <w:tc>
          <w:tcPr>
            <w:tcW w:w="4535" w:type="dxa"/>
            <w:tcBorders>
              <w:top w:val="single" w:sz="6" w:space="0" w:color="ABC0D1"/>
              <w:left w:val="single" w:sz="6" w:space="0" w:color="ABC0D1"/>
              <w:bottom w:val="single" w:sz="6" w:space="0" w:color="ABC0D1"/>
              <w:right w:val="single" w:sz="6" w:space="0" w:color="ABC0D1"/>
            </w:tcBorders>
            <w:shd w:val="clear" w:color="auto" w:fill="FFFFFF"/>
          </w:tcPr>
          <w:p w14:paraId="52806B0E" w14:textId="77777777" w:rsidR="00F90285" w:rsidRDefault="007C58A7">
            <w:pPr>
              <w:spacing w:after="20"/>
              <w:jc w:val="left"/>
              <w:rPr>
                <w:rFonts w:hint="eastAsia"/>
              </w:rPr>
            </w:pPr>
            <w:r>
              <w:rPr>
                <w:sz w:val="17"/>
              </w:rPr>
              <w:t>Records over 4096 tokens</w:t>
            </w:r>
          </w:p>
        </w:tc>
        <w:tc>
          <w:tcPr>
            <w:tcW w:w="4535" w:type="dxa"/>
            <w:tcBorders>
              <w:top w:val="single" w:sz="6" w:space="0" w:color="ABC0D1"/>
              <w:left w:val="single" w:sz="6" w:space="0" w:color="ABC0D1"/>
              <w:bottom w:val="single" w:sz="6" w:space="0" w:color="ABC0D1"/>
              <w:right w:val="single" w:sz="6" w:space="0" w:color="ABC0D1"/>
            </w:tcBorders>
            <w:shd w:val="clear" w:color="auto" w:fill="FFFFFF"/>
          </w:tcPr>
          <w:p w14:paraId="2397CF14" w14:textId="77777777" w:rsidR="00F90285" w:rsidRDefault="007C58A7">
            <w:pPr>
              <w:spacing w:after="20"/>
              <w:jc w:val="left"/>
              <w:rPr>
                <w:rFonts w:hint="eastAsia"/>
              </w:rPr>
            </w:pPr>
            <w:r>
              <w:rPr>
                <w:sz w:val="17"/>
              </w:rPr>
              <w:t>0</w:t>
            </w:r>
          </w:p>
        </w:tc>
      </w:tr>
      <w:tr w:rsidR="00F90285" w14:paraId="34FD142A" w14:textId="77777777">
        <w:trPr>
          <w:cantSplit/>
          <w:jc w:val="center"/>
        </w:trPr>
        <w:tc>
          <w:tcPr>
            <w:tcW w:w="4535" w:type="dxa"/>
            <w:tcBorders>
              <w:top w:val="single" w:sz="6" w:space="0" w:color="ABC0D1"/>
              <w:left w:val="single" w:sz="6" w:space="0" w:color="ABC0D1"/>
              <w:bottom w:val="single" w:sz="6" w:space="0" w:color="ABC0D1"/>
              <w:right w:val="single" w:sz="6" w:space="0" w:color="ABC0D1"/>
            </w:tcBorders>
            <w:shd w:val="clear" w:color="auto" w:fill="F4F8FC"/>
          </w:tcPr>
          <w:p w14:paraId="4063A11C" w14:textId="77777777" w:rsidR="00F90285" w:rsidRDefault="007C58A7">
            <w:pPr>
              <w:spacing w:after="20"/>
              <w:jc w:val="left"/>
              <w:rPr>
                <w:rFonts w:hint="eastAsia"/>
              </w:rPr>
            </w:pPr>
            <w:r>
              <w:rPr>
                <w:sz w:val="17"/>
              </w:rPr>
              <w:t>Final gate</w:t>
            </w:r>
          </w:p>
        </w:tc>
        <w:tc>
          <w:tcPr>
            <w:tcW w:w="4535" w:type="dxa"/>
            <w:tcBorders>
              <w:top w:val="single" w:sz="6" w:space="0" w:color="ABC0D1"/>
              <w:left w:val="single" w:sz="6" w:space="0" w:color="ABC0D1"/>
              <w:bottom w:val="single" w:sz="6" w:space="0" w:color="ABC0D1"/>
              <w:right w:val="single" w:sz="6" w:space="0" w:color="ABC0D1"/>
            </w:tcBorders>
            <w:shd w:val="clear" w:color="auto" w:fill="F4F8FC"/>
          </w:tcPr>
          <w:p w14:paraId="49289586" w14:textId="77777777" w:rsidR="00F90285" w:rsidRDefault="007C58A7">
            <w:pPr>
              <w:spacing w:after="20"/>
              <w:jc w:val="left"/>
              <w:rPr>
                <w:rFonts w:hint="eastAsia"/>
              </w:rPr>
            </w:pPr>
            <w:r>
              <w:rPr>
                <w:sz w:val="17"/>
              </w:rPr>
              <w:t>READY_FOR_QLORA=true</w:t>
            </w:r>
          </w:p>
        </w:tc>
      </w:tr>
    </w:tbl>
    <w:p w14:paraId="6BFB6AF8" w14:textId="77777777" w:rsidR="00F90285" w:rsidRDefault="00F90285">
      <w:pPr>
        <w:spacing w:after="0"/>
        <w:rPr>
          <w:rFonts w:hint="eastAsia"/>
        </w:rPr>
      </w:pPr>
    </w:p>
    <w:p w14:paraId="27439286" w14:textId="77777777" w:rsidR="00F90285" w:rsidRDefault="007C58A7">
      <w:pPr>
        <w:pStyle w:val="Heading2"/>
      </w:pPr>
      <w:bookmarkStart w:id="38" w:name="_Toc237541147"/>
      <w:r>
        <w:t>10.3 Quality Controls</w:t>
      </w:r>
      <w:bookmarkEnd w:id="38"/>
    </w:p>
    <w:p w14:paraId="6658DDD8" w14:textId="77777777" w:rsidR="00F90285" w:rsidRDefault="007C58A7">
      <w:pPr>
        <w:pStyle w:val="ListBullet"/>
        <w:spacing w:after="40"/>
        <w:rPr>
          <w:rFonts w:hint="eastAsia"/>
        </w:rPr>
      </w:pPr>
      <w:r>
        <w:t>Pydantic/schema validation for every assistant payload.</w:t>
      </w:r>
    </w:p>
    <w:p w14:paraId="7A438606" w14:textId="77777777" w:rsidR="00F90285" w:rsidRDefault="007C58A7">
      <w:pPr>
        <w:pStyle w:val="ListBullet"/>
        <w:spacing w:after="40"/>
        <w:rPr>
          <w:rFonts w:hint="eastAsia"/>
        </w:rPr>
      </w:pPr>
      <w:r>
        <w:t>Stable scenario-level split so related task records cannot cross train/validation boundaries.</w:t>
      </w:r>
    </w:p>
    <w:p w14:paraId="0B799D3A" w14:textId="77777777" w:rsidR="00F90285" w:rsidRDefault="007C58A7">
      <w:pPr>
        <w:pStyle w:val="ListBullet"/>
        <w:spacing w:after="40"/>
        <w:rPr>
          <w:rFonts w:hint="eastAsia"/>
        </w:rPr>
      </w:pPr>
      <w:r>
        <w:t>Embedding and lexical leakage checks against all 30 frozen evaluation descriptions.</w:t>
      </w:r>
    </w:p>
    <w:p w14:paraId="53917616" w14:textId="77777777" w:rsidR="00F90285" w:rsidRDefault="007C58A7">
      <w:pPr>
        <w:pStyle w:val="ListBullet"/>
        <w:spacing w:after="40"/>
        <w:rPr>
          <w:rFonts w:hint="eastAsia"/>
        </w:rPr>
      </w:pPr>
      <w:r>
        <w:t>Numeric-provenance checks to prevent invented mandatory thresholds.</w:t>
      </w:r>
    </w:p>
    <w:p w14:paraId="0E6C16CB" w14:textId="77777777" w:rsidR="00F90285" w:rsidRDefault="007C58A7">
      <w:pPr>
        <w:pStyle w:val="ListBullet"/>
        <w:spacing w:after="40"/>
        <w:rPr>
          <w:rFonts w:hint="eastAsia"/>
        </w:rPr>
      </w:pPr>
      <w:r>
        <w:t>Resolved-gap and cross-stage checks for context, scope, architecture, requirements, risks, and assumptions.</w:t>
      </w:r>
    </w:p>
    <w:p w14:paraId="63B31354" w14:textId="77777777" w:rsidR="00F90285" w:rsidRDefault="007C58A7">
      <w:pPr>
        <w:pStyle w:val="ListBullet"/>
        <w:spacing w:after="40"/>
        <w:rPr>
          <w:rFonts w:hint="eastAsia"/>
        </w:rPr>
      </w:pPr>
      <w:r>
        <w:t>Strict functional/security/NFR classification checks and repeated-template bias limits.</w:t>
      </w:r>
    </w:p>
    <w:p w14:paraId="67F97673" w14:textId="77777777" w:rsidR="00F90285" w:rsidRDefault="007C58A7">
      <w:pPr>
        <w:pStyle w:val="ListBullet"/>
        <w:spacing w:after="40"/>
        <w:rPr>
          <w:rFonts w:hint="eastAsia"/>
        </w:rPr>
      </w:pPr>
      <w:r>
        <w:t>Manual review sample containing context, SRS, requirements, validation defects, and threat-model records.</w:t>
      </w:r>
    </w:p>
    <w:p w14:paraId="6841FA0F" w14:textId="77777777" w:rsidR="00F90285" w:rsidRDefault="007C58A7">
      <w:pPr>
        <w:pStyle w:val="Heading1"/>
      </w:pPr>
      <w:bookmarkStart w:id="39" w:name="_Toc237541148"/>
      <w:r>
        <w:lastRenderedPageBreak/>
        <w:t>11. QLoRA with Unsloth and Google Colab</w:t>
      </w:r>
      <w:bookmarkEnd w:id="39"/>
    </w:p>
    <w:p w14:paraId="4622FAF3" w14:textId="77777777" w:rsidR="00F90285" w:rsidRDefault="007C58A7">
      <w:pPr>
        <w:jc w:val="center"/>
        <w:rPr>
          <w:rFonts w:hint="eastAsia"/>
        </w:rPr>
      </w:pPr>
      <w:r>
        <w:rPr>
          <w:noProof/>
        </w:rPr>
        <w:drawing>
          <wp:inline distT="0" distB="0" distL="0" distR="0" wp14:anchorId="6171AD1D" wp14:editId="610B26CC">
            <wp:extent cx="6263640" cy="31318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qlora_pipeline.png"/>
                    <pic:cNvPicPr/>
                  </pic:nvPicPr>
                  <pic:blipFill>
                    <a:blip r:embed="rId14"/>
                    <a:stretch>
                      <a:fillRect/>
                    </a:stretch>
                  </pic:blipFill>
                  <pic:spPr>
                    <a:xfrm>
                      <a:off x="0" y="0"/>
                      <a:ext cx="6263640" cy="3131820"/>
                    </a:xfrm>
                    <a:prstGeom prst="rect">
                      <a:avLst/>
                    </a:prstGeom>
                  </pic:spPr>
                </pic:pic>
              </a:graphicData>
            </a:graphic>
          </wp:inline>
        </w:drawing>
      </w:r>
    </w:p>
    <w:p w14:paraId="47020C87" w14:textId="77777777" w:rsidR="00F90285" w:rsidRDefault="007C58A7">
      <w:pPr>
        <w:pStyle w:val="FigureCaption"/>
        <w:rPr>
          <w:rFonts w:hint="eastAsia"/>
        </w:rPr>
      </w:pPr>
      <w:r>
        <w:t>Figure 7. Planned, controlled QLoRA training workflow using Unsloth on Google Colab.</w:t>
      </w:r>
    </w:p>
    <w:p w14:paraId="34A75F20" w14:textId="77777777" w:rsidR="00F90285" w:rsidRDefault="007C58A7">
      <w:pPr>
        <w:pStyle w:val="Heading2"/>
      </w:pPr>
      <w:bookmarkStart w:id="40" w:name="_Toc237541149"/>
      <w:r>
        <w:t>11.1 Why QLoRA?</w:t>
      </w:r>
      <w:bookmarkEnd w:id="40"/>
    </w:p>
    <w:p w14:paraId="13F91E6D" w14:textId="77777777" w:rsidR="00F90285" w:rsidRDefault="007C58A7">
      <w:pPr>
        <w:rPr>
          <w:rFonts w:hint="eastAsia"/>
        </w:rPr>
      </w:pPr>
      <w:r>
        <w:t>QLoRA loads the frozen base model in 4-bit form and trains a small set of LoRA adapter parameters. This is suitable for CyberSRS because the goal is behavioural specialization, not training a language model from scratch. The adapter can improve schema compliance, clarification quality, requirement classification, atomicity, rationale quality, and acceptance-criteria structure while retaining the base model.</w:t>
      </w:r>
    </w:p>
    <w:p w14:paraId="5711003B" w14:textId="77777777" w:rsidR="00F90285" w:rsidRDefault="007C58A7">
      <w:pPr>
        <w:pStyle w:val="Heading2"/>
      </w:pPr>
      <w:bookmarkStart w:id="41" w:name="_Toc237541150"/>
      <w:r>
        <w:t>11.2 Why Unsloth + Colab?</w:t>
      </w:r>
      <w:bookmarkEnd w:id="41"/>
    </w:p>
    <w:p w14:paraId="4242BFF5" w14:textId="77777777" w:rsidR="00F90285" w:rsidRDefault="007C58A7">
      <w:pPr>
        <w:rPr>
          <w:rFonts w:hint="eastAsia"/>
        </w:rPr>
      </w:pPr>
      <w:r>
        <w:t>Unsloth provides maintained Qwen3-2507 supervised-fine-tuning notebooks and supports 4-bit QLoRA workflows on Colab [R2, R3]. Google Colab is a hosted Jupyter service with free access to compute resources including GPUs, but free GPU availability and runtime duration are not guaranteed [R4]. The official Unsloth requirement guide identifies QLoRA as the 4-bit path and reports small-model VRAM requirements compatible with T4-class sessions, subject to sequence length and batch size [R3].</w:t>
      </w:r>
    </w:p>
    <w:p w14:paraId="15CB02C2" w14:textId="77777777" w:rsidR="00F90285" w:rsidRDefault="007C58A7">
      <w:pPr>
        <w:rPr>
          <w:rFonts w:hint="eastAsia"/>
        </w:rPr>
      </w:pPr>
      <w:r>
        <w:t>The local RTX 4050 has 6 GB VRAM. A 4B QLoRA run may fit only with aggressive constraints and little safety margin under Windows. A Colab T4-class runtime provides more headroom and a Linux CUDA environment. Only the curated training files and resulting adapter artefacts need to leave the local machine for this controlled experiment; normal CyberSRS inference and project data remain local.</w:t>
      </w:r>
    </w:p>
    <w:p w14:paraId="28357D68" w14:textId="77777777" w:rsidR="00F90285" w:rsidRDefault="007C58A7">
      <w:pPr>
        <w:pStyle w:val="Heading2"/>
      </w:pPr>
      <w:bookmarkStart w:id="42" w:name="_Toc237541151"/>
      <w:r>
        <w:t>11.3 Proposed Conservative Training Configuration</w:t>
      </w:r>
      <w:bookmarkEnd w:id="42"/>
    </w:p>
    <w:tbl>
      <w:tblPr>
        <w:tblW w:w="0" w:type="auto"/>
        <w:jc w:val="center"/>
        <w:tblLook w:val="04A0" w:firstRow="1" w:lastRow="0" w:firstColumn="1" w:lastColumn="0" w:noHBand="0" w:noVBand="1"/>
      </w:tblPr>
      <w:tblGrid>
        <w:gridCol w:w="2268"/>
        <w:gridCol w:w="2835"/>
        <w:gridCol w:w="3969"/>
      </w:tblGrid>
      <w:tr w:rsidR="00F90285" w14:paraId="71A05681" w14:textId="77777777">
        <w:trPr>
          <w:tblHeader/>
          <w:jc w:val="center"/>
        </w:trPr>
        <w:tc>
          <w:tcPr>
            <w:tcW w:w="2268" w:type="dxa"/>
            <w:tcBorders>
              <w:top w:val="single" w:sz="6" w:space="0" w:color="1F4E79"/>
              <w:left w:val="single" w:sz="6" w:space="0" w:color="1F4E79"/>
              <w:bottom w:val="single" w:sz="6" w:space="0" w:color="1F4E79"/>
              <w:right w:val="single" w:sz="6" w:space="0" w:color="1F4E79"/>
            </w:tcBorders>
            <w:shd w:val="clear" w:color="auto" w:fill="1F4E79"/>
            <w:vAlign w:val="center"/>
          </w:tcPr>
          <w:p w14:paraId="2718C9B6" w14:textId="77777777" w:rsidR="00F90285" w:rsidRDefault="007C58A7">
            <w:pPr>
              <w:jc w:val="center"/>
              <w:rPr>
                <w:rFonts w:hint="eastAsia"/>
              </w:rPr>
            </w:pPr>
            <w:r>
              <w:rPr>
                <w:b/>
                <w:color w:val="FFFFFF"/>
                <w:sz w:val="15"/>
              </w:rPr>
              <w:t>Parameter</w:t>
            </w:r>
          </w:p>
        </w:tc>
        <w:tc>
          <w:tcPr>
            <w:tcW w:w="2835" w:type="dxa"/>
            <w:tcBorders>
              <w:top w:val="single" w:sz="6" w:space="0" w:color="1F4E79"/>
              <w:left w:val="single" w:sz="6" w:space="0" w:color="1F4E79"/>
              <w:bottom w:val="single" w:sz="6" w:space="0" w:color="1F4E79"/>
              <w:right w:val="single" w:sz="6" w:space="0" w:color="1F4E79"/>
            </w:tcBorders>
            <w:shd w:val="clear" w:color="auto" w:fill="1F4E79"/>
            <w:vAlign w:val="center"/>
          </w:tcPr>
          <w:p w14:paraId="7CFF172A" w14:textId="77777777" w:rsidR="00F90285" w:rsidRDefault="007C58A7">
            <w:pPr>
              <w:jc w:val="center"/>
              <w:rPr>
                <w:rFonts w:hint="eastAsia"/>
              </w:rPr>
            </w:pPr>
            <w:r>
              <w:rPr>
                <w:b/>
                <w:color w:val="FFFFFF"/>
                <w:sz w:val="15"/>
              </w:rPr>
              <w:t>Initial Setting</w:t>
            </w:r>
          </w:p>
        </w:tc>
        <w:tc>
          <w:tcPr>
            <w:tcW w:w="3969" w:type="dxa"/>
            <w:tcBorders>
              <w:top w:val="single" w:sz="6" w:space="0" w:color="1F4E79"/>
              <w:left w:val="single" w:sz="6" w:space="0" w:color="1F4E79"/>
              <w:bottom w:val="single" w:sz="6" w:space="0" w:color="1F4E79"/>
              <w:right w:val="single" w:sz="6" w:space="0" w:color="1F4E79"/>
            </w:tcBorders>
            <w:shd w:val="clear" w:color="auto" w:fill="1F4E79"/>
            <w:vAlign w:val="center"/>
          </w:tcPr>
          <w:p w14:paraId="6128B478" w14:textId="77777777" w:rsidR="00F90285" w:rsidRDefault="007C58A7">
            <w:pPr>
              <w:jc w:val="center"/>
              <w:rPr>
                <w:rFonts w:hint="eastAsia"/>
              </w:rPr>
            </w:pPr>
            <w:r>
              <w:rPr>
                <w:b/>
                <w:color w:val="FFFFFF"/>
                <w:sz w:val="15"/>
              </w:rPr>
              <w:t>Reason</w:t>
            </w:r>
          </w:p>
        </w:tc>
      </w:tr>
      <w:tr w:rsidR="00F90285" w14:paraId="10F21A6C" w14:textId="77777777">
        <w:trPr>
          <w:cantSplit/>
          <w:jc w:val="center"/>
        </w:trPr>
        <w:tc>
          <w:tcPr>
            <w:tcW w:w="2268" w:type="dxa"/>
            <w:tcBorders>
              <w:top w:val="single" w:sz="6" w:space="0" w:color="ABC0D1"/>
              <w:left w:val="single" w:sz="6" w:space="0" w:color="ABC0D1"/>
              <w:bottom w:val="single" w:sz="6" w:space="0" w:color="ABC0D1"/>
              <w:right w:val="single" w:sz="6" w:space="0" w:color="ABC0D1"/>
            </w:tcBorders>
            <w:shd w:val="clear" w:color="auto" w:fill="FFFFFF"/>
          </w:tcPr>
          <w:p w14:paraId="2F2376D2" w14:textId="77777777" w:rsidR="00F90285" w:rsidRDefault="007C58A7">
            <w:pPr>
              <w:spacing w:after="20"/>
              <w:jc w:val="left"/>
              <w:rPr>
                <w:rFonts w:hint="eastAsia"/>
              </w:rPr>
            </w:pPr>
            <w:r>
              <w:rPr>
                <w:sz w:val="15"/>
              </w:rPr>
              <w:t>Base model</w:t>
            </w:r>
          </w:p>
        </w:tc>
        <w:tc>
          <w:tcPr>
            <w:tcW w:w="2835" w:type="dxa"/>
            <w:tcBorders>
              <w:top w:val="single" w:sz="6" w:space="0" w:color="ABC0D1"/>
              <w:left w:val="single" w:sz="6" w:space="0" w:color="ABC0D1"/>
              <w:bottom w:val="single" w:sz="6" w:space="0" w:color="ABC0D1"/>
              <w:right w:val="single" w:sz="6" w:space="0" w:color="ABC0D1"/>
            </w:tcBorders>
            <w:shd w:val="clear" w:color="auto" w:fill="FFFFFF"/>
          </w:tcPr>
          <w:p w14:paraId="7E9215C0" w14:textId="77777777" w:rsidR="00F90285" w:rsidRDefault="007C58A7">
            <w:pPr>
              <w:spacing w:after="20"/>
              <w:jc w:val="left"/>
              <w:rPr>
                <w:rFonts w:hint="eastAsia"/>
              </w:rPr>
            </w:pPr>
            <w:r>
              <w:rPr>
                <w:sz w:val="15"/>
              </w:rPr>
              <w:t>Qwen/Qwen3-4B-Instruct-2507</w:t>
            </w:r>
          </w:p>
        </w:tc>
        <w:tc>
          <w:tcPr>
            <w:tcW w:w="3969" w:type="dxa"/>
            <w:tcBorders>
              <w:top w:val="single" w:sz="6" w:space="0" w:color="ABC0D1"/>
              <w:left w:val="single" w:sz="6" w:space="0" w:color="ABC0D1"/>
              <w:bottom w:val="single" w:sz="6" w:space="0" w:color="ABC0D1"/>
              <w:right w:val="single" w:sz="6" w:space="0" w:color="ABC0D1"/>
            </w:tcBorders>
            <w:shd w:val="clear" w:color="auto" w:fill="FFFFFF"/>
          </w:tcPr>
          <w:p w14:paraId="4559612F" w14:textId="77777777" w:rsidR="00F90285" w:rsidRDefault="007C58A7">
            <w:pPr>
              <w:spacing w:after="20"/>
              <w:jc w:val="left"/>
              <w:rPr>
                <w:rFonts w:hint="eastAsia"/>
              </w:rPr>
            </w:pPr>
            <w:r>
              <w:rPr>
                <w:sz w:val="15"/>
              </w:rPr>
              <w:t>Exact approved BF16 checkpoint</w:t>
            </w:r>
          </w:p>
        </w:tc>
      </w:tr>
      <w:tr w:rsidR="00F90285" w14:paraId="6D1303D6" w14:textId="77777777">
        <w:trPr>
          <w:cantSplit/>
          <w:jc w:val="center"/>
        </w:trPr>
        <w:tc>
          <w:tcPr>
            <w:tcW w:w="2268" w:type="dxa"/>
            <w:tcBorders>
              <w:top w:val="single" w:sz="6" w:space="0" w:color="ABC0D1"/>
              <w:left w:val="single" w:sz="6" w:space="0" w:color="ABC0D1"/>
              <w:bottom w:val="single" w:sz="6" w:space="0" w:color="ABC0D1"/>
              <w:right w:val="single" w:sz="6" w:space="0" w:color="ABC0D1"/>
            </w:tcBorders>
            <w:shd w:val="clear" w:color="auto" w:fill="F4F8FC"/>
          </w:tcPr>
          <w:p w14:paraId="32EC6C9D" w14:textId="77777777" w:rsidR="00F90285" w:rsidRDefault="007C58A7">
            <w:pPr>
              <w:spacing w:after="20"/>
              <w:jc w:val="left"/>
              <w:rPr>
                <w:rFonts w:hint="eastAsia"/>
              </w:rPr>
            </w:pPr>
            <w:r>
              <w:rPr>
                <w:sz w:val="15"/>
              </w:rPr>
              <w:t>Quantization</w:t>
            </w:r>
          </w:p>
        </w:tc>
        <w:tc>
          <w:tcPr>
            <w:tcW w:w="2835" w:type="dxa"/>
            <w:tcBorders>
              <w:top w:val="single" w:sz="6" w:space="0" w:color="ABC0D1"/>
              <w:left w:val="single" w:sz="6" w:space="0" w:color="ABC0D1"/>
              <w:bottom w:val="single" w:sz="6" w:space="0" w:color="ABC0D1"/>
              <w:right w:val="single" w:sz="6" w:space="0" w:color="ABC0D1"/>
            </w:tcBorders>
            <w:shd w:val="clear" w:color="auto" w:fill="F4F8FC"/>
          </w:tcPr>
          <w:p w14:paraId="330F9289" w14:textId="77777777" w:rsidR="00F90285" w:rsidRDefault="007C58A7">
            <w:pPr>
              <w:spacing w:after="20"/>
              <w:jc w:val="left"/>
              <w:rPr>
                <w:rFonts w:hint="eastAsia"/>
              </w:rPr>
            </w:pPr>
            <w:r>
              <w:rPr>
                <w:sz w:val="15"/>
              </w:rPr>
              <w:t>4-bit NF4, double quantization</w:t>
            </w:r>
          </w:p>
        </w:tc>
        <w:tc>
          <w:tcPr>
            <w:tcW w:w="3969" w:type="dxa"/>
            <w:tcBorders>
              <w:top w:val="single" w:sz="6" w:space="0" w:color="ABC0D1"/>
              <w:left w:val="single" w:sz="6" w:space="0" w:color="ABC0D1"/>
              <w:bottom w:val="single" w:sz="6" w:space="0" w:color="ABC0D1"/>
              <w:right w:val="single" w:sz="6" w:space="0" w:color="ABC0D1"/>
            </w:tcBorders>
            <w:shd w:val="clear" w:color="auto" w:fill="F4F8FC"/>
          </w:tcPr>
          <w:p w14:paraId="777560E4" w14:textId="77777777" w:rsidR="00F90285" w:rsidRDefault="007C58A7">
            <w:pPr>
              <w:spacing w:after="20"/>
              <w:jc w:val="left"/>
              <w:rPr>
                <w:rFonts w:hint="eastAsia"/>
              </w:rPr>
            </w:pPr>
            <w:r>
              <w:rPr>
                <w:sz w:val="15"/>
              </w:rPr>
              <w:t>QLoRA memory efficiency</w:t>
            </w:r>
          </w:p>
        </w:tc>
      </w:tr>
      <w:tr w:rsidR="00F90285" w14:paraId="70927EE5" w14:textId="77777777">
        <w:trPr>
          <w:cantSplit/>
          <w:jc w:val="center"/>
        </w:trPr>
        <w:tc>
          <w:tcPr>
            <w:tcW w:w="2268" w:type="dxa"/>
            <w:tcBorders>
              <w:top w:val="single" w:sz="6" w:space="0" w:color="ABC0D1"/>
              <w:left w:val="single" w:sz="6" w:space="0" w:color="ABC0D1"/>
              <w:bottom w:val="single" w:sz="6" w:space="0" w:color="ABC0D1"/>
              <w:right w:val="single" w:sz="6" w:space="0" w:color="ABC0D1"/>
            </w:tcBorders>
            <w:shd w:val="clear" w:color="auto" w:fill="FFFFFF"/>
          </w:tcPr>
          <w:p w14:paraId="0D871012" w14:textId="77777777" w:rsidR="00F90285" w:rsidRDefault="007C58A7">
            <w:pPr>
              <w:spacing w:after="20"/>
              <w:jc w:val="left"/>
              <w:rPr>
                <w:rFonts w:hint="eastAsia"/>
              </w:rPr>
            </w:pPr>
            <w:r>
              <w:rPr>
                <w:sz w:val="15"/>
              </w:rPr>
              <w:t>Compute dtype</w:t>
            </w:r>
          </w:p>
        </w:tc>
        <w:tc>
          <w:tcPr>
            <w:tcW w:w="2835" w:type="dxa"/>
            <w:tcBorders>
              <w:top w:val="single" w:sz="6" w:space="0" w:color="ABC0D1"/>
              <w:left w:val="single" w:sz="6" w:space="0" w:color="ABC0D1"/>
              <w:bottom w:val="single" w:sz="6" w:space="0" w:color="ABC0D1"/>
              <w:right w:val="single" w:sz="6" w:space="0" w:color="ABC0D1"/>
            </w:tcBorders>
            <w:shd w:val="clear" w:color="auto" w:fill="FFFFFF"/>
          </w:tcPr>
          <w:p w14:paraId="1180489A" w14:textId="77777777" w:rsidR="00F90285" w:rsidRDefault="007C58A7">
            <w:pPr>
              <w:spacing w:after="20"/>
              <w:jc w:val="left"/>
              <w:rPr>
                <w:rFonts w:hint="eastAsia"/>
              </w:rPr>
            </w:pPr>
            <w:r>
              <w:rPr>
                <w:sz w:val="15"/>
              </w:rPr>
              <w:t>BF16 where supported; FP16 fallback</w:t>
            </w:r>
          </w:p>
        </w:tc>
        <w:tc>
          <w:tcPr>
            <w:tcW w:w="3969" w:type="dxa"/>
            <w:tcBorders>
              <w:top w:val="single" w:sz="6" w:space="0" w:color="ABC0D1"/>
              <w:left w:val="single" w:sz="6" w:space="0" w:color="ABC0D1"/>
              <w:bottom w:val="single" w:sz="6" w:space="0" w:color="ABC0D1"/>
              <w:right w:val="single" w:sz="6" w:space="0" w:color="ABC0D1"/>
            </w:tcBorders>
            <w:shd w:val="clear" w:color="auto" w:fill="FFFFFF"/>
          </w:tcPr>
          <w:p w14:paraId="016DE90E" w14:textId="77777777" w:rsidR="00F90285" w:rsidRDefault="007C58A7">
            <w:pPr>
              <w:spacing w:after="20"/>
              <w:jc w:val="left"/>
              <w:rPr>
                <w:rFonts w:hint="eastAsia"/>
              </w:rPr>
            </w:pPr>
            <w:r>
              <w:rPr>
                <w:sz w:val="15"/>
              </w:rPr>
              <w:t>T4 compatibility requires checking</w:t>
            </w:r>
          </w:p>
        </w:tc>
      </w:tr>
      <w:tr w:rsidR="00F90285" w14:paraId="5FC5681A" w14:textId="77777777">
        <w:trPr>
          <w:cantSplit/>
          <w:jc w:val="center"/>
        </w:trPr>
        <w:tc>
          <w:tcPr>
            <w:tcW w:w="2268" w:type="dxa"/>
            <w:tcBorders>
              <w:top w:val="single" w:sz="6" w:space="0" w:color="ABC0D1"/>
              <w:left w:val="single" w:sz="6" w:space="0" w:color="ABC0D1"/>
              <w:bottom w:val="single" w:sz="6" w:space="0" w:color="ABC0D1"/>
              <w:right w:val="single" w:sz="6" w:space="0" w:color="ABC0D1"/>
            </w:tcBorders>
            <w:shd w:val="clear" w:color="auto" w:fill="F4F8FC"/>
          </w:tcPr>
          <w:p w14:paraId="3F1B1BF7" w14:textId="77777777" w:rsidR="00F90285" w:rsidRDefault="007C58A7">
            <w:pPr>
              <w:spacing w:after="20"/>
              <w:jc w:val="left"/>
              <w:rPr>
                <w:rFonts w:hint="eastAsia"/>
              </w:rPr>
            </w:pPr>
            <w:r>
              <w:rPr>
                <w:sz w:val="15"/>
              </w:rPr>
              <w:t>LoRA rank / alpha</w:t>
            </w:r>
          </w:p>
        </w:tc>
        <w:tc>
          <w:tcPr>
            <w:tcW w:w="2835" w:type="dxa"/>
            <w:tcBorders>
              <w:top w:val="single" w:sz="6" w:space="0" w:color="ABC0D1"/>
              <w:left w:val="single" w:sz="6" w:space="0" w:color="ABC0D1"/>
              <w:bottom w:val="single" w:sz="6" w:space="0" w:color="ABC0D1"/>
              <w:right w:val="single" w:sz="6" w:space="0" w:color="ABC0D1"/>
            </w:tcBorders>
            <w:shd w:val="clear" w:color="auto" w:fill="F4F8FC"/>
          </w:tcPr>
          <w:p w14:paraId="0E0CB304" w14:textId="77777777" w:rsidR="00F90285" w:rsidRDefault="007C58A7">
            <w:pPr>
              <w:spacing w:after="20"/>
              <w:jc w:val="left"/>
              <w:rPr>
                <w:rFonts w:hint="eastAsia"/>
              </w:rPr>
            </w:pPr>
            <w:r>
              <w:rPr>
                <w:sz w:val="15"/>
              </w:rPr>
              <w:t>16 / 32</w:t>
            </w:r>
          </w:p>
        </w:tc>
        <w:tc>
          <w:tcPr>
            <w:tcW w:w="3969" w:type="dxa"/>
            <w:tcBorders>
              <w:top w:val="single" w:sz="6" w:space="0" w:color="ABC0D1"/>
              <w:left w:val="single" w:sz="6" w:space="0" w:color="ABC0D1"/>
              <w:bottom w:val="single" w:sz="6" w:space="0" w:color="ABC0D1"/>
              <w:right w:val="single" w:sz="6" w:space="0" w:color="ABC0D1"/>
            </w:tcBorders>
            <w:shd w:val="clear" w:color="auto" w:fill="F4F8FC"/>
          </w:tcPr>
          <w:p w14:paraId="183C6397" w14:textId="77777777" w:rsidR="00F90285" w:rsidRDefault="007C58A7">
            <w:pPr>
              <w:spacing w:after="20"/>
              <w:jc w:val="left"/>
              <w:rPr>
                <w:rFonts w:hint="eastAsia"/>
              </w:rPr>
            </w:pPr>
            <w:r>
              <w:rPr>
                <w:sz w:val="15"/>
              </w:rPr>
              <w:t>Conservative capacity for a small dataset</w:t>
            </w:r>
          </w:p>
        </w:tc>
      </w:tr>
      <w:tr w:rsidR="00F90285" w14:paraId="30190FCA" w14:textId="77777777">
        <w:trPr>
          <w:cantSplit/>
          <w:jc w:val="center"/>
        </w:trPr>
        <w:tc>
          <w:tcPr>
            <w:tcW w:w="2268" w:type="dxa"/>
            <w:tcBorders>
              <w:top w:val="single" w:sz="6" w:space="0" w:color="ABC0D1"/>
              <w:left w:val="single" w:sz="6" w:space="0" w:color="ABC0D1"/>
              <w:bottom w:val="single" w:sz="6" w:space="0" w:color="ABC0D1"/>
              <w:right w:val="single" w:sz="6" w:space="0" w:color="ABC0D1"/>
            </w:tcBorders>
            <w:shd w:val="clear" w:color="auto" w:fill="FFFFFF"/>
          </w:tcPr>
          <w:p w14:paraId="33379BE4" w14:textId="77777777" w:rsidR="00F90285" w:rsidRDefault="007C58A7">
            <w:pPr>
              <w:spacing w:after="20"/>
              <w:jc w:val="left"/>
              <w:rPr>
                <w:rFonts w:hint="eastAsia"/>
              </w:rPr>
            </w:pPr>
            <w:r>
              <w:rPr>
                <w:sz w:val="15"/>
              </w:rPr>
              <w:t>LoRA dropout</w:t>
            </w:r>
          </w:p>
        </w:tc>
        <w:tc>
          <w:tcPr>
            <w:tcW w:w="2835" w:type="dxa"/>
            <w:tcBorders>
              <w:top w:val="single" w:sz="6" w:space="0" w:color="ABC0D1"/>
              <w:left w:val="single" w:sz="6" w:space="0" w:color="ABC0D1"/>
              <w:bottom w:val="single" w:sz="6" w:space="0" w:color="ABC0D1"/>
              <w:right w:val="single" w:sz="6" w:space="0" w:color="ABC0D1"/>
            </w:tcBorders>
            <w:shd w:val="clear" w:color="auto" w:fill="FFFFFF"/>
          </w:tcPr>
          <w:p w14:paraId="776449A0" w14:textId="77777777" w:rsidR="00F90285" w:rsidRDefault="007C58A7">
            <w:pPr>
              <w:spacing w:after="20"/>
              <w:jc w:val="left"/>
              <w:rPr>
                <w:rFonts w:hint="eastAsia"/>
              </w:rPr>
            </w:pPr>
            <w:r>
              <w:rPr>
                <w:sz w:val="15"/>
              </w:rPr>
              <w:t>0.05</w:t>
            </w:r>
          </w:p>
        </w:tc>
        <w:tc>
          <w:tcPr>
            <w:tcW w:w="3969" w:type="dxa"/>
            <w:tcBorders>
              <w:top w:val="single" w:sz="6" w:space="0" w:color="ABC0D1"/>
              <w:left w:val="single" w:sz="6" w:space="0" w:color="ABC0D1"/>
              <w:bottom w:val="single" w:sz="6" w:space="0" w:color="ABC0D1"/>
              <w:right w:val="single" w:sz="6" w:space="0" w:color="ABC0D1"/>
            </w:tcBorders>
            <w:shd w:val="clear" w:color="auto" w:fill="FFFFFF"/>
          </w:tcPr>
          <w:p w14:paraId="5D696A1F" w14:textId="77777777" w:rsidR="00F90285" w:rsidRDefault="007C58A7">
            <w:pPr>
              <w:spacing w:after="20"/>
              <w:jc w:val="left"/>
              <w:rPr>
                <w:rFonts w:hint="eastAsia"/>
              </w:rPr>
            </w:pPr>
            <w:r>
              <w:rPr>
                <w:sz w:val="15"/>
              </w:rPr>
              <w:t>Regularization against overfitting</w:t>
            </w:r>
          </w:p>
        </w:tc>
      </w:tr>
      <w:tr w:rsidR="00F90285" w14:paraId="27948F40" w14:textId="77777777">
        <w:trPr>
          <w:cantSplit/>
          <w:jc w:val="center"/>
        </w:trPr>
        <w:tc>
          <w:tcPr>
            <w:tcW w:w="2268" w:type="dxa"/>
            <w:tcBorders>
              <w:top w:val="single" w:sz="6" w:space="0" w:color="ABC0D1"/>
              <w:left w:val="single" w:sz="6" w:space="0" w:color="ABC0D1"/>
              <w:bottom w:val="single" w:sz="6" w:space="0" w:color="ABC0D1"/>
              <w:right w:val="single" w:sz="6" w:space="0" w:color="ABC0D1"/>
            </w:tcBorders>
            <w:shd w:val="clear" w:color="auto" w:fill="F4F8FC"/>
          </w:tcPr>
          <w:p w14:paraId="4C7F7AC5" w14:textId="77777777" w:rsidR="00F90285" w:rsidRDefault="007C58A7">
            <w:pPr>
              <w:spacing w:after="20"/>
              <w:jc w:val="left"/>
              <w:rPr>
                <w:rFonts w:hint="eastAsia"/>
              </w:rPr>
            </w:pPr>
            <w:r>
              <w:rPr>
                <w:sz w:val="15"/>
              </w:rPr>
              <w:t>Target modules</w:t>
            </w:r>
          </w:p>
        </w:tc>
        <w:tc>
          <w:tcPr>
            <w:tcW w:w="2835" w:type="dxa"/>
            <w:tcBorders>
              <w:top w:val="single" w:sz="6" w:space="0" w:color="ABC0D1"/>
              <w:left w:val="single" w:sz="6" w:space="0" w:color="ABC0D1"/>
              <w:bottom w:val="single" w:sz="6" w:space="0" w:color="ABC0D1"/>
              <w:right w:val="single" w:sz="6" w:space="0" w:color="ABC0D1"/>
            </w:tcBorders>
            <w:shd w:val="clear" w:color="auto" w:fill="F4F8FC"/>
          </w:tcPr>
          <w:p w14:paraId="5195AEDB" w14:textId="77777777" w:rsidR="00F90285" w:rsidRDefault="007C58A7">
            <w:pPr>
              <w:spacing w:after="20"/>
              <w:jc w:val="left"/>
              <w:rPr>
                <w:rFonts w:hint="eastAsia"/>
              </w:rPr>
            </w:pPr>
            <w:r>
              <w:rPr>
                <w:sz w:val="15"/>
              </w:rPr>
              <w:t>q/k/v/o + gate/up/down projections</w:t>
            </w:r>
          </w:p>
        </w:tc>
        <w:tc>
          <w:tcPr>
            <w:tcW w:w="3969" w:type="dxa"/>
            <w:tcBorders>
              <w:top w:val="single" w:sz="6" w:space="0" w:color="ABC0D1"/>
              <w:left w:val="single" w:sz="6" w:space="0" w:color="ABC0D1"/>
              <w:bottom w:val="single" w:sz="6" w:space="0" w:color="ABC0D1"/>
              <w:right w:val="single" w:sz="6" w:space="0" w:color="ABC0D1"/>
            </w:tcBorders>
            <w:shd w:val="clear" w:color="auto" w:fill="F4F8FC"/>
          </w:tcPr>
          <w:p w14:paraId="7661F8D9" w14:textId="77777777" w:rsidR="00F90285" w:rsidRDefault="007C58A7">
            <w:pPr>
              <w:spacing w:after="20"/>
              <w:jc w:val="left"/>
              <w:rPr>
                <w:rFonts w:hint="eastAsia"/>
              </w:rPr>
            </w:pPr>
            <w:r>
              <w:rPr>
                <w:sz w:val="15"/>
              </w:rPr>
              <w:t>Attention and MLP adaptation</w:t>
            </w:r>
          </w:p>
        </w:tc>
      </w:tr>
      <w:tr w:rsidR="00F90285" w14:paraId="7928A65A" w14:textId="77777777">
        <w:trPr>
          <w:cantSplit/>
          <w:jc w:val="center"/>
        </w:trPr>
        <w:tc>
          <w:tcPr>
            <w:tcW w:w="2268" w:type="dxa"/>
            <w:tcBorders>
              <w:top w:val="single" w:sz="6" w:space="0" w:color="ABC0D1"/>
              <w:left w:val="single" w:sz="6" w:space="0" w:color="ABC0D1"/>
              <w:bottom w:val="single" w:sz="6" w:space="0" w:color="ABC0D1"/>
              <w:right w:val="single" w:sz="6" w:space="0" w:color="ABC0D1"/>
            </w:tcBorders>
            <w:shd w:val="clear" w:color="auto" w:fill="FFFFFF"/>
          </w:tcPr>
          <w:p w14:paraId="09484BD1" w14:textId="77777777" w:rsidR="00F90285" w:rsidRDefault="007C58A7">
            <w:pPr>
              <w:spacing w:after="20"/>
              <w:jc w:val="left"/>
              <w:rPr>
                <w:rFonts w:hint="eastAsia"/>
              </w:rPr>
            </w:pPr>
            <w:r>
              <w:rPr>
                <w:sz w:val="15"/>
              </w:rPr>
              <w:t>Sequence length</w:t>
            </w:r>
          </w:p>
        </w:tc>
        <w:tc>
          <w:tcPr>
            <w:tcW w:w="2835" w:type="dxa"/>
            <w:tcBorders>
              <w:top w:val="single" w:sz="6" w:space="0" w:color="ABC0D1"/>
              <w:left w:val="single" w:sz="6" w:space="0" w:color="ABC0D1"/>
              <w:bottom w:val="single" w:sz="6" w:space="0" w:color="ABC0D1"/>
              <w:right w:val="single" w:sz="6" w:space="0" w:color="ABC0D1"/>
            </w:tcBorders>
            <w:shd w:val="clear" w:color="auto" w:fill="FFFFFF"/>
          </w:tcPr>
          <w:p w14:paraId="359141EE" w14:textId="77777777" w:rsidR="00F90285" w:rsidRDefault="007C58A7">
            <w:pPr>
              <w:spacing w:after="20"/>
              <w:jc w:val="left"/>
              <w:rPr>
                <w:rFonts w:hint="eastAsia"/>
              </w:rPr>
            </w:pPr>
            <w:r>
              <w:rPr>
                <w:sz w:val="15"/>
              </w:rPr>
              <w:t>4096 preferred; 2048 dry-run fallback</w:t>
            </w:r>
          </w:p>
        </w:tc>
        <w:tc>
          <w:tcPr>
            <w:tcW w:w="3969" w:type="dxa"/>
            <w:tcBorders>
              <w:top w:val="single" w:sz="6" w:space="0" w:color="ABC0D1"/>
              <w:left w:val="single" w:sz="6" w:space="0" w:color="ABC0D1"/>
              <w:bottom w:val="single" w:sz="6" w:space="0" w:color="ABC0D1"/>
              <w:right w:val="single" w:sz="6" w:space="0" w:color="ABC0D1"/>
            </w:tcBorders>
            <w:shd w:val="clear" w:color="auto" w:fill="FFFFFF"/>
          </w:tcPr>
          <w:p w14:paraId="209B195C" w14:textId="77777777" w:rsidR="00F90285" w:rsidRDefault="007C58A7">
            <w:pPr>
              <w:spacing w:after="20"/>
              <w:jc w:val="left"/>
              <w:rPr>
                <w:rFonts w:hint="eastAsia"/>
              </w:rPr>
            </w:pPr>
            <w:r>
              <w:rPr>
                <w:sz w:val="15"/>
              </w:rPr>
              <w:t>Dataset maximum is 3887 tokens</w:t>
            </w:r>
          </w:p>
        </w:tc>
      </w:tr>
      <w:tr w:rsidR="00F90285" w14:paraId="1CB30B1A" w14:textId="77777777">
        <w:trPr>
          <w:cantSplit/>
          <w:jc w:val="center"/>
        </w:trPr>
        <w:tc>
          <w:tcPr>
            <w:tcW w:w="2268" w:type="dxa"/>
            <w:tcBorders>
              <w:top w:val="single" w:sz="6" w:space="0" w:color="ABC0D1"/>
              <w:left w:val="single" w:sz="6" w:space="0" w:color="ABC0D1"/>
              <w:bottom w:val="single" w:sz="6" w:space="0" w:color="ABC0D1"/>
              <w:right w:val="single" w:sz="6" w:space="0" w:color="ABC0D1"/>
            </w:tcBorders>
            <w:shd w:val="clear" w:color="auto" w:fill="F4F8FC"/>
          </w:tcPr>
          <w:p w14:paraId="2782B2EC" w14:textId="77777777" w:rsidR="00F90285" w:rsidRDefault="007C58A7">
            <w:pPr>
              <w:spacing w:after="20"/>
              <w:jc w:val="left"/>
              <w:rPr>
                <w:rFonts w:hint="eastAsia"/>
              </w:rPr>
            </w:pPr>
            <w:r>
              <w:rPr>
                <w:sz w:val="15"/>
              </w:rPr>
              <w:t>Micro-batch</w:t>
            </w:r>
          </w:p>
        </w:tc>
        <w:tc>
          <w:tcPr>
            <w:tcW w:w="2835" w:type="dxa"/>
            <w:tcBorders>
              <w:top w:val="single" w:sz="6" w:space="0" w:color="ABC0D1"/>
              <w:left w:val="single" w:sz="6" w:space="0" w:color="ABC0D1"/>
              <w:bottom w:val="single" w:sz="6" w:space="0" w:color="ABC0D1"/>
              <w:right w:val="single" w:sz="6" w:space="0" w:color="ABC0D1"/>
            </w:tcBorders>
            <w:shd w:val="clear" w:color="auto" w:fill="F4F8FC"/>
          </w:tcPr>
          <w:p w14:paraId="5C16D4AF" w14:textId="77777777" w:rsidR="00F90285" w:rsidRDefault="007C58A7">
            <w:pPr>
              <w:spacing w:after="20"/>
              <w:jc w:val="left"/>
              <w:rPr>
                <w:rFonts w:hint="eastAsia"/>
              </w:rPr>
            </w:pPr>
            <w:r>
              <w:rPr>
                <w:sz w:val="15"/>
              </w:rPr>
              <w:t>1-2</w:t>
            </w:r>
          </w:p>
        </w:tc>
        <w:tc>
          <w:tcPr>
            <w:tcW w:w="3969" w:type="dxa"/>
            <w:tcBorders>
              <w:top w:val="single" w:sz="6" w:space="0" w:color="ABC0D1"/>
              <w:left w:val="single" w:sz="6" w:space="0" w:color="ABC0D1"/>
              <w:bottom w:val="single" w:sz="6" w:space="0" w:color="ABC0D1"/>
              <w:right w:val="single" w:sz="6" w:space="0" w:color="ABC0D1"/>
            </w:tcBorders>
            <w:shd w:val="clear" w:color="auto" w:fill="F4F8FC"/>
          </w:tcPr>
          <w:p w14:paraId="72EA2C51" w14:textId="77777777" w:rsidR="00F90285" w:rsidRDefault="007C58A7">
            <w:pPr>
              <w:spacing w:after="20"/>
              <w:jc w:val="left"/>
              <w:rPr>
                <w:rFonts w:hint="eastAsia"/>
              </w:rPr>
            </w:pPr>
            <w:r>
              <w:rPr>
                <w:sz w:val="15"/>
              </w:rPr>
              <w:t>Fit available VRAM</w:t>
            </w:r>
          </w:p>
        </w:tc>
      </w:tr>
      <w:tr w:rsidR="00F90285" w14:paraId="6810B53C" w14:textId="77777777">
        <w:trPr>
          <w:cantSplit/>
          <w:jc w:val="center"/>
        </w:trPr>
        <w:tc>
          <w:tcPr>
            <w:tcW w:w="2268" w:type="dxa"/>
            <w:tcBorders>
              <w:top w:val="single" w:sz="6" w:space="0" w:color="ABC0D1"/>
              <w:left w:val="single" w:sz="6" w:space="0" w:color="ABC0D1"/>
              <w:bottom w:val="single" w:sz="6" w:space="0" w:color="ABC0D1"/>
              <w:right w:val="single" w:sz="6" w:space="0" w:color="ABC0D1"/>
            </w:tcBorders>
            <w:shd w:val="clear" w:color="auto" w:fill="FFFFFF"/>
          </w:tcPr>
          <w:p w14:paraId="1BBD98AC" w14:textId="77777777" w:rsidR="00F90285" w:rsidRDefault="007C58A7">
            <w:pPr>
              <w:spacing w:after="20"/>
              <w:jc w:val="left"/>
              <w:rPr>
                <w:rFonts w:hint="eastAsia"/>
              </w:rPr>
            </w:pPr>
            <w:r>
              <w:rPr>
                <w:sz w:val="15"/>
              </w:rPr>
              <w:t>Gradient accumulation</w:t>
            </w:r>
          </w:p>
        </w:tc>
        <w:tc>
          <w:tcPr>
            <w:tcW w:w="2835" w:type="dxa"/>
            <w:tcBorders>
              <w:top w:val="single" w:sz="6" w:space="0" w:color="ABC0D1"/>
              <w:left w:val="single" w:sz="6" w:space="0" w:color="ABC0D1"/>
              <w:bottom w:val="single" w:sz="6" w:space="0" w:color="ABC0D1"/>
              <w:right w:val="single" w:sz="6" w:space="0" w:color="ABC0D1"/>
            </w:tcBorders>
            <w:shd w:val="clear" w:color="auto" w:fill="FFFFFF"/>
          </w:tcPr>
          <w:p w14:paraId="5396C91D" w14:textId="77777777" w:rsidR="00F90285" w:rsidRDefault="007C58A7">
            <w:pPr>
              <w:spacing w:after="20"/>
              <w:jc w:val="left"/>
              <w:rPr>
                <w:rFonts w:hint="eastAsia"/>
              </w:rPr>
            </w:pPr>
            <w:r>
              <w:rPr>
                <w:sz w:val="15"/>
              </w:rPr>
              <w:t>Adjusted for effective batch 8-16</w:t>
            </w:r>
          </w:p>
        </w:tc>
        <w:tc>
          <w:tcPr>
            <w:tcW w:w="3969" w:type="dxa"/>
            <w:tcBorders>
              <w:top w:val="single" w:sz="6" w:space="0" w:color="ABC0D1"/>
              <w:left w:val="single" w:sz="6" w:space="0" w:color="ABC0D1"/>
              <w:bottom w:val="single" w:sz="6" w:space="0" w:color="ABC0D1"/>
              <w:right w:val="single" w:sz="6" w:space="0" w:color="ABC0D1"/>
            </w:tcBorders>
            <w:shd w:val="clear" w:color="auto" w:fill="FFFFFF"/>
          </w:tcPr>
          <w:p w14:paraId="5AAE3413" w14:textId="77777777" w:rsidR="00F90285" w:rsidRDefault="007C58A7">
            <w:pPr>
              <w:spacing w:after="20"/>
              <w:jc w:val="left"/>
              <w:rPr>
                <w:rFonts w:hint="eastAsia"/>
              </w:rPr>
            </w:pPr>
            <w:r>
              <w:rPr>
                <w:sz w:val="15"/>
              </w:rPr>
              <w:t>Stable optimization without large VRAM</w:t>
            </w:r>
          </w:p>
        </w:tc>
      </w:tr>
      <w:tr w:rsidR="00F90285" w14:paraId="52FC38FF" w14:textId="77777777">
        <w:trPr>
          <w:cantSplit/>
          <w:jc w:val="center"/>
        </w:trPr>
        <w:tc>
          <w:tcPr>
            <w:tcW w:w="2268" w:type="dxa"/>
            <w:tcBorders>
              <w:top w:val="single" w:sz="6" w:space="0" w:color="ABC0D1"/>
              <w:left w:val="single" w:sz="6" w:space="0" w:color="ABC0D1"/>
              <w:bottom w:val="single" w:sz="6" w:space="0" w:color="ABC0D1"/>
              <w:right w:val="single" w:sz="6" w:space="0" w:color="ABC0D1"/>
            </w:tcBorders>
            <w:shd w:val="clear" w:color="auto" w:fill="F4F8FC"/>
          </w:tcPr>
          <w:p w14:paraId="6405B40F" w14:textId="77777777" w:rsidR="00F90285" w:rsidRDefault="007C58A7">
            <w:pPr>
              <w:spacing w:after="20"/>
              <w:jc w:val="left"/>
              <w:rPr>
                <w:rFonts w:hint="eastAsia"/>
              </w:rPr>
            </w:pPr>
            <w:r>
              <w:rPr>
                <w:sz w:val="15"/>
              </w:rPr>
              <w:lastRenderedPageBreak/>
              <w:t>Learning rate</w:t>
            </w:r>
          </w:p>
        </w:tc>
        <w:tc>
          <w:tcPr>
            <w:tcW w:w="2835" w:type="dxa"/>
            <w:tcBorders>
              <w:top w:val="single" w:sz="6" w:space="0" w:color="ABC0D1"/>
              <w:left w:val="single" w:sz="6" w:space="0" w:color="ABC0D1"/>
              <w:bottom w:val="single" w:sz="6" w:space="0" w:color="ABC0D1"/>
              <w:right w:val="single" w:sz="6" w:space="0" w:color="ABC0D1"/>
            </w:tcBorders>
            <w:shd w:val="clear" w:color="auto" w:fill="F4F8FC"/>
          </w:tcPr>
          <w:p w14:paraId="49D9878E" w14:textId="77777777" w:rsidR="00F90285" w:rsidRDefault="007C58A7">
            <w:pPr>
              <w:spacing w:after="20"/>
              <w:jc w:val="left"/>
              <w:rPr>
                <w:rFonts w:hint="eastAsia"/>
              </w:rPr>
            </w:pPr>
            <w:r>
              <w:rPr>
                <w:sz w:val="15"/>
              </w:rPr>
              <w:t>2e-4 starting point</w:t>
            </w:r>
          </w:p>
        </w:tc>
        <w:tc>
          <w:tcPr>
            <w:tcW w:w="3969" w:type="dxa"/>
            <w:tcBorders>
              <w:top w:val="single" w:sz="6" w:space="0" w:color="ABC0D1"/>
              <w:left w:val="single" w:sz="6" w:space="0" w:color="ABC0D1"/>
              <w:bottom w:val="single" w:sz="6" w:space="0" w:color="ABC0D1"/>
              <w:right w:val="single" w:sz="6" w:space="0" w:color="ABC0D1"/>
            </w:tcBorders>
            <w:shd w:val="clear" w:color="auto" w:fill="F4F8FC"/>
          </w:tcPr>
          <w:p w14:paraId="39321FD6" w14:textId="77777777" w:rsidR="00F90285" w:rsidRDefault="007C58A7">
            <w:pPr>
              <w:spacing w:after="20"/>
              <w:jc w:val="left"/>
              <w:rPr>
                <w:rFonts w:hint="eastAsia"/>
              </w:rPr>
            </w:pPr>
            <w:r>
              <w:rPr>
                <w:sz w:val="15"/>
              </w:rPr>
              <w:t>Common LoRA baseline; validate empirically</w:t>
            </w:r>
          </w:p>
        </w:tc>
      </w:tr>
      <w:tr w:rsidR="00F90285" w14:paraId="056939A3" w14:textId="77777777">
        <w:trPr>
          <w:cantSplit/>
          <w:jc w:val="center"/>
        </w:trPr>
        <w:tc>
          <w:tcPr>
            <w:tcW w:w="2268" w:type="dxa"/>
            <w:tcBorders>
              <w:top w:val="single" w:sz="6" w:space="0" w:color="ABC0D1"/>
              <w:left w:val="single" w:sz="6" w:space="0" w:color="ABC0D1"/>
              <w:bottom w:val="single" w:sz="6" w:space="0" w:color="ABC0D1"/>
              <w:right w:val="single" w:sz="6" w:space="0" w:color="ABC0D1"/>
            </w:tcBorders>
            <w:shd w:val="clear" w:color="auto" w:fill="FFFFFF"/>
          </w:tcPr>
          <w:p w14:paraId="312369D3" w14:textId="77777777" w:rsidR="00F90285" w:rsidRDefault="007C58A7">
            <w:pPr>
              <w:spacing w:after="20"/>
              <w:jc w:val="left"/>
              <w:rPr>
                <w:rFonts w:hint="eastAsia"/>
              </w:rPr>
            </w:pPr>
            <w:r>
              <w:rPr>
                <w:sz w:val="15"/>
              </w:rPr>
              <w:t>Epochs</w:t>
            </w:r>
          </w:p>
        </w:tc>
        <w:tc>
          <w:tcPr>
            <w:tcW w:w="2835" w:type="dxa"/>
            <w:tcBorders>
              <w:top w:val="single" w:sz="6" w:space="0" w:color="ABC0D1"/>
              <w:left w:val="single" w:sz="6" w:space="0" w:color="ABC0D1"/>
              <w:bottom w:val="single" w:sz="6" w:space="0" w:color="ABC0D1"/>
              <w:right w:val="single" w:sz="6" w:space="0" w:color="ABC0D1"/>
            </w:tcBorders>
            <w:shd w:val="clear" w:color="auto" w:fill="FFFFFF"/>
          </w:tcPr>
          <w:p w14:paraId="369F9FAA" w14:textId="77777777" w:rsidR="00F90285" w:rsidRDefault="007C58A7">
            <w:pPr>
              <w:spacing w:after="20"/>
              <w:jc w:val="left"/>
              <w:rPr>
                <w:rFonts w:hint="eastAsia"/>
              </w:rPr>
            </w:pPr>
            <w:r>
              <w:rPr>
                <w:sz w:val="15"/>
              </w:rPr>
              <w:t>1-3 with early stopping</w:t>
            </w:r>
          </w:p>
        </w:tc>
        <w:tc>
          <w:tcPr>
            <w:tcW w:w="3969" w:type="dxa"/>
            <w:tcBorders>
              <w:top w:val="single" w:sz="6" w:space="0" w:color="ABC0D1"/>
              <w:left w:val="single" w:sz="6" w:space="0" w:color="ABC0D1"/>
              <w:bottom w:val="single" w:sz="6" w:space="0" w:color="ABC0D1"/>
              <w:right w:val="single" w:sz="6" w:space="0" w:color="ABC0D1"/>
            </w:tcBorders>
            <w:shd w:val="clear" w:color="auto" w:fill="FFFFFF"/>
          </w:tcPr>
          <w:p w14:paraId="24BD18B2" w14:textId="77777777" w:rsidR="00F90285" w:rsidRDefault="007C58A7">
            <w:pPr>
              <w:spacing w:after="20"/>
              <w:jc w:val="left"/>
              <w:rPr>
                <w:rFonts w:hint="eastAsia"/>
              </w:rPr>
            </w:pPr>
            <w:r>
              <w:rPr>
                <w:sz w:val="15"/>
              </w:rPr>
              <w:t>Small dataset; avoid memorization</w:t>
            </w:r>
          </w:p>
        </w:tc>
      </w:tr>
      <w:tr w:rsidR="00F90285" w14:paraId="5D2F8E1A" w14:textId="77777777">
        <w:trPr>
          <w:cantSplit/>
          <w:jc w:val="center"/>
        </w:trPr>
        <w:tc>
          <w:tcPr>
            <w:tcW w:w="2268" w:type="dxa"/>
            <w:tcBorders>
              <w:top w:val="single" w:sz="6" w:space="0" w:color="ABC0D1"/>
              <w:left w:val="single" w:sz="6" w:space="0" w:color="ABC0D1"/>
              <w:bottom w:val="single" w:sz="6" w:space="0" w:color="ABC0D1"/>
              <w:right w:val="single" w:sz="6" w:space="0" w:color="ABC0D1"/>
            </w:tcBorders>
            <w:shd w:val="clear" w:color="auto" w:fill="F4F8FC"/>
          </w:tcPr>
          <w:p w14:paraId="30D4D4F1" w14:textId="77777777" w:rsidR="00F90285" w:rsidRDefault="007C58A7">
            <w:pPr>
              <w:spacing w:after="20"/>
              <w:jc w:val="left"/>
              <w:rPr>
                <w:rFonts w:hint="eastAsia"/>
              </w:rPr>
            </w:pPr>
            <w:r>
              <w:rPr>
                <w:sz w:val="15"/>
              </w:rPr>
              <w:t>Optimizer</w:t>
            </w:r>
          </w:p>
        </w:tc>
        <w:tc>
          <w:tcPr>
            <w:tcW w:w="2835" w:type="dxa"/>
            <w:tcBorders>
              <w:top w:val="single" w:sz="6" w:space="0" w:color="ABC0D1"/>
              <w:left w:val="single" w:sz="6" w:space="0" w:color="ABC0D1"/>
              <w:bottom w:val="single" w:sz="6" w:space="0" w:color="ABC0D1"/>
              <w:right w:val="single" w:sz="6" w:space="0" w:color="ABC0D1"/>
            </w:tcBorders>
            <w:shd w:val="clear" w:color="auto" w:fill="F4F8FC"/>
          </w:tcPr>
          <w:p w14:paraId="6FF9FA43" w14:textId="77777777" w:rsidR="00F90285" w:rsidRDefault="007C58A7">
            <w:pPr>
              <w:spacing w:after="20"/>
              <w:jc w:val="left"/>
              <w:rPr>
                <w:rFonts w:hint="eastAsia"/>
              </w:rPr>
            </w:pPr>
            <w:r>
              <w:rPr>
                <w:sz w:val="15"/>
              </w:rPr>
              <w:t>Paged AdamW 8-bit</w:t>
            </w:r>
          </w:p>
        </w:tc>
        <w:tc>
          <w:tcPr>
            <w:tcW w:w="3969" w:type="dxa"/>
            <w:tcBorders>
              <w:top w:val="single" w:sz="6" w:space="0" w:color="ABC0D1"/>
              <w:left w:val="single" w:sz="6" w:space="0" w:color="ABC0D1"/>
              <w:bottom w:val="single" w:sz="6" w:space="0" w:color="ABC0D1"/>
              <w:right w:val="single" w:sz="6" w:space="0" w:color="ABC0D1"/>
            </w:tcBorders>
            <w:shd w:val="clear" w:color="auto" w:fill="F4F8FC"/>
          </w:tcPr>
          <w:p w14:paraId="6402DEF0" w14:textId="77777777" w:rsidR="00F90285" w:rsidRDefault="007C58A7">
            <w:pPr>
              <w:spacing w:after="20"/>
              <w:jc w:val="left"/>
              <w:rPr>
                <w:rFonts w:hint="eastAsia"/>
              </w:rPr>
            </w:pPr>
            <w:r>
              <w:rPr>
                <w:sz w:val="15"/>
              </w:rPr>
              <w:t>Reduced optimizer memory</w:t>
            </w:r>
          </w:p>
        </w:tc>
      </w:tr>
      <w:tr w:rsidR="00F90285" w14:paraId="52DB6A10" w14:textId="77777777">
        <w:trPr>
          <w:cantSplit/>
          <w:jc w:val="center"/>
        </w:trPr>
        <w:tc>
          <w:tcPr>
            <w:tcW w:w="2268" w:type="dxa"/>
            <w:tcBorders>
              <w:top w:val="single" w:sz="6" w:space="0" w:color="ABC0D1"/>
              <w:left w:val="single" w:sz="6" w:space="0" w:color="ABC0D1"/>
              <w:bottom w:val="single" w:sz="6" w:space="0" w:color="ABC0D1"/>
              <w:right w:val="single" w:sz="6" w:space="0" w:color="ABC0D1"/>
            </w:tcBorders>
            <w:shd w:val="clear" w:color="auto" w:fill="FFFFFF"/>
          </w:tcPr>
          <w:p w14:paraId="046B7163" w14:textId="77777777" w:rsidR="00F90285" w:rsidRDefault="007C58A7">
            <w:pPr>
              <w:spacing w:after="20"/>
              <w:jc w:val="left"/>
              <w:rPr>
                <w:rFonts w:hint="eastAsia"/>
              </w:rPr>
            </w:pPr>
            <w:r>
              <w:rPr>
                <w:sz w:val="15"/>
              </w:rPr>
              <w:t>Logging</w:t>
            </w:r>
          </w:p>
        </w:tc>
        <w:tc>
          <w:tcPr>
            <w:tcW w:w="2835" w:type="dxa"/>
            <w:tcBorders>
              <w:top w:val="single" w:sz="6" w:space="0" w:color="ABC0D1"/>
              <w:left w:val="single" w:sz="6" w:space="0" w:color="ABC0D1"/>
              <w:bottom w:val="single" w:sz="6" w:space="0" w:color="ABC0D1"/>
              <w:right w:val="single" w:sz="6" w:space="0" w:color="ABC0D1"/>
            </w:tcBorders>
            <w:shd w:val="clear" w:color="auto" w:fill="FFFFFF"/>
          </w:tcPr>
          <w:p w14:paraId="28E992B2" w14:textId="77777777" w:rsidR="00F90285" w:rsidRDefault="007C58A7">
            <w:pPr>
              <w:spacing w:after="20"/>
              <w:jc w:val="left"/>
              <w:rPr>
                <w:rFonts w:hint="eastAsia"/>
              </w:rPr>
            </w:pPr>
            <w:r>
              <w:rPr>
                <w:sz w:val="15"/>
              </w:rPr>
              <w:t>Train/validation loss, LR, steps, GPU memory</w:t>
            </w:r>
          </w:p>
        </w:tc>
        <w:tc>
          <w:tcPr>
            <w:tcW w:w="3969" w:type="dxa"/>
            <w:tcBorders>
              <w:top w:val="single" w:sz="6" w:space="0" w:color="ABC0D1"/>
              <w:left w:val="single" w:sz="6" w:space="0" w:color="ABC0D1"/>
              <w:bottom w:val="single" w:sz="6" w:space="0" w:color="ABC0D1"/>
              <w:right w:val="single" w:sz="6" w:space="0" w:color="ABC0D1"/>
            </w:tcBorders>
            <w:shd w:val="clear" w:color="auto" w:fill="FFFFFF"/>
          </w:tcPr>
          <w:p w14:paraId="23AD8531" w14:textId="77777777" w:rsidR="00F90285" w:rsidRDefault="007C58A7">
            <w:pPr>
              <w:spacing w:after="20"/>
              <w:jc w:val="left"/>
              <w:rPr>
                <w:rFonts w:hint="eastAsia"/>
              </w:rPr>
            </w:pPr>
            <w:r>
              <w:rPr>
                <w:sz w:val="15"/>
              </w:rPr>
              <w:t>Reproducibility and failure analysis</w:t>
            </w:r>
          </w:p>
        </w:tc>
      </w:tr>
    </w:tbl>
    <w:p w14:paraId="4680C9AB" w14:textId="77777777" w:rsidR="00F90285" w:rsidRDefault="00F90285">
      <w:pPr>
        <w:spacing w:after="0"/>
        <w:rPr>
          <w:rFonts w:hint="eastAsia"/>
        </w:rPr>
      </w:pPr>
    </w:p>
    <w:tbl>
      <w:tblPr>
        <w:tblW w:w="0" w:type="auto"/>
        <w:jc w:val="center"/>
        <w:tblLook w:val="04A0" w:firstRow="1" w:lastRow="0" w:firstColumn="1" w:lastColumn="0" w:noHBand="0" w:noVBand="1"/>
      </w:tblPr>
      <w:tblGrid>
        <w:gridCol w:w="9525"/>
      </w:tblGrid>
      <w:tr w:rsidR="00F90285" w14:paraId="15EC264C" w14:textId="77777777">
        <w:trPr>
          <w:jc w:val="center"/>
        </w:trPr>
        <w:tc>
          <w:tcPr>
            <w:tcW w:w="9525" w:type="dxa"/>
            <w:tcBorders>
              <w:top w:val="single" w:sz="10" w:space="0" w:color="5B8FB8"/>
              <w:left w:val="single" w:sz="10" w:space="0" w:color="5B8FB8"/>
              <w:bottom w:val="single" w:sz="10" w:space="0" w:color="5B8FB8"/>
              <w:right w:val="single" w:sz="10" w:space="0" w:color="5B8FB8"/>
            </w:tcBorders>
            <w:shd w:val="clear" w:color="auto" w:fill="E0EBF5"/>
          </w:tcPr>
          <w:p w14:paraId="55C58780" w14:textId="77777777" w:rsidR="00F90285" w:rsidRDefault="007C58A7">
            <w:pPr>
              <w:pStyle w:val="Callout"/>
              <w:rPr>
                <w:rFonts w:hint="eastAsia"/>
              </w:rPr>
            </w:pPr>
            <w:r>
              <w:t>These are proposed starting settings, not fabricated final results. The dry run must first verify tokenizer formatting, maximum sequence policy, loss calculation, checkpoint saving, and adapter reload before a full run is authorized.</w:t>
            </w:r>
          </w:p>
        </w:tc>
      </w:tr>
    </w:tbl>
    <w:p w14:paraId="1F86018F" w14:textId="77777777" w:rsidR="00F90285" w:rsidRDefault="00F90285">
      <w:pPr>
        <w:spacing w:after="0"/>
        <w:rPr>
          <w:rFonts w:hint="eastAsia"/>
        </w:rPr>
      </w:pPr>
    </w:p>
    <w:p w14:paraId="72F69D84" w14:textId="77777777" w:rsidR="00F90285" w:rsidRDefault="007C58A7">
      <w:pPr>
        <w:pStyle w:val="Heading2"/>
      </w:pPr>
      <w:bookmarkStart w:id="43" w:name="_Toc237541152"/>
      <w:r>
        <w:t>11.4 Training Entry and Exit Criteria</w:t>
      </w:r>
      <w:bookmarkEnd w:id="43"/>
    </w:p>
    <w:tbl>
      <w:tblPr>
        <w:tblW w:w="0" w:type="auto"/>
        <w:jc w:val="center"/>
        <w:tblLook w:val="04A0" w:firstRow="1" w:lastRow="0" w:firstColumn="1" w:lastColumn="0" w:noHBand="0" w:noVBand="1"/>
      </w:tblPr>
      <w:tblGrid>
        <w:gridCol w:w="2268"/>
        <w:gridCol w:w="6803"/>
      </w:tblGrid>
      <w:tr w:rsidR="00F90285" w14:paraId="5052BFD2" w14:textId="77777777">
        <w:trPr>
          <w:tblHeader/>
          <w:jc w:val="center"/>
        </w:trPr>
        <w:tc>
          <w:tcPr>
            <w:tcW w:w="2268" w:type="dxa"/>
            <w:tcBorders>
              <w:top w:val="single" w:sz="6" w:space="0" w:color="1F4E79"/>
              <w:left w:val="single" w:sz="6" w:space="0" w:color="1F4E79"/>
              <w:bottom w:val="single" w:sz="6" w:space="0" w:color="1F4E79"/>
              <w:right w:val="single" w:sz="6" w:space="0" w:color="1F4E79"/>
            </w:tcBorders>
            <w:shd w:val="clear" w:color="auto" w:fill="1F4E79"/>
            <w:vAlign w:val="center"/>
          </w:tcPr>
          <w:p w14:paraId="7A05D799" w14:textId="77777777" w:rsidR="00F90285" w:rsidRDefault="007C58A7">
            <w:pPr>
              <w:jc w:val="center"/>
              <w:rPr>
                <w:rFonts w:hint="eastAsia"/>
              </w:rPr>
            </w:pPr>
            <w:r>
              <w:rPr>
                <w:b/>
                <w:color w:val="FFFFFF"/>
                <w:sz w:val="17"/>
              </w:rPr>
              <w:t>Gate</w:t>
            </w:r>
          </w:p>
        </w:tc>
        <w:tc>
          <w:tcPr>
            <w:tcW w:w="6803" w:type="dxa"/>
            <w:tcBorders>
              <w:top w:val="single" w:sz="6" w:space="0" w:color="1F4E79"/>
              <w:left w:val="single" w:sz="6" w:space="0" w:color="1F4E79"/>
              <w:bottom w:val="single" w:sz="6" w:space="0" w:color="1F4E79"/>
              <w:right w:val="single" w:sz="6" w:space="0" w:color="1F4E79"/>
            </w:tcBorders>
            <w:shd w:val="clear" w:color="auto" w:fill="1F4E79"/>
            <w:vAlign w:val="center"/>
          </w:tcPr>
          <w:p w14:paraId="4D2CF228" w14:textId="77777777" w:rsidR="00F90285" w:rsidRDefault="007C58A7">
            <w:pPr>
              <w:jc w:val="center"/>
              <w:rPr>
                <w:rFonts w:hint="eastAsia"/>
              </w:rPr>
            </w:pPr>
            <w:r>
              <w:rPr>
                <w:b/>
                <w:color w:val="FFFFFF"/>
                <w:sz w:val="17"/>
              </w:rPr>
              <w:t>Criteria</w:t>
            </w:r>
          </w:p>
        </w:tc>
      </w:tr>
      <w:tr w:rsidR="00F90285" w14:paraId="47CF9890" w14:textId="77777777">
        <w:trPr>
          <w:cantSplit/>
          <w:jc w:val="center"/>
        </w:trPr>
        <w:tc>
          <w:tcPr>
            <w:tcW w:w="2268" w:type="dxa"/>
            <w:tcBorders>
              <w:top w:val="single" w:sz="6" w:space="0" w:color="ABC0D1"/>
              <w:left w:val="single" w:sz="6" w:space="0" w:color="ABC0D1"/>
              <w:bottom w:val="single" w:sz="6" w:space="0" w:color="ABC0D1"/>
              <w:right w:val="single" w:sz="6" w:space="0" w:color="ABC0D1"/>
            </w:tcBorders>
            <w:shd w:val="clear" w:color="auto" w:fill="FFFFFF"/>
          </w:tcPr>
          <w:p w14:paraId="1195CC95" w14:textId="77777777" w:rsidR="00F90285" w:rsidRDefault="007C58A7">
            <w:pPr>
              <w:spacing w:after="20"/>
              <w:jc w:val="left"/>
              <w:rPr>
                <w:rFonts w:hint="eastAsia"/>
              </w:rPr>
            </w:pPr>
            <w:r>
              <w:rPr>
                <w:sz w:val="17"/>
              </w:rPr>
              <w:t>Entry</w:t>
            </w:r>
          </w:p>
        </w:tc>
        <w:tc>
          <w:tcPr>
            <w:tcW w:w="6803" w:type="dxa"/>
            <w:tcBorders>
              <w:top w:val="single" w:sz="6" w:space="0" w:color="ABC0D1"/>
              <w:left w:val="single" w:sz="6" w:space="0" w:color="ABC0D1"/>
              <w:bottom w:val="single" w:sz="6" w:space="0" w:color="ABC0D1"/>
              <w:right w:val="single" w:sz="6" w:space="0" w:color="ABC0D1"/>
            </w:tcBorders>
            <w:shd w:val="clear" w:color="auto" w:fill="FFFFFF"/>
          </w:tcPr>
          <w:p w14:paraId="3AD63C2F" w14:textId="77777777" w:rsidR="00F90285" w:rsidRDefault="007C58A7">
            <w:pPr>
              <w:spacing w:after="20"/>
              <w:jc w:val="left"/>
              <w:rPr>
                <w:rFonts w:hint="eastAsia"/>
              </w:rPr>
            </w:pPr>
            <w:r>
              <w:rPr>
                <w:sz w:val="17"/>
              </w:rPr>
              <w:t>READY_FOR_QLORA=true; 519/519 schema valid; leakage 0; split overlap 0; manual sample approved; Colab GPU verified; package versions captured.</w:t>
            </w:r>
          </w:p>
        </w:tc>
      </w:tr>
      <w:tr w:rsidR="00F90285" w14:paraId="186EAE47" w14:textId="77777777">
        <w:trPr>
          <w:cantSplit/>
          <w:jc w:val="center"/>
        </w:trPr>
        <w:tc>
          <w:tcPr>
            <w:tcW w:w="2268" w:type="dxa"/>
            <w:tcBorders>
              <w:top w:val="single" w:sz="6" w:space="0" w:color="ABC0D1"/>
              <w:left w:val="single" w:sz="6" w:space="0" w:color="ABC0D1"/>
              <w:bottom w:val="single" w:sz="6" w:space="0" w:color="ABC0D1"/>
              <w:right w:val="single" w:sz="6" w:space="0" w:color="ABC0D1"/>
            </w:tcBorders>
            <w:shd w:val="clear" w:color="auto" w:fill="F4F8FC"/>
          </w:tcPr>
          <w:p w14:paraId="021C9CB7" w14:textId="77777777" w:rsidR="00F90285" w:rsidRDefault="007C58A7">
            <w:pPr>
              <w:spacing w:after="20"/>
              <w:jc w:val="left"/>
              <w:rPr>
                <w:rFonts w:hint="eastAsia"/>
              </w:rPr>
            </w:pPr>
            <w:r>
              <w:rPr>
                <w:sz w:val="17"/>
              </w:rPr>
              <w:t>Dry-run exit</w:t>
            </w:r>
          </w:p>
        </w:tc>
        <w:tc>
          <w:tcPr>
            <w:tcW w:w="6803" w:type="dxa"/>
            <w:tcBorders>
              <w:top w:val="single" w:sz="6" w:space="0" w:color="ABC0D1"/>
              <w:left w:val="single" w:sz="6" w:space="0" w:color="ABC0D1"/>
              <w:bottom w:val="single" w:sz="6" w:space="0" w:color="ABC0D1"/>
              <w:right w:val="single" w:sz="6" w:space="0" w:color="ABC0D1"/>
            </w:tcBorders>
            <w:shd w:val="clear" w:color="auto" w:fill="F4F8FC"/>
          </w:tcPr>
          <w:p w14:paraId="1EB4C823" w14:textId="77777777" w:rsidR="00F90285" w:rsidRDefault="007C58A7">
            <w:pPr>
              <w:spacing w:after="20"/>
              <w:jc w:val="left"/>
              <w:rPr>
                <w:rFonts w:hint="eastAsia"/>
              </w:rPr>
            </w:pPr>
            <w:r>
              <w:rPr>
                <w:sz w:val="17"/>
              </w:rPr>
              <w:t>A small number of steps complete; loss is finite; checkpoint saves; adapter reloads; no OOM; sample generation is schema-checked.</w:t>
            </w:r>
          </w:p>
        </w:tc>
      </w:tr>
      <w:tr w:rsidR="00F90285" w14:paraId="4D847955" w14:textId="77777777">
        <w:trPr>
          <w:cantSplit/>
          <w:jc w:val="center"/>
        </w:trPr>
        <w:tc>
          <w:tcPr>
            <w:tcW w:w="2268" w:type="dxa"/>
            <w:tcBorders>
              <w:top w:val="single" w:sz="6" w:space="0" w:color="ABC0D1"/>
              <w:left w:val="single" w:sz="6" w:space="0" w:color="ABC0D1"/>
              <w:bottom w:val="single" w:sz="6" w:space="0" w:color="ABC0D1"/>
              <w:right w:val="single" w:sz="6" w:space="0" w:color="ABC0D1"/>
            </w:tcBorders>
            <w:shd w:val="clear" w:color="auto" w:fill="FFFFFF"/>
          </w:tcPr>
          <w:p w14:paraId="69208FD0" w14:textId="77777777" w:rsidR="00F90285" w:rsidRDefault="007C58A7">
            <w:pPr>
              <w:spacing w:after="20"/>
              <w:jc w:val="left"/>
              <w:rPr>
                <w:rFonts w:hint="eastAsia"/>
              </w:rPr>
            </w:pPr>
            <w:r>
              <w:rPr>
                <w:sz w:val="17"/>
              </w:rPr>
              <w:t>Full-run exit</w:t>
            </w:r>
          </w:p>
        </w:tc>
        <w:tc>
          <w:tcPr>
            <w:tcW w:w="6803" w:type="dxa"/>
            <w:tcBorders>
              <w:top w:val="single" w:sz="6" w:space="0" w:color="ABC0D1"/>
              <w:left w:val="single" w:sz="6" w:space="0" w:color="ABC0D1"/>
              <w:bottom w:val="single" w:sz="6" w:space="0" w:color="ABC0D1"/>
              <w:right w:val="single" w:sz="6" w:space="0" w:color="ABC0D1"/>
            </w:tcBorders>
            <w:shd w:val="clear" w:color="auto" w:fill="FFFFFF"/>
          </w:tcPr>
          <w:p w14:paraId="213A1D58" w14:textId="77777777" w:rsidR="00F90285" w:rsidRDefault="007C58A7">
            <w:pPr>
              <w:spacing w:after="20"/>
              <w:jc w:val="left"/>
              <w:rPr>
                <w:rFonts w:hint="eastAsia"/>
              </w:rPr>
            </w:pPr>
            <w:r>
              <w:rPr>
                <w:sz w:val="17"/>
              </w:rPr>
              <w:t>Best checkpoint selected using validation evidence; hashes and configuration saved; no catastrophic safety regression; adapter ready for frozen-set evaluation.</w:t>
            </w:r>
          </w:p>
        </w:tc>
      </w:tr>
      <w:tr w:rsidR="00F90285" w14:paraId="3FB84CC7" w14:textId="77777777">
        <w:trPr>
          <w:cantSplit/>
          <w:jc w:val="center"/>
        </w:trPr>
        <w:tc>
          <w:tcPr>
            <w:tcW w:w="2268" w:type="dxa"/>
            <w:tcBorders>
              <w:top w:val="single" w:sz="6" w:space="0" w:color="ABC0D1"/>
              <w:left w:val="single" w:sz="6" w:space="0" w:color="ABC0D1"/>
              <w:bottom w:val="single" w:sz="6" w:space="0" w:color="ABC0D1"/>
              <w:right w:val="single" w:sz="6" w:space="0" w:color="ABC0D1"/>
            </w:tcBorders>
            <w:shd w:val="clear" w:color="auto" w:fill="F4F8FC"/>
          </w:tcPr>
          <w:p w14:paraId="6E2F8CD7" w14:textId="77777777" w:rsidR="00F90285" w:rsidRDefault="007C58A7">
            <w:pPr>
              <w:spacing w:after="20"/>
              <w:jc w:val="left"/>
              <w:rPr>
                <w:rFonts w:hint="eastAsia"/>
              </w:rPr>
            </w:pPr>
            <w:r>
              <w:rPr>
                <w:sz w:val="17"/>
              </w:rPr>
              <w:t>Rollback</w:t>
            </w:r>
          </w:p>
        </w:tc>
        <w:tc>
          <w:tcPr>
            <w:tcW w:w="6803" w:type="dxa"/>
            <w:tcBorders>
              <w:top w:val="single" w:sz="6" w:space="0" w:color="ABC0D1"/>
              <w:left w:val="single" w:sz="6" w:space="0" w:color="ABC0D1"/>
              <w:bottom w:val="single" w:sz="6" w:space="0" w:color="ABC0D1"/>
              <w:right w:val="single" w:sz="6" w:space="0" w:color="ABC0D1"/>
            </w:tcBorders>
            <w:shd w:val="clear" w:color="auto" w:fill="F4F8FC"/>
          </w:tcPr>
          <w:p w14:paraId="313B0194" w14:textId="77777777" w:rsidR="00F90285" w:rsidRDefault="007C58A7">
            <w:pPr>
              <w:spacing w:after="20"/>
              <w:jc w:val="left"/>
              <w:rPr>
                <w:rFonts w:hint="eastAsia"/>
              </w:rPr>
            </w:pPr>
            <w:r>
              <w:rPr>
                <w:sz w:val="17"/>
              </w:rPr>
              <w:t>If validation degrades, schema compliance collapses, or safety checks fail, discard adapter and retain base model.</w:t>
            </w:r>
          </w:p>
        </w:tc>
      </w:tr>
    </w:tbl>
    <w:p w14:paraId="1C66491C" w14:textId="77777777" w:rsidR="00F90285" w:rsidRDefault="00F90285">
      <w:pPr>
        <w:spacing w:after="0"/>
        <w:rPr>
          <w:rFonts w:hint="eastAsia"/>
        </w:rPr>
      </w:pPr>
    </w:p>
    <w:p w14:paraId="1B0F7058" w14:textId="77777777" w:rsidR="00F90285" w:rsidRDefault="007C58A7">
      <w:pPr>
        <w:pStyle w:val="Heading1"/>
      </w:pPr>
      <w:bookmarkStart w:id="44" w:name="_Toc237541153"/>
      <w:r>
        <w:lastRenderedPageBreak/>
        <w:t>12. Testing and Evaluation</w:t>
      </w:r>
      <w:bookmarkEnd w:id="44"/>
    </w:p>
    <w:p w14:paraId="3A55AA26" w14:textId="77777777" w:rsidR="00F90285" w:rsidRDefault="007C58A7">
      <w:pPr>
        <w:pStyle w:val="Heading2"/>
      </w:pPr>
      <w:bookmarkStart w:id="45" w:name="_Toc237541154"/>
      <w:r>
        <w:t>12.1 Test Strategy</w:t>
      </w:r>
      <w:bookmarkEnd w:id="45"/>
    </w:p>
    <w:tbl>
      <w:tblPr>
        <w:tblW w:w="0" w:type="auto"/>
        <w:jc w:val="center"/>
        <w:tblLook w:val="04A0" w:firstRow="1" w:lastRow="0" w:firstColumn="1" w:lastColumn="0" w:noHBand="0" w:noVBand="1"/>
      </w:tblPr>
      <w:tblGrid>
        <w:gridCol w:w="2268"/>
        <w:gridCol w:w="6803"/>
      </w:tblGrid>
      <w:tr w:rsidR="00F90285" w14:paraId="1B531A44" w14:textId="77777777">
        <w:trPr>
          <w:tblHeader/>
          <w:jc w:val="center"/>
        </w:trPr>
        <w:tc>
          <w:tcPr>
            <w:tcW w:w="2268" w:type="dxa"/>
            <w:tcBorders>
              <w:top w:val="single" w:sz="6" w:space="0" w:color="1F4E79"/>
              <w:left w:val="single" w:sz="6" w:space="0" w:color="1F4E79"/>
              <w:bottom w:val="single" w:sz="6" w:space="0" w:color="1F4E79"/>
              <w:right w:val="single" w:sz="6" w:space="0" w:color="1F4E79"/>
            </w:tcBorders>
            <w:shd w:val="clear" w:color="auto" w:fill="1F4E79"/>
            <w:vAlign w:val="center"/>
          </w:tcPr>
          <w:p w14:paraId="036D46E7" w14:textId="77777777" w:rsidR="00F90285" w:rsidRDefault="007C58A7">
            <w:pPr>
              <w:jc w:val="center"/>
              <w:rPr>
                <w:rFonts w:hint="eastAsia"/>
              </w:rPr>
            </w:pPr>
            <w:r>
              <w:rPr>
                <w:b/>
                <w:color w:val="FFFFFF"/>
                <w:sz w:val="17"/>
              </w:rPr>
              <w:t>Layer</w:t>
            </w:r>
          </w:p>
        </w:tc>
        <w:tc>
          <w:tcPr>
            <w:tcW w:w="6803" w:type="dxa"/>
            <w:tcBorders>
              <w:top w:val="single" w:sz="6" w:space="0" w:color="1F4E79"/>
              <w:left w:val="single" w:sz="6" w:space="0" w:color="1F4E79"/>
              <w:bottom w:val="single" w:sz="6" w:space="0" w:color="1F4E79"/>
              <w:right w:val="single" w:sz="6" w:space="0" w:color="1F4E79"/>
            </w:tcBorders>
            <w:shd w:val="clear" w:color="auto" w:fill="1F4E79"/>
            <w:vAlign w:val="center"/>
          </w:tcPr>
          <w:p w14:paraId="1245D041" w14:textId="77777777" w:rsidR="00F90285" w:rsidRDefault="007C58A7">
            <w:pPr>
              <w:jc w:val="center"/>
              <w:rPr>
                <w:rFonts w:hint="eastAsia"/>
              </w:rPr>
            </w:pPr>
            <w:r>
              <w:rPr>
                <w:b/>
                <w:color w:val="FFFFFF"/>
                <w:sz w:val="17"/>
              </w:rPr>
              <w:t>Examples</w:t>
            </w:r>
          </w:p>
        </w:tc>
      </w:tr>
      <w:tr w:rsidR="00F90285" w14:paraId="05C47D2F" w14:textId="77777777">
        <w:trPr>
          <w:cantSplit/>
          <w:jc w:val="center"/>
        </w:trPr>
        <w:tc>
          <w:tcPr>
            <w:tcW w:w="2268" w:type="dxa"/>
            <w:tcBorders>
              <w:top w:val="single" w:sz="6" w:space="0" w:color="ABC0D1"/>
              <w:left w:val="single" w:sz="6" w:space="0" w:color="ABC0D1"/>
              <w:bottom w:val="single" w:sz="6" w:space="0" w:color="ABC0D1"/>
              <w:right w:val="single" w:sz="6" w:space="0" w:color="ABC0D1"/>
            </w:tcBorders>
            <w:shd w:val="clear" w:color="auto" w:fill="FFFFFF"/>
          </w:tcPr>
          <w:p w14:paraId="5E237593" w14:textId="77777777" w:rsidR="00F90285" w:rsidRDefault="007C58A7">
            <w:pPr>
              <w:spacing w:after="20"/>
              <w:jc w:val="left"/>
              <w:rPr>
                <w:rFonts w:hint="eastAsia"/>
              </w:rPr>
            </w:pPr>
            <w:r>
              <w:rPr>
                <w:sz w:val="17"/>
              </w:rPr>
              <w:t>Unit</w:t>
            </w:r>
          </w:p>
        </w:tc>
        <w:tc>
          <w:tcPr>
            <w:tcW w:w="6803" w:type="dxa"/>
            <w:tcBorders>
              <w:top w:val="single" w:sz="6" w:space="0" w:color="ABC0D1"/>
              <w:left w:val="single" w:sz="6" w:space="0" w:color="ABC0D1"/>
              <w:bottom w:val="single" w:sz="6" w:space="0" w:color="ABC0D1"/>
              <w:right w:val="single" w:sz="6" w:space="0" w:color="ABC0D1"/>
            </w:tcBorders>
            <w:shd w:val="clear" w:color="auto" w:fill="FFFFFF"/>
          </w:tcPr>
          <w:p w14:paraId="11625E33" w14:textId="77777777" w:rsidR="00F90285" w:rsidRDefault="007C58A7">
            <w:pPr>
              <w:spacing w:after="20"/>
              <w:jc w:val="left"/>
              <w:rPr>
                <w:rFonts w:hint="eastAsia"/>
              </w:rPr>
            </w:pPr>
            <w:r>
              <w:rPr>
                <w:sz w:val="17"/>
              </w:rPr>
              <w:t>Schemas, repositories, services, chunking, retrieval, metrics, graph/ID utilities.</w:t>
            </w:r>
          </w:p>
        </w:tc>
      </w:tr>
      <w:tr w:rsidR="00F90285" w14:paraId="38000764" w14:textId="77777777">
        <w:trPr>
          <w:cantSplit/>
          <w:jc w:val="center"/>
        </w:trPr>
        <w:tc>
          <w:tcPr>
            <w:tcW w:w="2268" w:type="dxa"/>
            <w:tcBorders>
              <w:top w:val="single" w:sz="6" w:space="0" w:color="ABC0D1"/>
              <w:left w:val="single" w:sz="6" w:space="0" w:color="ABC0D1"/>
              <w:bottom w:val="single" w:sz="6" w:space="0" w:color="ABC0D1"/>
              <w:right w:val="single" w:sz="6" w:space="0" w:color="ABC0D1"/>
            </w:tcBorders>
            <w:shd w:val="clear" w:color="auto" w:fill="F4F8FC"/>
          </w:tcPr>
          <w:p w14:paraId="5E031F75" w14:textId="77777777" w:rsidR="00F90285" w:rsidRDefault="007C58A7">
            <w:pPr>
              <w:spacing w:after="20"/>
              <w:jc w:val="left"/>
              <w:rPr>
                <w:rFonts w:hint="eastAsia"/>
              </w:rPr>
            </w:pPr>
            <w:r>
              <w:rPr>
                <w:sz w:val="17"/>
              </w:rPr>
              <w:t>Integration</w:t>
            </w:r>
          </w:p>
        </w:tc>
        <w:tc>
          <w:tcPr>
            <w:tcW w:w="6803" w:type="dxa"/>
            <w:tcBorders>
              <w:top w:val="single" w:sz="6" w:space="0" w:color="ABC0D1"/>
              <w:left w:val="single" w:sz="6" w:space="0" w:color="ABC0D1"/>
              <w:bottom w:val="single" w:sz="6" w:space="0" w:color="ABC0D1"/>
              <w:right w:val="single" w:sz="6" w:space="0" w:color="ABC0D1"/>
            </w:tcBorders>
            <w:shd w:val="clear" w:color="auto" w:fill="F4F8FC"/>
          </w:tcPr>
          <w:p w14:paraId="38DAABDD" w14:textId="77777777" w:rsidR="00F90285" w:rsidRDefault="007C58A7">
            <w:pPr>
              <w:spacing w:after="20"/>
              <w:jc w:val="left"/>
              <w:rPr>
                <w:rFonts w:hint="eastAsia"/>
              </w:rPr>
            </w:pPr>
            <w:r>
              <w:rPr>
                <w:sz w:val="17"/>
              </w:rPr>
              <w:t>API round trips, database persistence, mocked LLM generation, RAG metadata propagation.</w:t>
            </w:r>
          </w:p>
        </w:tc>
      </w:tr>
      <w:tr w:rsidR="00F90285" w14:paraId="5B04E4B8" w14:textId="77777777">
        <w:trPr>
          <w:cantSplit/>
          <w:jc w:val="center"/>
        </w:trPr>
        <w:tc>
          <w:tcPr>
            <w:tcW w:w="2268" w:type="dxa"/>
            <w:tcBorders>
              <w:top w:val="single" w:sz="6" w:space="0" w:color="ABC0D1"/>
              <w:left w:val="single" w:sz="6" w:space="0" w:color="ABC0D1"/>
              <w:bottom w:val="single" w:sz="6" w:space="0" w:color="ABC0D1"/>
              <w:right w:val="single" w:sz="6" w:space="0" w:color="ABC0D1"/>
            </w:tcBorders>
            <w:shd w:val="clear" w:color="auto" w:fill="FFFFFF"/>
          </w:tcPr>
          <w:p w14:paraId="74285374" w14:textId="77777777" w:rsidR="00F90285" w:rsidRDefault="007C58A7">
            <w:pPr>
              <w:spacing w:after="20"/>
              <w:jc w:val="left"/>
              <w:rPr>
                <w:rFonts w:hint="eastAsia"/>
              </w:rPr>
            </w:pPr>
            <w:r>
              <w:rPr>
                <w:sz w:val="17"/>
              </w:rPr>
              <w:t>Schema</w:t>
            </w:r>
          </w:p>
        </w:tc>
        <w:tc>
          <w:tcPr>
            <w:tcW w:w="6803" w:type="dxa"/>
            <w:tcBorders>
              <w:top w:val="single" w:sz="6" w:space="0" w:color="ABC0D1"/>
              <w:left w:val="single" w:sz="6" w:space="0" w:color="ABC0D1"/>
              <w:bottom w:val="single" w:sz="6" w:space="0" w:color="ABC0D1"/>
              <w:right w:val="single" w:sz="6" w:space="0" w:color="ABC0D1"/>
            </w:tcBorders>
            <w:shd w:val="clear" w:color="auto" w:fill="FFFFFF"/>
          </w:tcPr>
          <w:p w14:paraId="4A1677F6" w14:textId="77777777" w:rsidR="00F90285" w:rsidRDefault="007C58A7">
            <w:pPr>
              <w:spacing w:after="20"/>
              <w:jc w:val="left"/>
              <w:rPr>
                <w:rFonts w:hint="eastAsia"/>
              </w:rPr>
            </w:pPr>
            <w:r>
              <w:rPr>
                <w:sz w:val="17"/>
              </w:rPr>
              <w:t>Every generated analysis, clarification, requirement, architecture, threat, and SRS object.</w:t>
            </w:r>
          </w:p>
        </w:tc>
      </w:tr>
      <w:tr w:rsidR="00F90285" w14:paraId="4685FA23" w14:textId="77777777">
        <w:trPr>
          <w:cantSplit/>
          <w:jc w:val="center"/>
        </w:trPr>
        <w:tc>
          <w:tcPr>
            <w:tcW w:w="2268" w:type="dxa"/>
            <w:tcBorders>
              <w:top w:val="single" w:sz="6" w:space="0" w:color="ABC0D1"/>
              <w:left w:val="single" w:sz="6" w:space="0" w:color="ABC0D1"/>
              <w:bottom w:val="single" w:sz="6" w:space="0" w:color="ABC0D1"/>
              <w:right w:val="single" w:sz="6" w:space="0" w:color="ABC0D1"/>
            </w:tcBorders>
            <w:shd w:val="clear" w:color="auto" w:fill="F4F8FC"/>
          </w:tcPr>
          <w:p w14:paraId="65C74434" w14:textId="77777777" w:rsidR="00F90285" w:rsidRDefault="007C58A7">
            <w:pPr>
              <w:spacing w:after="20"/>
              <w:jc w:val="left"/>
              <w:rPr>
                <w:rFonts w:hint="eastAsia"/>
              </w:rPr>
            </w:pPr>
            <w:r>
              <w:rPr>
                <w:sz w:val="17"/>
              </w:rPr>
              <w:t>Semantic dataset</w:t>
            </w:r>
          </w:p>
        </w:tc>
        <w:tc>
          <w:tcPr>
            <w:tcW w:w="6803" w:type="dxa"/>
            <w:tcBorders>
              <w:top w:val="single" w:sz="6" w:space="0" w:color="ABC0D1"/>
              <w:left w:val="single" w:sz="6" w:space="0" w:color="ABC0D1"/>
              <w:bottom w:val="single" w:sz="6" w:space="0" w:color="ABC0D1"/>
              <w:right w:val="single" w:sz="6" w:space="0" w:color="ABC0D1"/>
            </w:tcBorders>
            <w:shd w:val="clear" w:color="auto" w:fill="F4F8FC"/>
          </w:tcPr>
          <w:p w14:paraId="2890652B" w14:textId="77777777" w:rsidR="00F90285" w:rsidRDefault="007C58A7">
            <w:pPr>
              <w:spacing w:after="20"/>
              <w:jc w:val="left"/>
              <w:rPr>
                <w:rFonts w:hint="eastAsia"/>
              </w:rPr>
            </w:pPr>
            <w:r>
              <w:rPr>
                <w:sz w:val="17"/>
              </w:rPr>
              <w:t>Gap state, assumptions, NFR classification, provenance, repetition, and scope promotion.</w:t>
            </w:r>
          </w:p>
        </w:tc>
      </w:tr>
      <w:tr w:rsidR="00F90285" w14:paraId="1B0BA39F" w14:textId="77777777">
        <w:trPr>
          <w:cantSplit/>
          <w:jc w:val="center"/>
        </w:trPr>
        <w:tc>
          <w:tcPr>
            <w:tcW w:w="2268" w:type="dxa"/>
            <w:tcBorders>
              <w:top w:val="single" w:sz="6" w:space="0" w:color="ABC0D1"/>
              <w:left w:val="single" w:sz="6" w:space="0" w:color="ABC0D1"/>
              <w:bottom w:val="single" w:sz="6" w:space="0" w:color="ABC0D1"/>
              <w:right w:val="single" w:sz="6" w:space="0" w:color="ABC0D1"/>
            </w:tcBorders>
            <w:shd w:val="clear" w:color="auto" w:fill="FFFFFF"/>
          </w:tcPr>
          <w:p w14:paraId="1CD9F08D" w14:textId="77777777" w:rsidR="00F90285" w:rsidRDefault="007C58A7">
            <w:pPr>
              <w:spacing w:after="20"/>
              <w:jc w:val="left"/>
              <w:rPr>
                <w:rFonts w:hint="eastAsia"/>
              </w:rPr>
            </w:pPr>
            <w:r>
              <w:rPr>
                <w:sz w:val="17"/>
              </w:rPr>
              <w:t>Frontend</w:t>
            </w:r>
          </w:p>
        </w:tc>
        <w:tc>
          <w:tcPr>
            <w:tcW w:w="6803" w:type="dxa"/>
            <w:tcBorders>
              <w:top w:val="single" w:sz="6" w:space="0" w:color="ABC0D1"/>
              <w:left w:val="single" w:sz="6" w:space="0" w:color="ABC0D1"/>
              <w:bottom w:val="single" w:sz="6" w:space="0" w:color="ABC0D1"/>
              <w:right w:val="single" w:sz="6" w:space="0" w:color="ABC0D1"/>
            </w:tcBorders>
            <w:shd w:val="clear" w:color="auto" w:fill="FFFFFF"/>
          </w:tcPr>
          <w:p w14:paraId="6FEE10E9" w14:textId="77777777" w:rsidR="00F90285" w:rsidRDefault="007C58A7">
            <w:pPr>
              <w:spacing w:after="20"/>
              <w:jc w:val="left"/>
              <w:rPr>
                <w:rFonts w:hint="eastAsia"/>
              </w:rPr>
            </w:pPr>
            <w:r>
              <w:rPr>
                <w:sz w:val="17"/>
              </w:rPr>
              <w:t>React components, project workflow, clarification forms, requirement views, type checks.</w:t>
            </w:r>
          </w:p>
        </w:tc>
      </w:tr>
      <w:tr w:rsidR="00F90285" w14:paraId="2419B4E0" w14:textId="77777777">
        <w:trPr>
          <w:cantSplit/>
          <w:jc w:val="center"/>
        </w:trPr>
        <w:tc>
          <w:tcPr>
            <w:tcW w:w="2268" w:type="dxa"/>
            <w:tcBorders>
              <w:top w:val="single" w:sz="6" w:space="0" w:color="ABC0D1"/>
              <w:left w:val="single" w:sz="6" w:space="0" w:color="ABC0D1"/>
              <w:bottom w:val="single" w:sz="6" w:space="0" w:color="ABC0D1"/>
              <w:right w:val="single" w:sz="6" w:space="0" w:color="ABC0D1"/>
            </w:tcBorders>
            <w:shd w:val="clear" w:color="auto" w:fill="F4F8FC"/>
          </w:tcPr>
          <w:p w14:paraId="2890D0AC" w14:textId="77777777" w:rsidR="00F90285" w:rsidRDefault="007C58A7">
            <w:pPr>
              <w:spacing w:after="20"/>
              <w:jc w:val="left"/>
              <w:rPr>
                <w:rFonts w:hint="eastAsia"/>
              </w:rPr>
            </w:pPr>
            <w:r>
              <w:rPr>
                <w:sz w:val="17"/>
              </w:rPr>
              <w:t>Evaluation</w:t>
            </w:r>
          </w:p>
        </w:tc>
        <w:tc>
          <w:tcPr>
            <w:tcW w:w="6803" w:type="dxa"/>
            <w:tcBorders>
              <w:top w:val="single" w:sz="6" w:space="0" w:color="ABC0D1"/>
              <w:left w:val="single" w:sz="6" w:space="0" w:color="ABC0D1"/>
              <w:bottom w:val="single" w:sz="6" w:space="0" w:color="ABC0D1"/>
              <w:right w:val="single" w:sz="6" w:space="0" w:color="ABC0D1"/>
            </w:tcBorders>
            <w:shd w:val="clear" w:color="auto" w:fill="F4F8FC"/>
          </w:tcPr>
          <w:p w14:paraId="56A21C04" w14:textId="77777777" w:rsidR="00F90285" w:rsidRDefault="007C58A7">
            <w:pPr>
              <w:spacing w:after="20"/>
              <w:jc w:val="left"/>
              <w:rPr>
                <w:rFonts w:hint="eastAsia"/>
              </w:rPr>
            </w:pPr>
            <w:r>
              <w:rPr>
                <w:sz w:val="17"/>
              </w:rPr>
              <w:t>Same frozen cases across C1-C4 with automated, retrieval, and human rubric metrics.</w:t>
            </w:r>
          </w:p>
        </w:tc>
      </w:tr>
      <w:tr w:rsidR="00F90285" w14:paraId="13CB2A77" w14:textId="77777777">
        <w:trPr>
          <w:cantSplit/>
          <w:jc w:val="center"/>
        </w:trPr>
        <w:tc>
          <w:tcPr>
            <w:tcW w:w="2268" w:type="dxa"/>
            <w:tcBorders>
              <w:top w:val="single" w:sz="6" w:space="0" w:color="ABC0D1"/>
              <w:left w:val="single" w:sz="6" w:space="0" w:color="ABC0D1"/>
              <w:bottom w:val="single" w:sz="6" w:space="0" w:color="ABC0D1"/>
              <w:right w:val="single" w:sz="6" w:space="0" w:color="ABC0D1"/>
            </w:tcBorders>
            <w:shd w:val="clear" w:color="auto" w:fill="FFFFFF"/>
          </w:tcPr>
          <w:p w14:paraId="093CACAD" w14:textId="77777777" w:rsidR="00F90285" w:rsidRDefault="007C58A7">
            <w:pPr>
              <w:spacing w:after="20"/>
              <w:jc w:val="left"/>
              <w:rPr>
                <w:rFonts w:hint="eastAsia"/>
              </w:rPr>
            </w:pPr>
            <w:r>
              <w:rPr>
                <w:sz w:val="17"/>
              </w:rPr>
              <w:t>Manual</w:t>
            </w:r>
          </w:p>
        </w:tc>
        <w:tc>
          <w:tcPr>
            <w:tcW w:w="6803" w:type="dxa"/>
            <w:tcBorders>
              <w:top w:val="single" w:sz="6" w:space="0" w:color="ABC0D1"/>
              <w:left w:val="single" w:sz="6" w:space="0" w:color="ABC0D1"/>
              <w:bottom w:val="single" w:sz="6" w:space="0" w:color="ABC0D1"/>
              <w:right w:val="single" w:sz="6" w:space="0" w:color="ABC0D1"/>
            </w:tcBorders>
            <w:shd w:val="clear" w:color="auto" w:fill="FFFFFF"/>
          </w:tcPr>
          <w:p w14:paraId="77B91E45" w14:textId="77777777" w:rsidR="00F90285" w:rsidRDefault="007C58A7">
            <w:pPr>
              <w:spacing w:after="20"/>
              <w:jc w:val="left"/>
              <w:rPr>
                <w:rFonts w:hint="eastAsia"/>
              </w:rPr>
            </w:pPr>
            <w:r>
              <w:rPr>
                <w:sz w:val="17"/>
              </w:rPr>
              <w:t>SRS/PDF visual inspection and end-to-end demonstrations on diverse descriptions.</w:t>
            </w:r>
          </w:p>
        </w:tc>
      </w:tr>
    </w:tbl>
    <w:p w14:paraId="7428D232" w14:textId="77777777" w:rsidR="00F90285" w:rsidRDefault="00F90285">
      <w:pPr>
        <w:spacing w:after="0"/>
        <w:rPr>
          <w:rFonts w:hint="eastAsia"/>
        </w:rPr>
      </w:pPr>
    </w:p>
    <w:p w14:paraId="5D14C67E" w14:textId="77777777" w:rsidR="00F90285" w:rsidRDefault="007C58A7">
      <w:pPr>
        <w:pStyle w:val="Heading2"/>
      </w:pPr>
      <w:bookmarkStart w:id="46" w:name="_Toc237541155"/>
      <w:r>
        <w:t>12.2 Current Verified Quality Evidence</w:t>
      </w:r>
      <w:bookmarkEnd w:id="46"/>
    </w:p>
    <w:tbl>
      <w:tblPr>
        <w:tblW w:w="0" w:type="auto"/>
        <w:jc w:val="center"/>
        <w:tblLook w:val="04A0" w:firstRow="1" w:lastRow="0" w:firstColumn="1" w:lastColumn="0" w:noHBand="0" w:noVBand="1"/>
      </w:tblPr>
      <w:tblGrid>
        <w:gridCol w:w="4535"/>
        <w:gridCol w:w="4535"/>
      </w:tblGrid>
      <w:tr w:rsidR="00F90285" w14:paraId="7BB19425" w14:textId="77777777">
        <w:trPr>
          <w:tblHeader/>
          <w:jc w:val="center"/>
        </w:trPr>
        <w:tc>
          <w:tcPr>
            <w:tcW w:w="4535" w:type="dxa"/>
            <w:tcBorders>
              <w:top w:val="single" w:sz="6" w:space="0" w:color="1F4E79"/>
              <w:left w:val="single" w:sz="6" w:space="0" w:color="1F4E79"/>
              <w:bottom w:val="single" w:sz="6" w:space="0" w:color="1F4E79"/>
              <w:right w:val="single" w:sz="6" w:space="0" w:color="1F4E79"/>
            </w:tcBorders>
            <w:shd w:val="clear" w:color="auto" w:fill="1F4E79"/>
            <w:vAlign w:val="center"/>
          </w:tcPr>
          <w:p w14:paraId="010FB335" w14:textId="77777777" w:rsidR="00F90285" w:rsidRDefault="007C58A7">
            <w:pPr>
              <w:jc w:val="center"/>
              <w:rPr>
                <w:rFonts w:hint="eastAsia"/>
              </w:rPr>
            </w:pPr>
            <w:r>
              <w:rPr>
                <w:b/>
                <w:color w:val="FFFFFF"/>
                <w:sz w:val="17"/>
              </w:rPr>
              <w:t>Evidence</w:t>
            </w:r>
          </w:p>
        </w:tc>
        <w:tc>
          <w:tcPr>
            <w:tcW w:w="4535" w:type="dxa"/>
            <w:tcBorders>
              <w:top w:val="single" w:sz="6" w:space="0" w:color="1F4E79"/>
              <w:left w:val="single" w:sz="6" w:space="0" w:color="1F4E79"/>
              <w:bottom w:val="single" w:sz="6" w:space="0" w:color="1F4E79"/>
              <w:right w:val="single" w:sz="6" w:space="0" w:color="1F4E79"/>
            </w:tcBorders>
            <w:shd w:val="clear" w:color="auto" w:fill="1F4E79"/>
            <w:vAlign w:val="center"/>
          </w:tcPr>
          <w:p w14:paraId="525AAD27" w14:textId="77777777" w:rsidR="00F90285" w:rsidRDefault="007C58A7">
            <w:pPr>
              <w:jc w:val="center"/>
              <w:rPr>
                <w:rFonts w:hint="eastAsia"/>
              </w:rPr>
            </w:pPr>
            <w:r>
              <w:rPr>
                <w:b/>
                <w:color w:val="FFFFFF"/>
                <w:sz w:val="17"/>
              </w:rPr>
              <w:t>Result</w:t>
            </w:r>
          </w:p>
        </w:tc>
      </w:tr>
      <w:tr w:rsidR="00F90285" w14:paraId="1A5AE485" w14:textId="77777777">
        <w:trPr>
          <w:cantSplit/>
          <w:jc w:val="center"/>
        </w:trPr>
        <w:tc>
          <w:tcPr>
            <w:tcW w:w="4535" w:type="dxa"/>
            <w:tcBorders>
              <w:top w:val="single" w:sz="6" w:space="0" w:color="ABC0D1"/>
              <w:left w:val="single" w:sz="6" w:space="0" w:color="ABC0D1"/>
              <w:bottom w:val="single" w:sz="6" w:space="0" w:color="ABC0D1"/>
              <w:right w:val="single" w:sz="6" w:space="0" w:color="ABC0D1"/>
            </w:tcBorders>
            <w:shd w:val="clear" w:color="auto" w:fill="FFFFFF"/>
          </w:tcPr>
          <w:p w14:paraId="668D5915" w14:textId="77777777" w:rsidR="00F90285" w:rsidRDefault="007C58A7">
            <w:pPr>
              <w:spacing w:after="20"/>
              <w:jc w:val="left"/>
              <w:rPr>
                <w:rFonts w:hint="eastAsia"/>
              </w:rPr>
            </w:pPr>
            <w:r>
              <w:rPr>
                <w:sz w:val="17"/>
              </w:rPr>
              <w:t>Python repository test suite</w:t>
            </w:r>
          </w:p>
        </w:tc>
        <w:tc>
          <w:tcPr>
            <w:tcW w:w="4535" w:type="dxa"/>
            <w:tcBorders>
              <w:top w:val="single" w:sz="6" w:space="0" w:color="ABC0D1"/>
              <w:left w:val="single" w:sz="6" w:space="0" w:color="ABC0D1"/>
              <w:bottom w:val="single" w:sz="6" w:space="0" w:color="ABC0D1"/>
              <w:right w:val="single" w:sz="6" w:space="0" w:color="ABC0D1"/>
            </w:tcBorders>
            <w:shd w:val="clear" w:color="auto" w:fill="FFFFFF"/>
          </w:tcPr>
          <w:p w14:paraId="579F6E64" w14:textId="77777777" w:rsidR="00F90285" w:rsidRDefault="007C58A7">
            <w:pPr>
              <w:spacing w:after="20"/>
              <w:jc w:val="left"/>
              <w:rPr>
                <w:rFonts w:hint="eastAsia"/>
              </w:rPr>
            </w:pPr>
            <w:r>
              <w:rPr>
                <w:sz w:val="17"/>
              </w:rPr>
              <w:t>161 passed; 5 warnings</w:t>
            </w:r>
          </w:p>
        </w:tc>
      </w:tr>
      <w:tr w:rsidR="00F90285" w14:paraId="44C7A257" w14:textId="77777777">
        <w:trPr>
          <w:cantSplit/>
          <w:jc w:val="center"/>
        </w:trPr>
        <w:tc>
          <w:tcPr>
            <w:tcW w:w="4535" w:type="dxa"/>
            <w:tcBorders>
              <w:top w:val="single" w:sz="6" w:space="0" w:color="ABC0D1"/>
              <w:left w:val="single" w:sz="6" w:space="0" w:color="ABC0D1"/>
              <w:bottom w:val="single" w:sz="6" w:space="0" w:color="ABC0D1"/>
              <w:right w:val="single" w:sz="6" w:space="0" w:color="ABC0D1"/>
            </w:tcBorders>
            <w:shd w:val="clear" w:color="auto" w:fill="F4F8FC"/>
          </w:tcPr>
          <w:p w14:paraId="2BFD9543" w14:textId="77777777" w:rsidR="00F90285" w:rsidRDefault="007C58A7">
            <w:pPr>
              <w:spacing w:after="20"/>
              <w:jc w:val="left"/>
              <w:rPr>
                <w:rFonts w:hint="eastAsia"/>
              </w:rPr>
            </w:pPr>
            <w:r>
              <w:rPr>
                <w:sz w:val="17"/>
              </w:rPr>
              <w:t>Phase 4C.4 targeted semantic tests</w:t>
            </w:r>
          </w:p>
        </w:tc>
        <w:tc>
          <w:tcPr>
            <w:tcW w:w="4535" w:type="dxa"/>
            <w:tcBorders>
              <w:top w:val="single" w:sz="6" w:space="0" w:color="ABC0D1"/>
              <w:left w:val="single" w:sz="6" w:space="0" w:color="ABC0D1"/>
              <w:bottom w:val="single" w:sz="6" w:space="0" w:color="ABC0D1"/>
              <w:right w:val="single" w:sz="6" w:space="0" w:color="ABC0D1"/>
            </w:tcBorders>
            <w:shd w:val="clear" w:color="auto" w:fill="F4F8FC"/>
          </w:tcPr>
          <w:p w14:paraId="3A54081A" w14:textId="77777777" w:rsidR="00F90285" w:rsidRDefault="007C58A7">
            <w:pPr>
              <w:spacing w:after="20"/>
              <w:jc w:val="left"/>
              <w:rPr>
                <w:rFonts w:hint="eastAsia"/>
              </w:rPr>
            </w:pPr>
            <w:r>
              <w:rPr>
                <w:sz w:val="17"/>
              </w:rPr>
              <w:t>Included in full passing suite</w:t>
            </w:r>
          </w:p>
        </w:tc>
      </w:tr>
      <w:tr w:rsidR="00F90285" w14:paraId="1C42DAA5" w14:textId="77777777">
        <w:trPr>
          <w:cantSplit/>
          <w:jc w:val="center"/>
        </w:trPr>
        <w:tc>
          <w:tcPr>
            <w:tcW w:w="4535" w:type="dxa"/>
            <w:tcBorders>
              <w:top w:val="single" w:sz="6" w:space="0" w:color="ABC0D1"/>
              <w:left w:val="single" w:sz="6" w:space="0" w:color="ABC0D1"/>
              <w:bottom w:val="single" w:sz="6" w:space="0" w:color="ABC0D1"/>
              <w:right w:val="single" w:sz="6" w:space="0" w:color="ABC0D1"/>
            </w:tcBorders>
            <w:shd w:val="clear" w:color="auto" w:fill="FFFFFF"/>
          </w:tcPr>
          <w:p w14:paraId="39ABB5BA" w14:textId="77777777" w:rsidR="00F90285" w:rsidRDefault="007C58A7">
            <w:pPr>
              <w:spacing w:after="20"/>
              <w:jc w:val="left"/>
              <w:rPr>
                <w:rFonts w:hint="eastAsia"/>
              </w:rPr>
            </w:pPr>
            <w:r>
              <w:rPr>
                <w:sz w:val="17"/>
              </w:rPr>
              <w:t>Dataset schema validation</w:t>
            </w:r>
          </w:p>
        </w:tc>
        <w:tc>
          <w:tcPr>
            <w:tcW w:w="4535" w:type="dxa"/>
            <w:tcBorders>
              <w:top w:val="single" w:sz="6" w:space="0" w:color="ABC0D1"/>
              <w:left w:val="single" w:sz="6" w:space="0" w:color="ABC0D1"/>
              <w:bottom w:val="single" w:sz="6" w:space="0" w:color="ABC0D1"/>
              <w:right w:val="single" w:sz="6" w:space="0" w:color="ABC0D1"/>
            </w:tcBorders>
            <w:shd w:val="clear" w:color="auto" w:fill="FFFFFF"/>
          </w:tcPr>
          <w:p w14:paraId="0B677D69" w14:textId="77777777" w:rsidR="00F90285" w:rsidRDefault="007C58A7">
            <w:pPr>
              <w:spacing w:after="20"/>
              <w:jc w:val="left"/>
              <w:rPr>
                <w:rFonts w:hint="eastAsia"/>
              </w:rPr>
            </w:pPr>
            <w:r>
              <w:rPr>
                <w:sz w:val="17"/>
              </w:rPr>
              <w:t>519 / 519 valid</w:t>
            </w:r>
          </w:p>
        </w:tc>
      </w:tr>
      <w:tr w:rsidR="00F90285" w14:paraId="74D1242D" w14:textId="77777777">
        <w:trPr>
          <w:cantSplit/>
          <w:jc w:val="center"/>
        </w:trPr>
        <w:tc>
          <w:tcPr>
            <w:tcW w:w="4535" w:type="dxa"/>
            <w:tcBorders>
              <w:top w:val="single" w:sz="6" w:space="0" w:color="ABC0D1"/>
              <w:left w:val="single" w:sz="6" w:space="0" w:color="ABC0D1"/>
              <w:bottom w:val="single" w:sz="6" w:space="0" w:color="ABC0D1"/>
              <w:right w:val="single" w:sz="6" w:space="0" w:color="ABC0D1"/>
            </w:tcBorders>
            <w:shd w:val="clear" w:color="auto" w:fill="F4F8FC"/>
          </w:tcPr>
          <w:p w14:paraId="4BCAB9F1" w14:textId="77777777" w:rsidR="00F90285" w:rsidRDefault="007C58A7">
            <w:pPr>
              <w:spacing w:after="20"/>
              <w:jc w:val="left"/>
              <w:rPr>
                <w:rFonts w:hint="eastAsia"/>
              </w:rPr>
            </w:pPr>
            <w:r>
              <w:rPr>
                <w:sz w:val="17"/>
              </w:rPr>
              <w:t>Evaluation leakage</w:t>
            </w:r>
          </w:p>
        </w:tc>
        <w:tc>
          <w:tcPr>
            <w:tcW w:w="4535" w:type="dxa"/>
            <w:tcBorders>
              <w:top w:val="single" w:sz="6" w:space="0" w:color="ABC0D1"/>
              <w:left w:val="single" w:sz="6" w:space="0" w:color="ABC0D1"/>
              <w:bottom w:val="single" w:sz="6" w:space="0" w:color="ABC0D1"/>
              <w:right w:val="single" w:sz="6" w:space="0" w:color="ABC0D1"/>
            </w:tcBorders>
            <w:shd w:val="clear" w:color="auto" w:fill="F4F8FC"/>
          </w:tcPr>
          <w:p w14:paraId="3B4C2FC3" w14:textId="77777777" w:rsidR="00F90285" w:rsidRDefault="007C58A7">
            <w:pPr>
              <w:spacing w:after="20"/>
              <w:jc w:val="left"/>
              <w:rPr>
                <w:rFonts w:hint="eastAsia"/>
              </w:rPr>
            </w:pPr>
            <w:r>
              <w:rPr>
                <w:sz w:val="17"/>
              </w:rPr>
              <w:t>0</w:t>
            </w:r>
          </w:p>
        </w:tc>
      </w:tr>
      <w:tr w:rsidR="00F90285" w14:paraId="782C63AE" w14:textId="77777777">
        <w:trPr>
          <w:cantSplit/>
          <w:jc w:val="center"/>
        </w:trPr>
        <w:tc>
          <w:tcPr>
            <w:tcW w:w="4535" w:type="dxa"/>
            <w:tcBorders>
              <w:top w:val="single" w:sz="6" w:space="0" w:color="ABC0D1"/>
              <w:left w:val="single" w:sz="6" w:space="0" w:color="ABC0D1"/>
              <w:bottom w:val="single" w:sz="6" w:space="0" w:color="ABC0D1"/>
              <w:right w:val="single" w:sz="6" w:space="0" w:color="ABC0D1"/>
            </w:tcBorders>
            <w:shd w:val="clear" w:color="auto" w:fill="FFFFFF"/>
          </w:tcPr>
          <w:p w14:paraId="1665D879" w14:textId="77777777" w:rsidR="00F90285" w:rsidRDefault="007C58A7">
            <w:pPr>
              <w:spacing w:after="20"/>
              <w:jc w:val="left"/>
              <w:rPr>
                <w:rFonts w:hint="eastAsia"/>
              </w:rPr>
            </w:pPr>
            <w:r>
              <w:rPr>
                <w:sz w:val="17"/>
              </w:rPr>
              <w:t>Train/validation overlap</w:t>
            </w:r>
          </w:p>
        </w:tc>
        <w:tc>
          <w:tcPr>
            <w:tcW w:w="4535" w:type="dxa"/>
            <w:tcBorders>
              <w:top w:val="single" w:sz="6" w:space="0" w:color="ABC0D1"/>
              <w:left w:val="single" w:sz="6" w:space="0" w:color="ABC0D1"/>
              <w:bottom w:val="single" w:sz="6" w:space="0" w:color="ABC0D1"/>
              <w:right w:val="single" w:sz="6" w:space="0" w:color="ABC0D1"/>
            </w:tcBorders>
            <w:shd w:val="clear" w:color="auto" w:fill="FFFFFF"/>
          </w:tcPr>
          <w:p w14:paraId="5C2E52D4" w14:textId="77777777" w:rsidR="00F90285" w:rsidRDefault="007C58A7">
            <w:pPr>
              <w:spacing w:after="20"/>
              <w:jc w:val="left"/>
              <w:rPr>
                <w:rFonts w:hint="eastAsia"/>
              </w:rPr>
            </w:pPr>
            <w:r>
              <w:rPr>
                <w:sz w:val="17"/>
              </w:rPr>
              <w:t>0 scenarios</w:t>
            </w:r>
          </w:p>
        </w:tc>
      </w:tr>
      <w:tr w:rsidR="00F90285" w14:paraId="2DE8A1C2" w14:textId="77777777">
        <w:trPr>
          <w:cantSplit/>
          <w:jc w:val="center"/>
        </w:trPr>
        <w:tc>
          <w:tcPr>
            <w:tcW w:w="4535" w:type="dxa"/>
            <w:tcBorders>
              <w:top w:val="single" w:sz="6" w:space="0" w:color="ABC0D1"/>
              <w:left w:val="single" w:sz="6" w:space="0" w:color="ABC0D1"/>
              <w:bottom w:val="single" w:sz="6" w:space="0" w:color="ABC0D1"/>
              <w:right w:val="single" w:sz="6" w:space="0" w:color="ABC0D1"/>
            </w:tcBorders>
            <w:shd w:val="clear" w:color="auto" w:fill="F4F8FC"/>
          </w:tcPr>
          <w:p w14:paraId="59F91427" w14:textId="77777777" w:rsidR="00F90285" w:rsidRDefault="007C58A7">
            <w:pPr>
              <w:spacing w:after="20"/>
              <w:jc w:val="left"/>
              <w:rPr>
                <w:rFonts w:hint="eastAsia"/>
              </w:rPr>
            </w:pPr>
            <w:r>
              <w:rPr>
                <w:sz w:val="17"/>
              </w:rPr>
              <w:t>Scope-level assumption promotions</w:t>
            </w:r>
          </w:p>
        </w:tc>
        <w:tc>
          <w:tcPr>
            <w:tcW w:w="4535" w:type="dxa"/>
            <w:tcBorders>
              <w:top w:val="single" w:sz="6" w:space="0" w:color="ABC0D1"/>
              <w:left w:val="single" w:sz="6" w:space="0" w:color="ABC0D1"/>
              <w:bottom w:val="single" w:sz="6" w:space="0" w:color="ABC0D1"/>
              <w:right w:val="single" w:sz="6" w:space="0" w:color="ABC0D1"/>
            </w:tcBorders>
            <w:shd w:val="clear" w:color="auto" w:fill="F4F8FC"/>
          </w:tcPr>
          <w:p w14:paraId="43870571" w14:textId="77777777" w:rsidR="00F90285" w:rsidRDefault="007C58A7">
            <w:pPr>
              <w:spacing w:after="20"/>
              <w:jc w:val="left"/>
              <w:rPr>
                <w:rFonts w:hint="eastAsia"/>
              </w:rPr>
            </w:pPr>
            <w:r>
              <w:rPr>
                <w:sz w:val="17"/>
              </w:rPr>
              <w:t>0</w:t>
            </w:r>
          </w:p>
        </w:tc>
      </w:tr>
      <w:tr w:rsidR="00F90285" w14:paraId="552B4258" w14:textId="77777777">
        <w:trPr>
          <w:cantSplit/>
          <w:jc w:val="center"/>
        </w:trPr>
        <w:tc>
          <w:tcPr>
            <w:tcW w:w="4535" w:type="dxa"/>
            <w:tcBorders>
              <w:top w:val="single" w:sz="6" w:space="0" w:color="ABC0D1"/>
              <w:left w:val="single" w:sz="6" w:space="0" w:color="ABC0D1"/>
              <w:bottom w:val="single" w:sz="6" w:space="0" w:color="ABC0D1"/>
              <w:right w:val="single" w:sz="6" w:space="0" w:color="ABC0D1"/>
            </w:tcBorders>
            <w:shd w:val="clear" w:color="auto" w:fill="FFFFFF"/>
          </w:tcPr>
          <w:p w14:paraId="509263EC" w14:textId="77777777" w:rsidR="00F90285" w:rsidRDefault="007C58A7">
            <w:pPr>
              <w:spacing w:after="20"/>
              <w:jc w:val="left"/>
              <w:rPr>
                <w:rFonts w:hint="eastAsia"/>
              </w:rPr>
            </w:pPr>
            <w:r>
              <w:rPr>
                <w:sz w:val="17"/>
              </w:rPr>
              <w:t>Requirement-level assumption promotions</w:t>
            </w:r>
          </w:p>
        </w:tc>
        <w:tc>
          <w:tcPr>
            <w:tcW w:w="4535" w:type="dxa"/>
            <w:tcBorders>
              <w:top w:val="single" w:sz="6" w:space="0" w:color="ABC0D1"/>
              <w:left w:val="single" w:sz="6" w:space="0" w:color="ABC0D1"/>
              <w:bottom w:val="single" w:sz="6" w:space="0" w:color="ABC0D1"/>
              <w:right w:val="single" w:sz="6" w:space="0" w:color="ABC0D1"/>
            </w:tcBorders>
            <w:shd w:val="clear" w:color="auto" w:fill="FFFFFF"/>
          </w:tcPr>
          <w:p w14:paraId="1B102369" w14:textId="77777777" w:rsidR="00F90285" w:rsidRDefault="007C58A7">
            <w:pPr>
              <w:spacing w:after="20"/>
              <w:jc w:val="left"/>
              <w:rPr>
                <w:rFonts w:hint="eastAsia"/>
              </w:rPr>
            </w:pPr>
            <w:r>
              <w:rPr>
                <w:sz w:val="17"/>
              </w:rPr>
              <w:t>0</w:t>
            </w:r>
          </w:p>
        </w:tc>
      </w:tr>
      <w:tr w:rsidR="00F90285" w14:paraId="438A1FCE" w14:textId="77777777">
        <w:trPr>
          <w:cantSplit/>
          <w:jc w:val="center"/>
        </w:trPr>
        <w:tc>
          <w:tcPr>
            <w:tcW w:w="4535" w:type="dxa"/>
            <w:tcBorders>
              <w:top w:val="single" w:sz="6" w:space="0" w:color="ABC0D1"/>
              <w:left w:val="single" w:sz="6" w:space="0" w:color="ABC0D1"/>
              <w:bottom w:val="single" w:sz="6" w:space="0" w:color="ABC0D1"/>
              <w:right w:val="single" w:sz="6" w:space="0" w:color="ABC0D1"/>
            </w:tcBorders>
            <w:shd w:val="clear" w:color="auto" w:fill="F4F8FC"/>
          </w:tcPr>
          <w:p w14:paraId="779D0394" w14:textId="77777777" w:rsidR="00F90285" w:rsidRDefault="007C58A7">
            <w:pPr>
              <w:spacing w:after="20"/>
              <w:jc w:val="left"/>
              <w:rPr>
                <w:rFonts w:hint="eastAsia"/>
              </w:rPr>
            </w:pPr>
            <w:r>
              <w:rPr>
                <w:sz w:val="17"/>
              </w:rPr>
              <w:t>Architecture-level assumption promotions</w:t>
            </w:r>
          </w:p>
        </w:tc>
        <w:tc>
          <w:tcPr>
            <w:tcW w:w="4535" w:type="dxa"/>
            <w:tcBorders>
              <w:top w:val="single" w:sz="6" w:space="0" w:color="ABC0D1"/>
              <w:left w:val="single" w:sz="6" w:space="0" w:color="ABC0D1"/>
              <w:bottom w:val="single" w:sz="6" w:space="0" w:color="ABC0D1"/>
              <w:right w:val="single" w:sz="6" w:space="0" w:color="ABC0D1"/>
            </w:tcBorders>
            <w:shd w:val="clear" w:color="auto" w:fill="F4F8FC"/>
          </w:tcPr>
          <w:p w14:paraId="5D9F4E42" w14:textId="77777777" w:rsidR="00F90285" w:rsidRDefault="007C58A7">
            <w:pPr>
              <w:spacing w:after="20"/>
              <w:jc w:val="left"/>
              <w:rPr>
                <w:rFonts w:hint="eastAsia"/>
              </w:rPr>
            </w:pPr>
            <w:r>
              <w:rPr>
                <w:sz w:val="17"/>
              </w:rPr>
              <w:t>0</w:t>
            </w:r>
          </w:p>
        </w:tc>
      </w:tr>
      <w:tr w:rsidR="00F90285" w14:paraId="38500720" w14:textId="77777777">
        <w:trPr>
          <w:cantSplit/>
          <w:jc w:val="center"/>
        </w:trPr>
        <w:tc>
          <w:tcPr>
            <w:tcW w:w="4535" w:type="dxa"/>
            <w:tcBorders>
              <w:top w:val="single" w:sz="6" w:space="0" w:color="ABC0D1"/>
              <w:left w:val="single" w:sz="6" w:space="0" w:color="ABC0D1"/>
              <w:bottom w:val="single" w:sz="6" w:space="0" w:color="ABC0D1"/>
              <w:right w:val="single" w:sz="6" w:space="0" w:color="ABC0D1"/>
            </w:tcBorders>
            <w:shd w:val="clear" w:color="auto" w:fill="FFFFFF"/>
          </w:tcPr>
          <w:p w14:paraId="24F2F5E8" w14:textId="77777777" w:rsidR="00F90285" w:rsidRDefault="007C58A7">
            <w:pPr>
              <w:spacing w:after="20"/>
              <w:jc w:val="left"/>
              <w:rPr>
                <w:rFonts w:hint="eastAsia"/>
              </w:rPr>
            </w:pPr>
            <w:r>
              <w:rPr>
                <w:sz w:val="17"/>
              </w:rPr>
              <w:t>Risk-level assumption promotions</w:t>
            </w:r>
          </w:p>
        </w:tc>
        <w:tc>
          <w:tcPr>
            <w:tcW w:w="4535" w:type="dxa"/>
            <w:tcBorders>
              <w:top w:val="single" w:sz="6" w:space="0" w:color="ABC0D1"/>
              <w:left w:val="single" w:sz="6" w:space="0" w:color="ABC0D1"/>
              <w:bottom w:val="single" w:sz="6" w:space="0" w:color="ABC0D1"/>
              <w:right w:val="single" w:sz="6" w:space="0" w:color="ABC0D1"/>
            </w:tcBorders>
            <w:shd w:val="clear" w:color="auto" w:fill="FFFFFF"/>
          </w:tcPr>
          <w:p w14:paraId="17D0977B" w14:textId="77777777" w:rsidR="00F90285" w:rsidRDefault="007C58A7">
            <w:pPr>
              <w:spacing w:after="20"/>
              <w:jc w:val="left"/>
              <w:rPr>
                <w:rFonts w:hint="eastAsia"/>
              </w:rPr>
            </w:pPr>
            <w:r>
              <w:rPr>
                <w:sz w:val="17"/>
              </w:rPr>
              <w:t>0</w:t>
            </w:r>
          </w:p>
        </w:tc>
      </w:tr>
      <w:tr w:rsidR="00F90285" w14:paraId="38F5E085" w14:textId="77777777">
        <w:trPr>
          <w:cantSplit/>
          <w:jc w:val="center"/>
        </w:trPr>
        <w:tc>
          <w:tcPr>
            <w:tcW w:w="4535" w:type="dxa"/>
            <w:tcBorders>
              <w:top w:val="single" w:sz="6" w:space="0" w:color="ABC0D1"/>
              <w:left w:val="single" w:sz="6" w:space="0" w:color="ABC0D1"/>
              <w:bottom w:val="single" w:sz="6" w:space="0" w:color="ABC0D1"/>
              <w:right w:val="single" w:sz="6" w:space="0" w:color="ABC0D1"/>
            </w:tcBorders>
            <w:shd w:val="clear" w:color="auto" w:fill="F4F8FC"/>
          </w:tcPr>
          <w:p w14:paraId="712E2E5D" w14:textId="77777777" w:rsidR="00F90285" w:rsidRDefault="007C58A7">
            <w:pPr>
              <w:spacing w:after="20"/>
              <w:jc w:val="left"/>
              <w:rPr>
                <w:rFonts w:hint="eastAsia"/>
              </w:rPr>
            </w:pPr>
            <w:r>
              <w:rPr>
                <w:sz w:val="17"/>
              </w:rPr>
              <w:t>Ruff on Phase 4C.4 changed Python files</w:t>
            </w:r>
          </w:p>
        </w:tc>
        <w:tc>
          <w:tcPr>
            <w:tcW w:w="4535" w:type="dxa"/>
            <w:tcBorders>
              <w:top w:val="single" w:sz="6" w:space="0" w:color="ABC0D1"/>
              <w:left w:val="single" w:sz="6" w:space="0" w:color="ABC0D1"/>
              <w:bottom w:val="single" w:sz="6" w:space="0" w:color="ABC0D1"/>
              <w:right w:val="single" w:sz="6" w:space="0" w:color="ABC0D1"/>
            </w:tcBorders>
            <w:shd w:val="clear" w:color="auto" w:fill="F4F8FC"/>
          </w:tcPr>
          <w:p w14:paraId="13B59A87" w14:textId="77777777" w:rsidR="00F90285" w:rsidRDefault="007C58A7">
            <w:pPr>
              <w:spacing w:after="20"/>
              <w:jc w:val="left"/>
              <w:rPr>
                <w:rFonts w:hint="eastAsia"/>
              </w:rPr>
            </w:pPr>
            <w:r>
              <w:rPr>
                <w:sz w:val="17"/>
              </w:rPr>
              <w:t>Pass</w:t>
            </w:r>
          </w:p>
        </w:tc>
      </w:tr>
    </w:tbl>
    <w:p w14:paraId="4BB31FFD" w14:textId="77777777" w:rsidR="00F90285" w:rsidRDefault="00F90285">
      <w:pPr>
        <w:spacing w:after="0"/>
        <w:rPr>
          <w:rFonts w:hint="eastAsia"/>
        </w:rPr>
      </w:pPr>
    </w:p>
    <w:p w14:paraId="31DF064D" w14:textId="77777777" w:rsidR="00F90285" w:rsidRDefault="007C58A7">
      <w:pPr>
        <w:pStyle w:val="Heading2"/>
      </w:pPr>
      <w:bookmarkStart w:id="47" w:name="_Toc237541156"/>
      <w:r>
        <w:t>12.3 Final Four-Way Evaluation</w:t>
      </w:r>
      <w:bookmarkEnd w:id="47"/>
    </w:p>
    <w:tbl>
      <w:tblPr>
        <w:tblW w:w="0" w:type="auto"/>
        <w:jc w:val="center"/>
        <w:tblLook w:val="04A0" w:firstRow="1" w:lastRow="0" w:firstColumn="1" w:lastColumn="0" w:noHBand="0" w:noVBand="1"/>
      </w:tblPr>
      <w:tblGrid>
        <w:gridCol w:w="1184"/>
        <w:gridCol w:w="2835"/>
        <w:gridCol w:w="1134"/>
        <w:gridCol w:w="3969"/>
      </w:tblGrid>
      <w:tr w:rsidR="00F90285" w14:paraId="75E4A350" w14:textId="77777777">
        <w:trPr>
          <w:tblHeader/>
          <w:jc w:val="center"/>
        </w:trPr>
        <w:tc>
          <w:tcPr>
            <w:tcW w:w="1134" w:type="dxa"/>
            <w:tcBorders>
              <w:top w:val="single" w:sz="6" w:space="0" w:color="1F4E79"/>
              <w:left w:val="single" w:sz="6" w:space="0" w:color="1F4E79"/>
              <w:bottom w:val="single" w:sz="6" w:space="0" w:color="1F4E79"/>
              <w:right w:val="single" w:sz="6" w:space="0" w:color="1F4E79"/>
            </w:tcBorders>
            <w:shd w:val="clear" w:color="auto" w:fill="1F4E79"/>
            <w:vAlign w:val="center"/>
          </w:tcPr>
          <w:p w14:paraId="54018632" w14:textId="77777777" w:rsidR="00F90285" w:rsidRDefault="007C58A7">
            <w:pPr>
              <w:jc w:val="center"/>
              <w:rPr>
                <w:rFonts w:hint="eastAsia"/>
              </w:rPr>
            </w:pPr>
            <w:r>
              <w:rPr>
                <w:b/>
                <w:color w:val="FFFFFF"/>
                <w:sz w:val="17"/>
              </w:rPr>
              <w:t>Configuration</w:t>
            </w:r>
          </w:p>
        </w:tc>
        <w:tc>
          <w:tcPr>
            <w:tcW w:w="2835" w:type="dxa"/>
            <w:tcBorders>
              <w:top w:val="single" w:sz="6" w:space="0" w:color="1F4E79"/>
              <w:left w:val="single" w:sz="6" w:space="0" w:color="1F4E79"/>
              <w:bottom w:val="single" w:sz="6" w:space="0" w:color="1F4E79"/>
              <w:right w:val="single" w:sz="6" w:space="0" w:color="1F4E79"/>
            </w:tcBorders>
            <w:shd w:val="clear" w:color="auto" w:fill="1F4E79"/>
            <w:vAlign w:val="center"/>
          </w:tcPr>
          <w:p w14:paraId="59861E47" w14:textId="77777777" w:rsidR="00F90285" w:rsidRDefault="007C58A7">
            <w:pPr>
              <w:jc w:val="center"/>
              <w:rPr>
                <w:rFonts w:hint="eastAsia"/>
              </w:rPr>
            </w:pPr>
            <w:r>
              <w:rPr>
                <w:b/>
                <w:color w:val="FFFFFF"/>
                <w:sz w:val="17"/>
              </w:rPr>
              <w:t>Model</w:t>
            </w:r>
          </w:p>
        </w:tc>
        <w:tc>
          <w:tcPr>
            <w:tcW w:w="1134" w:type="dxa"/>
            <w:tcBorders>
              <w:top w:val="single" w:sz="6" w:space="0" w:color="1F4E79"/>
              <w:left w:val="single" w:sz="6" w:space="0" w:color="1F4E79"/>
              <w:bottom w:val="single" w:sz="6" w:space="0" w:color="1F4E79"/>
              <w:right w:val="single" w:sz="6" w:space="0" w:color="1F4E79"/>
            </w:tcBorders>
            <w:shd w:val="clear" w:color="auto" w:fill="1F4E79"/>
            <w:vAlign w:val="center"/>
          </w:tcPr>
          <w:p w14:paraId="09447C23" w14:textId="77777777" w:rsidR="00F90285" w:rsidRDefault="007C58A7">
            <w:pPr>
              <w:jc w:val="center"/>
              <w:rPr>
                <w:rFonts w:hint="eastAsia"/>
              </w:rPr>
            </w:pPr>
            <w:r>
              <w:rPr>
                <w:b/>
                <w:color w:val="FFFFFF"/>
                <w:sz w:val="17"/>
              </w:rPr>
              <w:t>RAG</w:t>
            </w:r>
          </w:p>
        </w:tc>
        <w:tc>
          <w:tcPr>
            <w:tcW w:w="3969" w:type="dxa"/>
            <w:tcBorders>
              <w:top w:val="single" w:sz="6" w:space="0" w:color="1F4E79"/>
              <w:left w:val="single" w:sz="6" w:space="0" w:color="1F4E79"/>
              <w:bottom w:val="single" w:sz="6" w:space="0" w:color="1F4E79"/>
              <w:right w:val="single" w:sz="6" w:space="0" w:color="1F4E79"/>
            </w:tcBorders>
            <w:shd w:val="clear" w:color="auto" w:fill="1F4E79"/>
            <w:vAlign w:val="center"/>
          </w:tcPr>
          <w:p w14:paraId="235B053C" w14:textId="77777777" w:rsidR="00F90285" w:rsidRDefault="007C58A7">
            <w:pPr>
              <w:jc w:val="center"/>
              <w:rPr>
                <w:rFonts w:hint="eastAsia"/>
              </w:rPr>
            </w:pPr>
            <w:r>
              <w:rPr>
                <w:b/>
                <w:color w:val="FFFFFF"/>
                <w:sz w:val="17"/>
              </w:rPr>
              <w:t>Purpose</w:t>
            </w:r>
          </w:p>
        </w:tc>
      </w:tr>
      <w:tr w:rsidR="00F90285" w14:paraId="5E9D89D3" w14:textId="77777777">
        <w:trPr>
          <w:cantSplit/>
          <w:jc w:val="center"/>
        </w:trPr>
        <w:tc>
          <w:tcPr>
            <w:tcW w:w="1134" w:type="dxa"/>
            <w:tcBorders>
              <w:top w:val="single" w:sz="6" w:space="0" w:color="ABC0D1"/>
              <w:left w:val="single" w:sz="6" w:space="0" w:color="ABC0D1"/>
              <w:bottom w:val="single" w:sz="6" w:space="0" w:color="ABC0D1"/>
              <w:right w:val="single" w:sz="6" w:space="0" w:color="ABC0D1"/>
            </w:tcBorders>
            <w:shd w:val="clear" w:color="auto" w:fill="FFFFFF"/>
          </w:tcPr>
          <w:p w14:paraId="5F5A3011" w14:textId="77777777" w:rsidR="00F90285" w:rsidRDefault="007C58A7">
            <w:pPr>
              <w:spacing w:after="20"/>
              <w:jc w:val="left"/>
              <w:rPr>
                <w:rFonts w:hint="eastAsia"/>
              </w:rPr>
            </w:pPr>
            <w:r>
              <w:rPr>
                <w:sz w:val="17"/>
              </w:rPr>
              <w:t>C1</w:t>
            </w:r>
          </w:p>
        </w:tc>
        <w:tc>
          <w:tcPr>
            <w:tcW w:w="2835" w:type="dxa"/>
            <w:tcBorders>
              <w:top w:val="single" w:sz="6" w:space="0" w:color="ABC0D1"/>
              <w:left w:val="single" w:sz="6" w:space="0" w:color="ABC0D1"/>
              <w:bottom w:val="single" w:sz="6" w:space="0" w:color="ABC0D1"/>
              <w:right w:val="single" w:sz="6" w:space="0" w:color="ABC0D1"/>
            </w:tcBorders>
            <w:shd w:val="clear" w:color="auto" w:fill="FFFFFF"/>
          </w:tcPr>
          <w:p w14:paraId="21F2EDB2" w14:textId="77777777" w:rsidR="00F90285" w:rsidRDefault="007C58A7">
            <w:pPr>
              <w:spacing w:after="20"/>
              <w:jc w:val="left"/>
              <w:rPr>
                <w:rFonts w:hint="eastAsia"/>
              </w:rPr>
            </w:pPr>
            <w:r>
              <w:rPr>
                <w:sz w:val="17"/>
              </w:rPr>
              <w:t>Base Qwen3-4B</w:t>
            </w:r>
          </w:p>
        </w:tc>
        <w:tc>
          <w:tcPr>
            <w:tcW w:w="1134" w:type="dxa"/>
            <w:tcBorders>
              <w:top w:val="single" w:sz="6" w:space="0" w:color="ABC0D1"/>
              <w:left w:val="single" w:sz="6" w:space="0" w:color="ABC0D1"/>
              <w:bottom w:val="single" w:sz="6" w:space="0" w:color="ABC0D1"/>
              <w:right w:val="single" w:sz="6" w:space="0" w:color="ABC0D1"/>
            </w:tcBorders>
            <w:shd w:val="clear" w:color="auto" w:fill="FFFFFF"/>
          </w:tcPr>
          <w:p w14:paraId="7F958041" w14:textId="77777777" w:rsidR="00F90285" w:rsidRDefault="007C58A7">
            <w:pPr>
              <w:spacing w:after="20"/>
              <w:jc w:val="left"/>
              <w:rPr>
                <w:rFonts w:hint="eastAsia"/>
              </w:rPr>
            </w:pPr>
            <w:r>
              <w:rPr>
                <w:sz w:val="17"/>
              </w:rPr>
              <w:t>No</w:t>
            </w:r>
          </w:p>
        </w:tc>
        <w:tc>
          <w:tcPr>
            <w:tcW w:w="3969" w:type="dxa"/>
            <w:tcBorders>
              <w:top w:val="single" w:sz="6" w:space="0" w:color="ABC0D1"/>
              <w:left w:val="single" w:sz="6" w:space="0" w:color="ABC0D1"/>
              <w:bottom w:val="single" w:sz="6" w:space="0" w:color="ABC0D1"/>
              <w:right w:val="single" w:sz="6" w:space="0" w:color="ABC0D1"/>
            </w:tcBorders>
            <w:shd w:val="clear" w:color="auto" w:fill="FFFFFF"/>
          </w:tcPr>
          <w:p w14:paraId="25663F77" w14:textId="77777777" w:rsidR="00F90285" w:rsidRDefault="007C58A7">
            <w:pPr>
              <w:spacing w:after="20"/>
              <w:jc w:val="left"/>
              <w:rPr>
                <w:rFonts w:hint="eastAsia"/>
              </w:rPr>
            </w:pPr>
            <w:r>
              <w:rPr>
                <w:sz w:val="17"/>
              </w:rPr>
              <w:t>Behavior and built-in knowledge baseline</w:t>
            </w:r>
          </w:p>
        </w:tc>
      </w:tr>
      <w:tr w:rsidR="00F90285" w14:paraId="6ACCA7F5" w14:textId="77777777">
        <w:trPr>
          <w:cantSplit/>
          <w:jc w:val="center"/>
        </w:trPr>
        <w:tc>
          <w:tcPr>
            <w:tcW w:w="1134" w:type="dxa"/>
            <w:tcBorders>
              <w:top w:val="single" w:sz="6" w:space="0" w:color="ABC0D1"/>
              <w:left w:val="single" w:sz="6" w:space="0" w:color="ABC0D1"/>
              <w:bottom w:val="single" w:sz="6" w:space="0" w:color="ABC0D1"/>
              <w:right w:val="single" w:sz="6" w:space="0" w:color="ABC0D1"/>
            </w:tcBorders>
            <w:shd w:val="clear" w:color="auto" w:fill="F4F8FC"/>
          </w:tcPr>
          <w:p w14:paraId="5CBD5C6F" w14:textId="77777777" w:rsidR="00F90285" w:rsidRDefault="007C58A7">
            <w:pPr>
              <w:spacing w:after="20"/>
              <w:jc w:val="left"/>
              <w:rPr>
                <w:rFonts w:hint="eastAsia"/>
              </w:rPr>
            </w:pPr>
            <w:r>
              <w:rPr>
                <w:sz w:val="17"/>
              </w:rPr>
              <w:t>C2</w:t>
            </w:r>
          </w:p>
        </w:tc>
        <w:tc>
          <w:tcPr>
            <w:tcW w:w="2835" w:type="dxa"/>
            <w:tcBorders>
              <w:top w:val="single" w:sz="6" w:space="0" w:color="ABC0D1"/>
              <w:left w:val="single" w:sz="6" w:space="0" w:color="ABC0D1"/>
              <w:bottom w:val="single" w:sz="6" w:space="0" w:color="ABC0D1"/>
              <w:right w:val="single" w:sz="6" w:space="0" w:color="ABC0D1"/>
            </w:tcBorders>
            <w:shd w:val="clear" w:color="auto" w:fill="F4F8FC"/>
          </w:tcPr>
          <w:p w14:paraId="67900708" w14:textId="77777777" w:rsidR="00F90285" w:rsidRDefault="007C58A7">
            <w:pPr>
              <w:spacing w:after="20"/>
              <w:jc w:val="left"/>
              <w:rPr>
                <w:rFonts w:hint="eastAsia"/>
              </w:rPr>
            </w:pPr>
            <w:r>
              <w:rPr>
                <w:sz w:val="17"/>
              </w:rPr>
              <w:t>Base Qwen3-4B</w:t>
            </w:r>
          </w:p>
        </w:tc>
        <w:tc>
          <w:tcPr>
            <w:tcW w:w="1134" w:type="dxa"/>
            <w:tcBorders>
              <w:top w:val="single" w:sz="6" w:space="0" w:color="ABC0D1"/>
              <w:left w:val="single" w:sz="6" w:space="0" w:color="ABC0D1"/>
              <w:bottom w:val="single" w:sz="6" w:space="0" w:color="ABC0D1"/>
              <w:right w:val="single" w:sz="6" w:space="0" w:color="ABC0D1"/>
            </w:tcBorders>
            <w:shd w:val="clear" w:color="auto" w:fill="F4F8FC"/>
          </w:tcPr>
          <w:p w14:paraId="1B6AAFA6" w14:textId="77777777" w:rsidR="00F90285" w:rsidRDefault="007C58A7">
            <w:pPr>
              <w:spacing w:after="20"/>
              <w:jc w:val="left"/>
              <w:rPr>
                <w:rFonts w:hint="eastAsia"/>
              </w:rPr>
            </w:pPr>
            <w:r>
              <w:rPr>
                <w:sz w:val="17"/>
              </w:rPr>
              <w:t>Yes</w:t>
            </w:r>
          </w:p>
        </w:tc>
        <w:tc>
          <w:tcPr>
            <w:tcW w:w="3969" w:type="dxa"/>
            <w:tcBorders>
              <w:top w:val="single" w:sz="6" w:space="0" w:color="ABC0D1"/>
              <w:left w:val="single" w:sz="6" w:space="0" w:color="ABC0D1"/>
              <w:bottom w:val="single" w:sz="6" w:space="0" w:color="ABC0D1"/>
              <w:right w:val="single" w:sz="6" w:space="0" w:color="ABC0D1"/>
            </w:tcBorders>
            <w:shd w:val="clear" w:color="auto" w:fill="F4F8FC"/>
          </w:tcPr>
          <w:p w14:paraId="66E142CD" w14:textId="77777777" w:rsidR="00F90285" w:rsidRDefault="007C58A7">
            <w:pPr>
              <w:spacing w:after="20"/>
              <w:jc w:val="left"/>
              <w:rPr>
                <w:rFonts w:hint="eastAsia"/>
              </w:rPr>
            </w:pPr>
            <w:r>
              <w:rPr>
                <w:sz w:val="17"/>
              </w:rPr>
              <w:t>Measure retrieval and citation contribution</w:t>
            </w:r>
          </w:p>
        </w:tc>
      </w:tr>
      <w:tr w:rsidR="00F90285" w14:paraId="00D75BC0" w14:textId="77777777">
        <w:trPr>
          <w:cantSplit/>
          <w:jc w:val="center"/>
        </w:trPr>
        <w:tc>
          <w:tcPr>
            <w:tcW w:w="1134" w:type="dxa"/>
            <w:tcBorders>
              <w:top w:val="single" w:sz="6" w:space="0" w:color="ABC0D1"/>
              <w:left w:val="single" w:sz="6" w:space="0" w:color="ABC0D1"/>
              <w:bottom w:val="single" w:sz="6" w:space="0" w:color="ABC0D1"/>
              <w:right w:val="single" w:sz="6" w:space="0" w:color="ABC0D1"/>
            </w:tcBorders>
            <w:shd w:val="clear" w:color="auto" w:fill="FFFFFF"/>
          </w:tcPr>
          <w:p w14:paraId="48545B03" w14:textId="77777777" w:rsidR="00F90285" w:rsidRDefault="007C58A7">
            <w:pPr>
              <w:spacing w:after="20"/>
              <w:jc w:val="left"/>
              <w:rPr>
                <w:rFonts w:hint="eastAsia"/>
              </w:rPr>
            </w:pPr>
            <w:r>
              <w:rPr>
                <w:sz w:val="17"/>
              </w:rPr>
              <w:t>C3</w:t>
            </w:r>
          </w:p>
        </w:tc>
        <w:tc>
          <w:tcPr>
            <w:tcW w:w="2835" w:type="dxa"/>
            <w:tcBorders>
              <w:top w:val="single" w:sz="6" w:space="0" w:color="ABC0D1"/>
              <w:left w:val="single" w:sz="6" w:space="0" w:color="ABC0D1"/>
              <w:bottom w:val="single" w:sz="6" w:space="0" w:color="ABC0D1"/>
              <w:right w:val="single" w:sz="6" w:space="0" w:color="ABC0D1"/>
            </w:tcBorders>
            <w:shd w:val="clear" w:color="auto" w:fill="FFFFFF"/>
          </w:tcPr>
          <w:p w14:paraId="6734696A" w14:textId="77777777" w:rsidR="00F90285" w:rsidRDefault="007C58A7">
            <w:pPr>
              <w:spacing w:after="20"/>
              <w:jc w:val="left"/>
              <w:rPr>
                <w:rFonts w:hint="eastAsia"/>
              </w:rPr>
            </w:pPr>
            <w:r>
              <w:rPr>
                <w:sz w:val="17"/>
              </w:rPr>
              <w:t>QLoRA adapter</w:t>
            </w:r>
          </w:p>
        </w:tc>
        <w:tc>
          <w:tcPr>
            <w:tcW w:w="1134" w:type="dxa"/>
            <w:tcBorders>
              <w:top w:val="single" w:sz="6" w:space="0" w:color="ABC0D1"/>
              <w:left w:val="single" w:sz="6" w:space="0" w:color="ABC0D1"/>
              <w:bottom w:val="single" w:sz="6" w:space="0" w:color="ABC0D1"/>
              <w:right w:val="single" w:sz="6" w:space="0" w:color="ABC0D1"/>
            </w:tcBorders>
            <w:shd w:val="clear" w:color="auto" w:fill="FFFFFF"/>
          </w:tcPr>
          <w:p w14:paraId="60BCF3DA" w14:textId="77777777" w:rsidR="00F90285" w:rsidRDefault="007C58A7">
            <w:pPr>
              <w:spacing w:after="20"/>
              <w:jc w:val="left"/>
              <w:rPr>
                <w:rFonts w:hint="eastAsia"/>
              </w:rPr>
            </w:pPr>
            <w:r>
              <w:rPr>
                <w:sz w:val="17"/>
              </w:rPr>
              <w:t>No</w:t>
            </w:r>
          </w:p>
        </w:tc>
        <w:tc>
          <w:tcPr>
            <w:tcW w:w="3969" w:type="dxa"/>
            <w:tcBorders>
              <w:top w:val="single" w:sz="6" w:space="0" w:color="ABC0D1"/>
              <w:left w:val="single" w:sz="6" w:space="0" w:color="ABC0D1"/>
              <w:bottom w:val="single" w:sz="6" w:space="0" w:color="ABC0D1"/>
              <w:right w:val="single" w:sz="6" w:space="0" w:color="ABC0D1"/>
            </w:tcBorders>
            <w:shd w:val="clear" w:color="auto" w:fill="FFFFFF"/>
          </w:tcPr>
          <w:p w14:paraId="4BE3E50F" w14:textId="77777777" w:rsidR="00F90285" w:rsidRDefault="007C58A7">
            <w:pPr>
              <w:spacing w:after="20"/>
              <w:jc w:val="left"/>
              <w:rPr>
                <w:rFonts w:hint="eastAsia"/>
              </w:rPr>
            </w:pPr>
            <w:r>
              <w:rPr>
                <w:sz w:val="17"/>
              </w:rPr>
              <w:t>Measure learned requirements-engineering behavior</w:t>
            </w:r>
          </w:p>
        </w:tc>
      </w:tr>
      <w:tr w:rsidR="00F90285" w14:paraId="54AE41FC" w14:textId="77777777">
        <w:trPr>
          <w:cantSplit/>
          <w:jc w:val="center"/>
        </w:trPr>
        <w:tc>
          <w:tcPr>
            <w:tcW w:w="1134" w:type="dxa"/>
            <w:tcBorders>
              <w:top w:val="single" w:sz="6" w:space="0" w:color="ABC0D1"/>
              <w:left w:val="single" w:sz="6" w:space="0" w:color="ABC0D1"/>
              <w:bottom w:val="single" w:sz="6" w:space="0" w:color="ABC0D1"/>
              <w:right w:val="single" w:sz="6" w:space="0" w:color="ABC0D1"/>
            </w:tcBorders>
            <w:shd w:val="clear" w:color="auto" w:fill="F4F8FC"/>
          </w:tcPr>
          <w:p w14:paraId="60E78C6C" w14:textId="77777777" w:rsidR="00F90285" w:rsidRDefault="007C58A7">
            <w:pPr>
              <w:spacing w:after="20"/>
              <w:jc w:val="left"/>
              <w:rPr>
                <w:rFonts w:hint="eastAsia"/>
              </w:rPr>
            </w:pPr>
            <w:r>
              <w:rPr>
                <w:sz w:val="17"/>
              </w:rPr>
              <w:t>C4</w:t>
            </w:r>
          </w:p>
        </w:tc>
        <w:tc>
          <w:tcPr>
            <w:tcW w:w="2835" w:type="dxa"/>
            <w:tcBorders>
              <w:top w:val="single" w:sz="6" w:space="0" w:color="ABC0D1"/>
              <w:left w:val="single" w:sz="6" w:space="0" w:color="ABC0D1"/>
              <w:bottom w:val="single" w:sz="6" w:space="0" w:color="ABC0D1"/>
              <w:right w:val="single" w:sz="6" w:space="0" w:color="ABC0D1"/>
            </w:tcBorders>
            <w:shd w:val="clear" w:color="auto" w:fill="F4F8FC"/>
          </w:tcPr>
          <w:p w14:paraId="2E02E381" w14:textId="77777777" w:rsidR="00F90285" w:rsidRDefault="007C58A7">
            <w:pPr>
              <w:spacing w:after="20"/>
              <w:jc w:val="left"/>
              <w:rPr>
                <w:rFonts w:hint="eastAsia"/>
              </w:rPr>
            </w:pPr>
            <w:r>
              <w:rPr>
                <w:sz w:val="17"/>
              </w:rPr>
              <w:t>QLoRA adapter</w:t>
            </w:r>
          </w:p>
        </w:tc>
        <w:tc>
          <w:tcPr>
            <w:tcW w:w="1134" w:type="dxa"/>
            <w:tcBorders>
              <w:top w:val="single" w:sz="6" w:space="0" w:color="ABC0D1"/>
              <w:left w:val="single" w:sz="6" w:space="0" w:color="ABC0D1"/>
              <w:bottom w:val="single" w:sz="6" w:space="0" w:color="ABC0D1"/>
              <w:right w:val="single" w:sz="6" w:space="0" w:color="ABC0D1"/>
            </w:tcBorders>
            <w:shd w:val="clear" w:color="auto" w:fill="F4F8FC"/>
          </w:tcPr>
          <w:p w14:paraId="3FDE89C1" w14:textId="77777777" w:rsidR="00F90285" w:rsidRDefault="007C58A7">
            <w:pPr>
              <w:spacing w:after="20"/>
              <w:jc w:val="left"/>
              <w:rPr>
                <w:rFonts w:hint="eastAsia"/>
              </w:rPr>
            </w:pPr>
            <w:r>
              <w:rPr>
                <w:sz w:val="17"/>
              </w:rPr>
              <w:t>Yes</w:t>
            </w:r>
          </w:p>
        </w:tc>
        <w:tc>
          <w:tcPr>
            <w:tcW w:w="3969" w:type="dxa"/>
            <w:tcBorders>
              <w:top w:val="single" w:sz="6" w:space="0" w:color="ABC0D1"/>
              <w:left w:val="single" w:sz="6" w:space="0" w:color="ABC0D1"/>
              <w:bottom w:val="single" w:sz="6" w:space="0" w:color="ABC0D1"/>
              <w:right w:val="single" w:sz="6" w:space="0" w:color="ABC0D1"/>
            </w:tcBorders>
            <w:shd w:val="clear" w:color="auto" w:fill="F4F8FC"/>
          </w:tcPr>
          <w:p w14:paraId="57578C4D" w14:textId="77777777" w:rsidR="00F90285" w:rsidRDefault="007C58A7">
            <w:pPr>
              <w:spacing w:after="20"/>
              <w:jc w:val="left"/>
              <w:rPr>
                <w:rFonts w:hint="eastAsia"/>
              </w:rPr>
            </w:pPr>
            <w:r>
              <w:rPr>
                <w:sz w:val="17"/>
              </w:rPr>
              <w:t>Full system: tuned behavior plus retrieved knowledge</w:t>
            </w:r>
          </w:p>
        </w:tc>
      </w:tr>
    </w:tbl>
    <w:p w14:paraId="3C263C7C" w14:textId="77777777" w:rsidR="00F90285" w:rsidRDefault="00F90285">
      <w:pPr>
        <w:spacing w:after="0"/>
        <w:rPr>
          <w:rFonts w:hint="eastAsia"/>
        </w:rPr>
      </w:pPr>
    </w:p>
    <w:p w14:paraId="21EB3605" w14:textId="77777777" w:rsidR="00F90285" w:rsidRDefault="007C58A7">
      <w:pPr>
        <w:rPr>
          <w:rFonts w:hint="eastAsia"/>
        </w:rPr>
      </w:pPr>
      <w:r>
        <w:t>All four configurations must use the same frozen evaluation descriptions, prompts, schema versions, decoding settings, and hardware reporting. Metrics include JSON/schema validity, requirement quality, completeness, category accuracy, retries, latency, citation validity/support, hallucinated citations, and a human 1-5 rubric. The expected order C4 &gt; C2 approximately C3 &gt; C1 is a hypothesis, not a result.</w:t>
      </w:r>
    </w:p>
    <w:p w14:paraId="5784108B" w14:textId="77777777" w:rsidR="00F90285" w:rsidRDefault="007C58A7">
      <w:pPr>
        <w:pStyle w:val="Heading1"/>
      </w:pPr>
      <w:bookmarkStart w:id="48" w:name="_Toc237541157"/>
      <w:r>
        <w:lastRenderedPageBreak/>
        <w:t>13. Cost and Resource Feasibility</w:t>
      </w:r>
      <w:bookmarkEnd w:id="48"/>
    </w:p>
    <w:p w14:paraId="007B7D37" w14:textId="77777777" w:rsidR="00F90285" w:rsidRDefault="007C58A7">
      <w:pPr>
        <w:pStyle w:val="Heading2"/>
      </w:pPr>
      <w:bookmarkStart w:id="49" w:name="_Toc237541158"/>
      <w:r>
        <w:t>13.1 Cost Assumptions</w:t>
      </w:r>
      <w:bookmarkEnd w:id="49"/>
    </w:p>
    <w:p w14:paraId="1C7F5CDB" w14:textId="77777777" w:rsidR="00F90285" w:rsidRDefault="007C58A7">
      <w:pPr>
        <w:rPr>
          <w:rFonts w:hint="eastAsia"/>
        </w:rPr>
      </w:pPr>
      <w:r>
        <w:t>CyberSRS uses open-source software and an existing student laptop. Therefore the base incremental software-license cost is zero. Google states that Colab has a free tier, while also warning that free resources are not guaranteed or unlimited [R4]. Paid Colab or cloud compute is optional contingency, not a mandatory design dependency.</w:t>
      </w:r>
    </w:p>
    <w:tbl>
      <w:tblPr>
        <w:tblW w:w="0" w:type="auto"/>
        <w:jc w:val="center"/>
        <w:tblLook w:val="04A0" w:firstRow="1" w:lastRow="0" w:firstColumn="1" w:lastColumn="0" w:noHBand="0" w:noVBand="1"/>
      </w:tblPr>
      <w:tblGrid>
        <w:gridCol w:w="1928"/>
        <w:gridCol w:w="1701"/>
        <w:gridCol w:w="1928"/>
        <w:gridCol w:w="3515"/>
      </w:tblGrid>
      <w:tr w:rsidR="00F90285" w14:paraId="74644865" w14:textId="77777777">
        <w:trPr>
          <w:tblHeader/>
          <w:jc w:val="center"/>
        </w:trPr>
        <w:tc>
          <w:tcPr>
            <w:tcW w:w="1928" w:type="dxa"/>
            <w:tcBorders>
              <w:top w:val="single" w:sz="6" w:space="0" w:color="1F4E79"/>
              <w:left w:val="single" w:sz="6" w:space="0" w:color="1F4E79"/>
              <w:bottom w:val="single" w:sz="6" w:space="0" w:color="1F4E79"/>
              <w:right w:val="single" w:sz="6" w:space="0" w:color="1F4E79"/>
            </w:tcBorders>
            <w:shd w:val="clear" w:color="auto" w:fill="1F4E79"/>
            <w:vAlign w:val="center"/>
          </w:tcPr>
          <w:p w14:paraId="5D1A0809" w14:textId="77777777" w:rsidR="00F90285" w:rsidRDefault="007C58A7">
            <w:pPr>
              <w:jc w:val="center"/>
              <w:rPr>
                <w:rFonts w:hint="eastAsia"/>
              </w:rPr>
            </w:pPr>
            <w:r>
              <w:rPr>
                <w:b/>
                <w:color w:val="FFFFFF"/>
                <w:sz w:val="15"/>
              </w:rPr>
              <w:t>Cost Item</w:t>
            </w:r>
          </w:p>
        </w:tc>
        <w:tc>
          <w:tcPr>
            <w:tcW w:w="1701" w:type="dxa"/>
            <w:tcBorders>
              <w:top w:val="single" w:sz="6" w:space="0" w:color="1F4E79"/>
              <w:left w:val="single" w:sz="6" w:space="0" w:color="1F4E79"/>
              <w:bottom w:val="single" w:sz="6" w:space="0" w:color="1F4E79"/>
              <w:right w:val="single" w:sz="6" w:space="0" w:color="1F4E79"/>
            </w:tcBorders>
            <w:shd w:val="clear" w:color="auto" w:fill="1F4E79"/>
            <w:vAlign w:val="center"/>
          </w:tcPr>
          <w:p w14:paraId="4AB33BBD" w14:textId="77777777" w:rsidR="00F90285" w:rsidRDefault="007C58A7">
            <w:pPr>
              <w:jc w:val="center"/>
              <w:rPr>
                <w:rFonts w:hint="eastAsia"/>
              </w:rPr>
            </w:pPr>
            <w:r>
              <w:rPr>
                <w:b/>
                <w:color w:val="FFFFFF"/>
                <w:sz w:val="15"/>
              </w:rPr>
              <w:t>Base Estimate (INR)</w:t>
            </w:r>
          </w:p>
        </w:tc>
        <w:tc>
          <w:tcPr>
            <w:tcW w:w="1928" w:type="dxa"/>
            <w:tcBorders>
              <w:top w:val="single" w:sz="6" w:space="0" w:color="1F4E79"/>
              <w:left w:val="single" w:sz="6" w:space="0" w:color="1F4E79"/>
              <w:bottom w:val="single" w:sz="6" w:space="0" w:color="1F4E79"/>
              <w:right w:val="single" w:sz="6" w:space="0" w:color="1F4E79"/>
            </w:tcBorders>
            <w:shd w:val="clear" w:color="auto" w:fill="1F4E79"/>
            <w:vAlign w:val="center"/>
          </w:tcPr>
          <w:p w14:paraId="5907AA8F" w14:textId="77777777" w:rsidR="00F90285" w:rsidRDefault="007C58A7">
            <w:pPr>
              <w:jc w:val="center"/>
              <w:rPr>
                <w:rFonts w:hint="eastAsia"/>
              </w:rPr>
            </w:pPr>
            <w:r>
              <w:rPr>
                <w:b/>
                <w:color w:val="FFFFFF"/>
                <w:sz w:val="15"/>
              </w:rPr>
              <w:t>Optional / Contingency</w:t>
            </w:r>
          </w:p>
        </w:tc>
        <w:tc>
          <w:tcPr>
            <w:tcW w:w="3515" w:type="dxa"/>
            <w:tcBorders>
              <w:top w:val="single" w:sz="6" w:space="0" w:color="1F4E79"/>
              <w:left w:val="single" w:sz="6" w:space="0" w:color="1F4E79"/>
              <w:bottom w:val="single" w:sz="6" w:space="0" w:color="1F4E79"/>
              <w:right w:val="single" w:sz="6" w:space="0" w:color="1F4E79"/>
            </w:tcBorders>
            <w:shd w:val="clear" w:color="auto" w:fill="1F4E79"/>
            <w:vAlign w:val="center"/>
          </w:tcPr>
          <w:p w14:paraId="1627152E" w14:textId="77777777" w:rsidR="00F90285" w:rsidRDefault="007C58A7">
            <w:pPr>
              <w:jc w:val="center"/>
              <w:rPr>
                <w:rFonts w:hint="eastAsia"/>
              </w:rPr>
            </w:pPr>
            <w:r>
              <w:rPr>
                <w:b/>
                <w:color w:val="FFFFFF"/>
                <w:sz w:val="15"/>
              </w:rPr>
              <w:t>Assumption</w:t>
            </w:r>
          </w:p>
        </w:tc>
      </w:tr>
      <w:tr w:rsidR="00F90285" w14:paraId="332784A7" w14:textId="77777777">
        <w:trPr>
          <w:cantSplit/>
          <w:jc w:val="center"/>
        </w:trPr>
        <w:tc>
          <w:tcPr>
            <w:tcW w:w="1928" w:type="dxa"/>
            <w:tcBorders>
              <w:top w:val="single" w:sz="6" w:space="0" w:color="ABC0D1"/>
              <w:left w:val="single" w:sz="6" w:space="0" w:color="ABC0D1"/>
              <w:bottom w:val="single" w:sz="6" w:space="0" w:color="ABC0D1"/>
              <w:right w:val="single" w:sz="6" w:space="0" w:color="ABC0D1"/>
            </w:tcBorders>
            <w:shd w:val="clear" w:color="auto" w:fill="FFFFFF"/>
          </w:tcPr>
          <w:p w14:paraId="463A3DDB" w14:textId="77777777" w:rsidR="00F90285" w:rsidRDefault="007C58A7">
            <w:pPr>
              <w:spacing w:after="20"/>
              <w:jc w:val="left"/>
              <w:rPr>
                <w:rFonts w:hint="eastAsia"/>
              </w:rPr>
            </w:pPr>
            <w:r>
              <w:rPr>
                <w:sz w:val="15"/>
              </w:rPr>
              <w:t>Software licenses</w:t>
            </w:r>
          </w:p>
        </w:tc>
        <w:tc>
          <w:tcPr>
            <w:tcW w:w="1701" w:type="dxa"/>
            <w:tcBorders>
              <w:top w:val="single" w:sz="6" w:space="0" w:color="ABC0D1"/>
              <w:left w:val="single" w:sz="6" w:space="0" w:color="ABC0D1"/>
              <w:bottom w:val="single" w:sz="6" w:space="0" w:color="ABC0D1"/>
              <w:right w:val="single" w:sz="6" w:space="0" w:color="ABC0D1"/>
            </w:tcBorders>
            <w:shd w:val="clear" w:color="auto" w:fill="FFFFFF"/>
          </w:tcPr>
          <w:p w14:paraId="4363DB71" w14:textId="77777777" w:rsidR="00F90285" w:rsidRDefault="007C58A7">
            <w:pPr>
              <w:spacing w:after="20"/>
              <w:jc w:val="left"/>
              <w:rPr>
                <w:rFonts w:hint="eastAsia"/>
              </w:rPr>
            </w:pPr>
            <w:r>
              <w:rPr>
                <w:sz w:val="15"/>
              </w:rPr>
              <w:t>0</w:t>
            </w:r>
          </w:p>
        </w:tc>
        <w:tc>
          <w:tcPr>
            <w:tcW w:w="1928" w:type="dxa"/>
            <w:tcBorders>
              <w:top w:val="single" w:sz="6" w:space="0" w:color="ABC0D1"/>
              <w:left w:val="single" w:sz="6" w:space="0" w:color="ABC0D1"/>
              <w:bottom w:val="single" w:sz="6" w:space="0" w:color="ABC0D1"/>
              <w:right w:val="single" w:sz="6" w:space="0" w:color="ABC0D1"/>
            </w:tcBorders>
            <w:shd w:val="clear" w:color="auto" w:fill="FFFFFF"/>
          </w:tcPr>
          <w:p w14:paraId="68E65291" w14:textId="77777777" w:rsidR="00F90285" w:rsidRDefault="007C58A7">
            <w:pPr>
              <w:spacing w:after="20"/>
              <w:jc w:val="left"/>
              <w:rPr>
                <w:rFonts w:hint="eastAsia"/>
              </w:rPr>
            </w:pPr>
            <w:r>
              <w:rPr>
                <w:sz w:val="15"/>
              </w:rPr>
              <w:t>0</w:t>
            </w:r>
          </w:p>
        </w:tc>
        <w:tc>
          <w:tcPr>
            <w:tcW w:w="3515" w:type="dxa"/>
            <w:tcBorders>
              <w:top w:val="single" w:sz="6" w:space="0" w:color="ABC0D1"/>
              <w:left w:val="single" w:sz="6" w:space="0" w:color="ABC0D1"/>
              <w:bottom w:val="single" w:sz="6" w:space="0" w:color="ABC0D1"/>
              <w:right w:val="single" w:sz="6" w:space="0" w:color="ABC0D1"/>
            </w:tcBorders>
            <w:shd w:val="clear" w:color="auto" w:fill="FFFFFF"/>
          </w:tcPr>
          <w:p w14:paraId="66FA80AE" w14:textId="77777777" w:rsidR="00F90285" w:rsidRDefault="007C58A7">
            <w:pPr>
              <w:spacing w:after="20"/>
              <w:jc w:val="left"/>
              <w:rPr>
                <w:rFonts w:hint="eastAsia"/>
              </w:rPr>
            </w:pPr>
            <w:r>
              <w:rPr>
                <w:sz w:val="15"/>
              </w:rPr>
              <w:t>Python, FastAPI, React, Ollama, ChromaDB, Unsloth are open source/free to use subject to their licenses.</w:t>
            </w:r>
          </w:p>
        </w:tc>
      </w:tr>
      <w:tr w:rsidR="00F90285" w14:paraId="2E9BC992" w14:textId="77777777">
        <w:trPr>
          <w:cantSplit/>
          <w:jc w:val="center"/>
        </w:trPr>
        <w:tc>
          <w:tcPr>
            <w:tcW w:w="1928" w:type="dxa"/>
            <w:tcBorders>
              <w:top w:val="single" w:sz="6" w:space="0" w:color="ABC0D1"/>
              <w:left w:val="single" w:sz="6" w:space="0" w:color="ABC0D1"/>
              <w:bottom w:val="single" w:sz="6" w:space="0" w:color="ABC0D1"/>
              <w:right w:val="single" w:sz="6" w:space="0" w:color="ABC0D1"/>
            </w:tcBorders>
            <w:shd w:val="clear" w:color="auto" w:fill="F4F8FC"/>
          </w:tcPr>
          <w:p w14:paraId="0E18D4A9" w14:textId="77777777" w:rsidR="00F90285" w:rsidRDefault="007C58A7">
            <w:pPr>
              <w:spacing w:after="20"/>
              <w:jc w:val="left"/>
              <w:rPr>
                <w:rFonts w:hint="eastAsia"/>
              </w:rPr>
            </w:pPr>
            <w:r>
              <w:rPr>
                <w:sz w:val="15"/>
              </w:rPr>
              <w:t>Development laptop</w:t>
            </w:r>
          </w:p>
        </w:tc>
        <w:tc>
          <w:tcPr>
            <w:tcW w:w="1701" w:type="dxa"/>
            <w:tcBorders>
              <w:top w:val="single" w:sz="6" w:space="0" w:color="ABC0D1"/>
              <w:left w:val="single" w:sz="6" w:space="0" w:color="ABC0D1"/>
              <w:bottom w:val="single" w:sz="6" w:space="0" w:color="ABC0D1"/>
              <w:right w:val="single" w:sz="6" w:space="0" w:color="ABC0D1"/>
            </w:tcBorders>
            <w:shd w:val="clear" w:color="auto" w:fill="F4F8FC"/>
          </w:tcPr>
          <w:p w14:paraId="69A310A3" w14:textId="77777777" w:rsidR="00F90285" w:rsidRDefault="007C58A7">
            <w:pPr>
              <w:spacing w:after="20"/>
              <w:jc w:val="left"/>
              <w:rPr>
                <w:rFonts w:hint="eastAsia"/>
              </w:rPr>
            </w:pPr>
            <w:r>
              <w:rPr>
                <w:sz w:val="15"/>
              </w:rPr>
              <w:t>0 incremental</w:t>
            </w:r>
          </w:p>
        </w:tc>
        <w:tc>
          <w:tcPr>
            <w:tcW w:w="1928" w:type="dxa"/>
            <w:tcBorders>
              <w:top w:val="single" w:sz="6" w:space="0" w:color="ABC0D1"/>
              <w:left w:val="single" w:sz="6" w:space="0" w:color="ABC0D1"/>
              <w:bottom w:val="single" w:sz="6" w:space="0" w:color="ABC0D1"/>
              <w:right w:val="single" w:sz="6" w:space="0" w:color="ABC0D1"/>
            </w:tcBorders>
            <w:shd w:val="clear" w:color="auto" w:fill="F4F8FC"/>
          </w:tcPr>
          <w:p w14:paraId="2FC234BA" w14:textId="77777777" w:rsidR="00F90285" w:rsidRDefault="007C58A7">
            <w:pPr>
              <w:spacing w:after="20"/>
              <w:jc w:val="left"/>
              <w:rPr>
                <w:rFonts w:hint="eastAsia"/>
              </w:rPr>
            </w:pPr>
            <w:r>
              <w:rPr>
                <w:sz w:val="15"/>
              </w:rPr>
              <w:t>Replacement not budgeted</w:t>
            </w:r>
          </w:p>
        </w:tc>
        <w:tc>
          <w:tcPr>
            <w:tcW w:w="3515" w:type="dxa"/>
            <w:tcBorders>
              <w:top w:val="single" w:sz="6" w:space="0" w:color="ABC0D1"/>
              <w:left w:val="single" w:sz="6" w:space="0" w:color="ABC0D1"/>
              <w:bottom w:val="single" w:sz="6" w:space="0" w:color="ABC0D1"/>
              <w:right w:val="single" w:sz="6" w:space="0" w:color="ABC0D1"/>
            </w:tcBorders>
            <w:shd w:val="clear" w:color="auto" w:fill="F4F8FC"/>
          </w:tcPr>
          <w:p w14:paraId="486D928B" w14:textId="77777777" w:rsidR="00F90285" w:rsidRDefault="007C58A7">
            <w:pPr>
              <w:spacing w:after="20"/>
              <w:jc w:val="left"/>
              <w:rPr>
                <w:rFonts w:hint="eastAsia"/>
              </w:rPr>
            </w:pPr>
            <w:r>
              <w:rPr>
                <w:sz w:val="15"/>
              </w:rPr>
              <w:t>Existing RTX 4050 laptop is available.</w:t>
            </w:r>
          </w:p>
        </w:tc>
      </w:tr>
      <w:tr w:rsidR="00F90285" w14:paraId="0B38E11B" w14:textId="77777777">
        <w:trPr>
          <w:cantSplit/>
          <w:jc w:val="center"/>
        </w:trPr>
        <w:tc>
          <w:tcPr>
            <w:tcW w:w="1928" w:type="dxa"/>
            <w:tcBorders>
              <w:top w:val="single" w:sz="6" w:space="0" w:color="ABC0D1"/>
              <w:left w:val="single" w:sz="6" w:space="0" w:color="ABC0D1"/>
              <w:bottom w:val="single" w:sz="6" w:space="0" w:color="ABC0D1"/>
              <w:right w:val="single" w:sz="6" w:space="0" w:color="ABC0D1"/>
            </w:tcBorders>
            <w:shd w:val="clear" w:color="auto" w:fill="FFFFFF"/>
          </w:tcPr>
          <w:p w14:paraId="2990AF2C" w14:textId="77777777" w:rsidR="00F90285" w:rsidRDefault="007C58A7">
            <w:pPr>
              <w:spacing w:after="20"/>
              <w:jc w:val="left"/>
              <w:rPr>
                <w:rFonts w:hint="eastAsia"/>
              </w:rPr>
            </w:pPr>
            <w:r>
              <w:rPr>
                <w:sz w:val="15"/>
              </w:rPr>
              <w:t>Google Colab training</w:t>
            </w:r>
          </w:p>
        </w:tc>
        <w:tc>
          <w:tcPr>
            <w:tcW w:w="1701" w:type="dxa"/>
            <w:tcBorders>
              <w:top w:val="single" w:sz="6" w:space="0" w:color="ABC0D1"/>
              <w:left w:val="single" w:sz="6" w:space="0" w:color="ABC0D1"/>
              <w:bottom w:val="single" w:sz="6" w:space="0" w:color="ABC0D1"/>
              <w:right w:val="single" w:sz="6" w:space="0" w:color="ABC0D1"/>
            </w:tcBorders>
            <w:shd w:val="clear" w:color="auto" w:fill="FFFFFF"/>
          </w:tcPr>
          <w:p w14:paraId="2E9CE940" w14:textId="77777777" w:rsidR="00F90285" w:rsidRDefault="007C58A7">
            <w:pPr>
              <w:spacing w:after="20"/>
              <w:jc w:val="left"/>
              <w:rPr>
                <w:rFonts w:hint="eastAsia"/>
              </w:rPr>
            </w:pPr>
            <w:r>
              <w:rPr>
                <w:sz w:val="15"/>
              </w:rPr>
              <w:t>0 on free tier</w:t>
            </w:r>
          </w:p>
        </w:tc>
        <w:tc>
          <w:tcPr>
            <w:tcW w:w="1928" w:type="dxa"/>
            <w:tcBorders>
              <w:top w:val="single" w:sz="6" w:space="0" w:color="ABC0D1"/>
              <w:left w:val="single" w:sz="6" w:space="0" w:color="ABC0D1"/>
              <w:bottom w:val="single" w:sz="6" w:space="0" w:color="ABC0D1"/>
              <w:right w:val="single" w:sz="6" w:space="0" w:color="ABC0D1"/>
            </w:tcBorders>
            <w:shd w:val="clear" w:color="auto" w:fill="FFFFFF"/>
          </w:tcPr>
          <w:p w14:paraId="54AD13EA" w14:textId="77777777" w:rsidR="00F90285" w:rsidRDefault="007C58A7">
            <w:pPr>
              <w:spacing w:after="20"/>
              <w:jc w:val="left"/>
              <w:rPr>
                <w:rFonts w:hint="eastAsia"/>
              </w:rPr>
            </w:pPr>
            <w:r>
              <w:rPr>
                <w:sz w:val="15"/>
              </w:rPr>
              <w:t>1,000-5,000 planning reserve</w:t>
            </w:r>
          </w:p>
        </w:tc>
        <w:tc>
          <w:tcPr>
            <w:tcW w:w="3515" w:type="dxa"/>
            <w:tcBorders>
              <w:top w:val="single" w:sz="6" w:space="0" w:color="ABC0D1"/>
              <w:left w:val="single" w:sz="6" w:space="0" w:color="ABC0D1"/>
              <w:bottom w:val="single" w:sz="6" w:space="0" w:color="ABC0D1"/>
              <w:right w:val="single" w:sz="6" w:space="0" w:color="ABC0D1"/>
            </w:tcBorders>
            <w:shd w:val="clear" w:color="auto" w:fill="FFFFFF"/>
          </w:tcPr>
          <w:p w14:paraId="0EE1E5C8" w14:textId="77777777" w:rsidR="00F90285" w:rsidRDefault="007C58A7">
            <w:pPr>
              <w:spacing w:after="20"/>
              <w:jc w:val="left"/>
              <w:rPr>
                <w:rFonts w:hint="eastAsia"/>
              </w:rPr>
            </w:pPr>
            <w:r>
              <w:rPr>
                <w:sz w:val="15"/>
              </w:rPr>
              <w:t>Optional paid compute if free GPU capacity/runtime is insufficient; reserve is not a vendor quote.</w:t>
            </w:r>
          </w:p>
        </w:tc>
      </w:tr>
      <w:tr w:rsidR="00F90285" w14:paraId="6FAD7F85" w14:textId="77777777">
        <w:trPr>
          <w:cantSplit/>
          <w:jc w:val="center"/>
        </w:trPr>
        <w:tc>
          <w:tcPr>
            <w:tcW w:w="1928" w:type="dxa"/>
            <w:tcBorders>
              <w:top w:val="single" w:sz="6" w:space="0" w:color="ABC0D1"/>
              <w:left w:val="single" w:sz="6" w:space="0" w:color="ABC0D1"/>
              <w:bottom w:val="single" w:sz="6" w:space="0" w:color="ABC0D1"/>
              <w:right w:val="single" w:sz="6" w:space="0" w:color="ABC0D1"/>
            </w:tcBorders>
            <w:shd w:val="clear" w:color="auto" w:fill="F4F8FC"/>
          </w:tcPr>
          <w:p w14:paraId="20208C2C" w14:textId="77777777" w:rsidR="00F90285" w:rsidRDefault="007C58A7">
            <w:pPr>
              <w:spacing w:after="20"/>
              <w:jc w:val="left"/>
              <w:rPr>
                <w:rFonts w:hint="eastAsia"/>
              </w:rPr>
            </w:pPr>
            <w:r>
              <w:rPr>
                <w:sz w:val="15"/>
              </w:rPr>
              <w:t>Local storage / backup</w:t>
            </w:r>
          </w:p>
        </w:tc>
        <w:tc>
          <w:tcPr>
            <w:tcW w:w="1701" w:type="dxa"/>
            <w:tcBorders>
              <w:top w:val="single" w:sz="6" w:space="0" w:color="ABC0D1"/>
              <w:left w:val="single" w:sz="6" w:space="0" w:color="ABC0D1"/>
              <w:bottom w:val="single" w:sz="6" w:space="0" w:color="ABC0D1"/>
              <w:right w:val="single" w:sz="6" w:space="0" w:color="ABC0D1"/>
            </w:tcBorders>
            <w:shd w:val="clear" w:color="auto" w:fill="F4F8FC"/>
          </w:tcPr>
          <w:p w14:paraId="1BAE32C7" w14:textId="77777777" w:rsidR="00F90285" w:rsidRDefault="007C58A7">
            <w:pPr>
              <w:spacing w:after="20"/>
              <w:jc w:val="left"/>
              <w:rPr>
                <w:rFonts w:hint="eastAsia"/>
              </w:rPr>
            </w:pPr>
            <w:r>
              <w:rPr>
                <w:sz w:val="15"/>
              </w:rPr>
              <w:t>0 incremental</w:t>
            </w:r>
          </w:p>
        </w:tc>
        <w:tc>
          <w:tcPr>
            <w:tcW w:w="1928" w:type="dxa"/>
            <w:tcBorders>
              <w:top w:val="single" w:sz="6" w:space="0" w:color="ABC0D1"/>
              <w:left w:val="single" w:sz="6" w:space="0" w:color="ABC0D1"/>
              <w:bottom w:val="single" w:sz="6" w:space="0" w:color="ABC0D1"/>
              <w:right w:val="single" w:sz="6" w:space="0" w:color="ABC0D1"/>
            </w:tcBorders>
            <w:shd w:val="clear" w:color="auto" w:fill="F4F8FC"/>
          </w:tcPr>
          <w:p w14:paraId="04DEB804" w14:textId="77777777" w:rsidR="00F90285" w:rsidRDefault="007C58A7">
            <w:pPr>
              <w:spacing w:after="20"/>
              <w:jc w:val="left"/>
              <w:rPr>
                <w:rFonts w:hint="eastAsia"/>
              </w:rPr>
            </w:pPr>
            <w:r>
              <w:rPr>
                <w:sz w:val="15"/>
              </w:rPr>
              <w:t>500-1,500</w:t>
            </w:r>
          </w:p>
        </w:tc>
        <w:tc>
          <w:tcPr>
            <w:tcW w:w="3515" w:type="dxa"/>
            <w:tcBorders>
              <w:top w:val="single" w:sz="6" w:space="0" w:color="ABC0D1"/>
              <w:left w:val="single" w:sz="6" w:space="0" w:color="ABC0D1"/>
              <w:bottom w:val="single" w:sz="6" w:space="0" w:color="ABC0D1"/>
              <w:right w:val="single" w:sz="6" w:space="0" w:color="ABC0D1"/>
            </w:tcBorders>
            <w:shd w:val="clear" w:color="auto" w:fill="F4F8FC"/>
          </w:tcPr>
          <w:p w14:paraId="6F461C03" w14:textId="77777777" w:rsidR="00F90285" w:rsidRDefault="007C58A7">
            <w:pPr>
              <w:spacing w:after="20"/>
              <w:jc w:val="left"/>
              <w:rPr>
                <w:rFonts w:hint="eastAsia"/>
              </w:rPr>
            </w:pPr>
            <w:r>
              <w:rPr>
                <w:sz w:val="15"/>
              </w:rPr>
              <w:t>Existing disk used; optional external backup media.</w:t>
            </w:r>
          </w:p>
        </w:tc>
      </w:tr>
      <w:tr w:rsidR="00F90285" w14:paraId="20E242B9" w14:textId="77777777">
        <w:trPr>
          <w:cantSplit/>
          <w:jc w:val="center"/>
        </w:trPr>
        <w:tc>
          <w:tcPr>
            <w:tcW w:w="1928" w:type="dxa"/>
            <w:tcBorders>
              <w:top w:val="single" w:sz="6" w:space="0" w:color="ABC0D1"/>
              <w:left w:val="single" w:sz="6" w:space="0" w:color="ABC0D1"/>
              <w:bottom w:val="single" w:sz="6" w:space="0" w:color="ABC0D1"/>
              <w:right w:val="single" w:sz="6" w:space="0" w:color="ABC0D1"/>
            </w:tcBorders>
            <w:shd w:val="clear" w:color="auto" w:fill="FFFFFF"/>
          </w:tcPr>
          <w:p w14:paraId="6E0208D3" w14:textId="77777777" w:rsidR="00F90285" w:rsidRDefault="007C58A7">
            <w:pPr>
              <w:spacing w:after="20"/>
              <w:jc w:val="left"/>
              <w:rPr>
                <w:rFonts w:hint="eastAsia"/>
              </w:rPr>
            </w:pPr>
            <w:r>
              <w:rPr>
                <w:sz w:val="15"/>
              </w:rPr>
              <w:t>Electricity / internet</w:t>
            </w:r>
          </w:p>
        </w:tc>
        <w:tc>
          <w:tcPr>
            <w:tcW w:w="1701" w:type="dxa"/>
            <w:tcBorders>
              <w:top w:val="single" w:sz="6" w:space="0" w:color="ABC0D1"/>
              <w:left w:val="single" w:sz="6" w:space="0" w:color="ABC0D1"/>
              <w:bottom w:val="single" w:sz="6" w:space="0" w:color="ABC0D1"/>
              <w:right w:val="single" w:sz="6" w:space="0" w:color="ABC0D1"/>
            </w:tcBorders>
            <w:shd w:val="clear" w:color="auto" w:fill="FFFFFF"/>
          </w:tcPr>
          <w:p w14:paraId="5F197C10" w14:textId="77777777" w:rsidR="00F90285" w:rsidRDefault="007C58A7">
            <w:pPr>
              <w:spacing w:after="20"/>
              <w:jc w:val="left"/>
              <w:rPr>
                <w:rFonts w:hint="eastAsia"/>
              </w:rPr>
            </w:pPr>
            <w:r>
              <w:rPr>
                <w:sz w:val="15"/>
              </w:rPr>
              <w:t>300-800</w:t>
            </w:r>
          </w:p>
        </w:tc>
        <w:tc>
          <w:tcPr>
            <w:tcW w:w="1928" w:type="dxa"/>
            <w:tcBorders>
              <w:top w:val="single" w:sz="6" w:space="0" w:color="ABC0D1"/>
              <w:left w:val="single" w:sz="6" w:space="0" w:color="ABC0D1"/>
              <w:bottom w:val="single" w:sz="6" w:space="0" w:color="ABC0D1"/>
              <w:right w:val="single" w:sz="6" w:space="0" w:color="ABC0D1"/>
            </w:tcBorders>
            <w:shd w:val="clear" w:color="auto" w:fill="FFFFFF"/>
          </w:tcPr>
          <w:p w14:paraId="6FB963ED" w14:textId="77777777" w:rsidR="00F90285" w:rsidRDefault="007C58A7">
            <w:pPr>
              <w:spacing w:after="20"/>
              <w:jc w:val="left"/>
              <w:rPr>
                <w:rFonts w:hint="eastAsia"/>
              </w:rPr>
            </w:pPr>
            <w:r>
              <w:rPr>
                <w:sz w:val="15"/>
              </w:rPr>
              <w:t>Usage dependent</w:t>
            </w:r>
          </w:p>
        </w:tc>
        <w:tc>
          <w:tcPr>
            <w:tcW w:w="3515" w:type="dxa"/>
            <w:tcBorders>
              <w:top w:val="single" w:sz="6" w:space="0" w:color="ABC0D1"/>
              <w:left w:val="single" w:sz="6" w:space="0" w:color="ABC0D1"/>
              <w:bottom w:val="single" w:sz="6" w:space="0" w:color="ABC0D1"/>
              <w:right w:val="single" w:sz="6" w:space="0" w:color="ABC0D1"/>
            </w:tcBorders>
            <w:shd w:val="clear" w:color="auto" w:fill="FFFFFF"/>
          </w:tcPr>
          <w:p w14:paraId="363B6D70" w14:textId="77777777" w:rsidR="00F90285" w:rsidRDefault="007C58A7">
            <w:pPr>
              <w:spacing w:after="20"/>
              <w:jc w:val="left"/>
              <w:rPr>
                <w:rFonts w:hint="eastAsia"/>
              </w:rPr>
            </w:pPr>
            <w:r>
              <w:rPr>
                <w:sz w:val="15"/>
              </w:rPr>
              <w:t>Incremental academic-project estimate only.</w:t>
            </w:r>
          </w:p>
        </w:tc>
      </w:tr>
      <w:tr w:rsidR="00F90285" w14:paraId="559F4C01" w14:textId="77777777">
        <w:trPr>
          <w:cantSplit/>
          <w:jc w:val="center"/>
        </w:trPr>
        <w:tc>
          <w:tcPr>
            <w:tcW w:w="1928" w:type="dxa"/>
            <w:tcBorders>
              <w:top w:val="single" w:sz="6" w:space="0" w:color="ABC0D1"/>
              <w:left w:val="single" w:sz="6" w:space="0" w:color="ABC0D1"/>
              <w:bottom w:val="single" w:sz="6" w:space="0" w:color="ABC0D1"/>
              <w:right w:val="single" w:sz="6" w:space="0" w:color="ABC0D1"/>
            </w:tcBorders>
            <w:shd w:val="clear" w:color="auto" w:fill="F4F8FC"/>
          </w:tcPr>
          <w:p w14:paraId="23266F4D" w14:textId="77777777" w:rsidR="00F90285" w:rsidRDefault="007C58A7">
            <w:pPr>
              <w:spacing w:after="20"/>
              <w:jc w:val="left"/>
              <w:rPr>
                <w:rFonts w:hint="eastAsia"/>
              </w:rPr>
            </w:pPr>
            <w:r>
              <w:rPr>
                <w:sz w:val="15"/>
              </w:rPr>
              <w:t>Printing / binding</w:t>
            </w:r>
          </w:p>
        </w:tc>
        <w:tc>
          <w:tcPr>
            <w:tcW w:w="1701" w:type="dxa"/>
            <w:tcBorders>
              <w:top w:val="single" w:sz="6" w:space="0" w:color="ABC0D1"/>
              <w:left w:val="single" w:sz="6" w:space="0" w:color="ABC0D1"/>
              <w:bottom w:val="single" w:sz="6" w:space="0" w:color="ABC0D1"/>
              <w:right w:val="single" w:sz="6" w:space="0" w:color="ABC0D1"/>
            </w:tcBorders>
            <w:shd w:val="clear" w:color="auto" w:fill="F4F8FC"/>
          </w:tcPr>
          <w:p w14:paraId="1488AA60" w14:textId="77777777" w:rsidR="00F90285" w:rsidRDefault="007C58A7">
            <w:pPr>
              <w:spacing w:after="20"/>
              <w:jc w:val="left"/>
              <w:rPr>
                <w:rFonts w:hint="eastAsia"/>
              </w:rPr>
            </w:pPr>
            <w:r>
              <w:rPr>
                <w:sz w:val="15"/>
              </w:rPr>
              <w:t>500-1,500</w:t>
            </w:r>
          </w:p>
        </w:tc>
        <w:tc>
          <w:tcPr>
            <w:tcW w:w="1928" w:type="dxa"/>
            <w:tcBorders>
              <w:top w:val="single" w:sz="6" w:space="0" w:color="ABC0D1"/>
              <w:left w:val="single" w:sz="6" w:space="0" w:color="ABC0D1"/>
              <w:bottom w:val="single" w:sz="6" w:space="0" w:color="ABC0D1"/>
              <w:right w:val="single" w:sz="6" w:space="0" w:color="ABC0D1"/>
            </w:tcBorders>
            <w:shd w:val="clear" w:color="auto" w:fill="F4F8FC"/>
          </w:tcPr>
          <w:p w14:paraId="59FCF0B4" w14:textId="77777777" w:rsidR="00F90285" w:rsidRDefault="007C58A7">
            <w:pPr>
              <w:spacing w:after="20"/>
              <w:jc w:val="left"/>
              <w:rPr>
                <w:rFonts w:hint="eastAsia"/>
              </w:rPr>
            </w:pPr>
            <w:r>
              <w:rPr>
                <w:sz w:val="15"/>
              </w:rPr>
              <w:t>Institution dependent</w:t>
            </w:r>
          </w:p>
        </w:tc>
        <w:tc>
          <w:tcPr>
            <w:tcW w:w="3515" w:type="dxa"/>
            <w:tcBorders>
              <w:top w:val="single" w:sz="6" w:space="0" w:color="ABC0D1"/>
              <w:left w:val="single" w:sz="6" w:space="0" w:color="ABC0D1"/>
              <w:bottom w:val="single" w:sz="6" w:space="0" w:color="ABC0D1"/>
              <w:right w:val="single" w:sz="6" w:space="0" w:color="ABC0D1"/>
            </w:tcBorders>
            <w:shd w:val="clear" w:color="auto" w:fill="F4F8FC"/>
          </w:tcPr>
          <w:p w14:paraId="57AAFC56" w14:textId="77777777" w:rsidR="00F90285" w:rsidRDefault="007C58A7">
            <w:pPr>
              <w:spacing w:after="20"/>
              <w:jc w:val="left"/>
              <w:rPr>
                <w:rFonts w:hint="eastAsia"/>
              </w:rPr>
            </w:pPr>
            <w:r>
              <w:rPr>
                <w:sz w:val="15"/>
              </w:rPr>
              <w:t>Only if a physical report is required.</w:t>
            </w:r>
          </w:p>
        </w:tc>
      </w:tr>
      <w:tr w:rsidR="00F90285" w14:paraId="24583ACD" w14:textId="77777777">
        <w:trPr>
          <w:cantSplit/>
          <w:jc w:val="center"/>
        </w:trPr>
        <w:tc>
          <w:tcPr>
            <w:tcW w:w="1928" w:type="dxa"/>
            <w:tcBorders>
              <w:top w:val="single" w:sz="6" w:space="0" w:color="ABC0D1"/>
              <w:left w:val="single" w:sz="6" w:space="0" w:color="ABC0D1"/>
              <w:bottom w:val="single" w:sz="6" w:space="0" w:color="ABC0D1"/>
              <w:right w:val="single" w:sz="6" w:space="0" w:color="ABC0D1"/>
            </w:tcBorders>
            <w:shd w:val="clear" w:color="auto" w:fill="FFFFFF"/>
          </w:tcPr>
          <w:p w14:paraId="5B339741" w14:textId="77777777" w:rsidR="00F90285" w:rsidRDefault="007C58A7">
            <w:pPr>
              <w:spacing w:after="20"/>
              <w:jc w:val="left"/>
              <w:rPr>
                <w:rFonts w:hint="eastAsia"/>
              </w:rPr>
            </w:pPr>
            <w:r>
              <w:rPr>
                <w:sz w:val="15"/>
              </w:rPr>
              <w:t>Base incremental total</w:t>
            </w:r>
          </w:p>
        </w:tc>
        <w:tc>
          <w:tcPr>
            <w:tcW w:w="1701" w:type="dxa"/>
            <w:tcBorders>
              <w:top w:val="single" w:sz="6" w:space="0" w:color="ABC0D1"/>
              <w:left w:val="single" w:sz="6" w:space="0" w:color="ABC0D1"/>
              <w:bottom w:val="single" w:sz="6" w:space="0" w:color="ABC0D1"/>
              <w:right w:val="single" w:sz="6" w:space="0" w:color="ABC0D1"/>
            </w:tcBorders>
            <w:shd w:val="clear" w:color="auto" w:fill="FFFFFF"/>
          </w:tcPr>
          <w:p w14:paraId="653E9119" w14:textId="77777777" w:rsidR="00F90285" w:rsidRDefault="007C58A7">
            <w:pPr>
              <w:spacing w:after="20"/>
              <w:jc w:val="left"/>
              <w:rPr>
                <w:rFonts w:hint="eastAsia"/>
              </w:rPr>
            </w:pPr>
            <w:r>
              <w:rPr>
                <w:sz w:val="15"/>
              </w:rPr>
              <w:t>800-2,300</w:t>
            </w:r>
          </w:p>
        </w:tc>
        <w:tc>
          <w:tcPr>
            <w:tcW w:w="1928" w:type="dxa"/>
            <w:tcBorders>
              <w:top w:val="single" w:sz="6" w:space="0" w:color="ABC0D1"/>
              <w:left w:val="single" w:sz="6" w:space="0" w:color="ABC0D1"/>
              <w:bottom w:val="single" w:sz="6" w:space="0" w:color="ABC0D1"/>
              <w:right w:val="single" w:sz="6" w:space="0" w:color="ABC0D1"/>
            </w:tcBorders>
            <w:shd w:val="clear" w:color="auto" w:fill="FFFFFF"/>
          </w:tcPr>
          <w:p w14:paraId="2C5148EB" w14:textId="77777777" w:rsidR="00F90285" w:rsidRDefault="007C58A7">
            <w:pPr>
              <w:spacing w:after="20"/>
              <w:jc w:val="left"/>
              <w:rPr>
                <w:rFonts w:hint="eastAsia"/>
              </w:rPr>
            </w:pPr>
            <w:r>
              <w:rPr>
                <w:sz w:val="15"/>
              </w:rPr>
              <w:t>-</w:t>
            </w:r>
          </w:p>
        </w:tc>
        <w:tc>
          <w:tcPr>
            <w:tcW w:w="3515" w:type="dxa"/>
            <w:tcBorders>
              <w:top w:val="single" w:sz="6" w:space="0" w:color="ABC0D1"/>
              <w:left w:val="single" w:sz="6" w:space="0" w:color="ABC0D1"/>
              <w:bottom w:val="single" w:sz="6" w:space="0" w:color="ABC0D1"/>
              <w:right w:val="single" w:sz="6" w:space="0" w:color="ABC0D1"/>
            </w:tcBorders>
            <w:shd w:val="clear" w:color="auto" w:fill="FFFFFF"/>
          </w:tcPr>
          <w:p w14:paraId="45673B3C" w14:textId="77777777" w:rsidR="00F90285" w:rsidRDefault="007C58A7">
            <w:pPr>
              <w:spacing w:after="20"/>
              <w:jc w:val="left"/>
              <w:rPr>
                <w:rFonts w:hint="eastAsia"/>
              </w:rPr>
            </w:pPr>
            <w:r>
              <w:rPr>
                <w:sz w:val="15"/>
              </w:rPr>
              <w:t>Existing hardware, free Colab, and normal connectivity.</w:t>
            </w:r>
          </w:p>
        </w:tc>
      </w:tr>
      <w:tr w:rsidR="00F90285" w14:paraId="0DA1C2B1" w14:textId="77777777">
        <w:trPr>
          <w:cantSplit/>
          <w:jc w:val="center"/>
        </w:trPr>
        <w:tc>
          <w:tcPr>
            <w:tcW w:w="1928" w:type="dxa"/>
            <w:tcBorders>
              <w:top w:val="single" w:sz="6" w:space="0" w:color="ABC0D1"/>
              <w:left w:val="single" w:sz="6" w:space="0" w:color="ABC0D1"/>
              <w:bottom w:val="single" w:sz="6" w:space="0" w:color="ABC0D1"/>
              <w:right w:val="single" w:sz="6" w:space="0" w:color="ABC0D1"/>
            </w:tcBorders>
            <w:shd w:val="clear" w:color="auto" w:fill="F4F8FC"/>
          </w:tcPr>
          <w:p w14:paraId="67D48151" w14:textId="77777777" w:rsidR="00F90285" w:rsidRDefault="007C58A7">
            <w:pPr>
              <w:spacing w:after="20"/>
              <w:jc w:val="left"/>
              <w:rPr>
                <w:rFonts w:hint="eastAsia"/>
              </w:rPr>
            </w:pPr>
            <w:r>
              <w:rPr>
                <w:sz w:val="15"/>
              </w:rPr>
              <w:t>With optional contingency</w:t>
            </w:r>
          </w:p>
        </w:tc>
        <w:tc>
          <w:tcPr>
            <w:tcW w:w="1701" w:type="dxa"/>
            <w:tcBorders>
              <w:top w:val="single" w:sz="6" w:space="0" w:color="ABC0D1"/>
              <w:left w:val="single" w:sz="6" w:space="0" w:color="ABC0D1"/>
              <w:bottom w:val="single" w:sz="6" w:space="0" w:color="ABC0D1"/>
              <w:right w:val="single" w:sz="6" w:space="0" w:color="ABC0D1"/>
            </w:tcBorders>
            <w:shd w:val="clear" w:color="auto" w:fill="F4F8FC"/>
          </w:tcPr>
          <w:p w14:paraId="5E71FF21" w14:textId="77777777" w:rsidR="00F90285" w:rsidRDefault="007C58A7">
            <w:pPr>
              <w:spacing w:after="20"/>
              <w:jc w:val="left"/>
              <w:rPr>
                <w:rFonts w:hint="eastAsia"/>
              </w:rPr>
            </w:pPr>
            <w:r>
              <w:rPr>
                <w:sz w:val="15"/>
              </w:rPr>
              <w:t>1,800-8,800</w:t>
            </w:r>
          </w:p>
        </w:tc>
        <w:tc>
          <w:tcPr>
            <w:tcW w:w="1928" w:type="dxa"/>
            <w:tcBorders>
              <w:top w:val="single" w:sz="6" w:space="0" w:color="ABC0D1"/>
              <w:left w:val="single" w:sz="6" w:space="0" w:color="ABC0D1"/>
              <w:bottom w:val="single" w:sz="6" w:space="0" w:color="ABC0D1"/>
              <w:right w:val="single" w:sz="6" w:space="0" w:color="ABC0D1"/>
            </w:tcBorders>
            <w:shd w:val="clear" w:color="auto" w:fill="F4F8FC"/>
          </w:tcPr>
          <w:p w14:paraId="565574BF" w14:textId="77777777" w:rsidR="00F90285" w:rsidRDefault="007C58A7">
            <w:pPr>
              <w:spacing w:after="20"/>
              <w:jc w:val="left"/>
              <w:rPr>
                <w:rFonts w:hint="eastAsia"/>
              </w:rPr>
            </w:pPr>
            <w:r>
              <w:rPr>
                <w:sz w:val="15"/>
              </w:rPr>
              <w:t>-</w:t>
            </w:r>
          </w:p>
        </w:tc>
        <w:tc>
          <w:tcPr>
            <w:tcW w:w="3515" w:type="dxa"/>
            <w:tcBorders>
              <w:top w:val="single" w:sz="6" w:space="0" w:color="ABC0D1"/>
              <w:left w:val="single" w:sz="6" w:space="0" w:color="ABC0D1"/>
              <w:bottom w:val="single" w:sz="6" w:space="0" w:color="ABC0D1"/>
              <w:right w:val="single" w:sz="6" w:space="0" w:color="ABC0D1"/>
            </w:tcBorders>
            <w:shd w:val="clear" w:color="auto" w:fill="F4F8FC"/>
          </w:tcPr>
          <w:p w14:paraId="276CA279" w14:textId="77777777" w:rsidR="00F90285" w:rsidRDefault="007C58A7">
            <w:pPr>
              <w:spacing w:after="20"/>
              <w:jc w:val="left"/>
              <w:rPr>
                <w:rFonts w:hint="eastAsia"/>
              </w:rPr>
            </w:pPr>
            <w:r>
              <w:rPr>
                <w:sz w:val="15"/>
              </w:rPr>
              <w:t>Includes paid-compute reserve and optional backup/printing.</w:t>
            </w:r>
          </w:p>
        </w:tc>
      </w:tr>
    </w:tbl>
    <w:p w14:paraId="11B6C5C3" w14:textId="77777777" w:rsidR="00F90285" w:rsidRDefault="00F90285">
      <w:pPr>
        <w:spacing w:after="0"/>
        <w:rPr>
          <w:rFonts w:hint="eastAsia"/>
        </w:rPr>
      </w:pPr>
    </w:p>
    <w:tbl>
      <w:tblPr>
        <w:tblW w:w="0" w:type="auto"/>
        <w:jc w:val="center"/>
        <w:tblLook w:val="04A0" w:firstRow="1" w:lastRow="0" w:firstColumn="1" w:lastColumn="0" w:noHBand="0" w:noVBand="1"/>
      </w:tblPr>
      <w:tblGrid>
        <w:gridCol w:w="9525"/>
      </w:tblGrid>
      <w:tr w:rsidR="00F90285" w14:paraId="077DE4E2" w14:textId="77777777">
        <w:trPr>
          <w:jc w:val="center"/>
        </w:trPr>
        <w:tc>
          <w:tcPr>
            <w:tcW w:w="9525" w:type="dxa"/>
            <w:tcBorders>
              <w:top w:val="single" w:sz="10" w:space="0" w:color="5B8FB8"/>
              <w:left w:val="single" w:sz="10" w:space="0" w:color="5B8FB8"/>
              <w:bottom w:val="single" w:sz="10" w:space="0" w:color="5B8FB8"/>
              <w:right w:val="single" w:sz="10" w:space="0" w:color="5B8FB8"/>
            </w:tcBorders>
            <w:shd w:val="clear" w:color="auto" w:fill="E0EBF5"/>
          </w:tcPr>
          <w:p w14:paraId="2BCD8BEE" w14:textId="77777777" w:rsidR="00F90285" w:rsidRDefault="007C58A7">
            <w:pPr>
              <w:pStyle w:val="Callout"/>
              <w:rPr>
                <w:rFonts w:hint="eastAsia"/>
              </w:rPr>
            </w:pPr>
            <w:r>
              <w:t>The INR figures are academic planning estimates, not vendor quotations. Actual paid Colab availability and pricing vary by account, region, plan, and current Google terms. The project remains feasible at zero mandatory software-license cost.</w:t>
            </w:r>
          </w:p>
        </w:tc>
      </w:tr>
    </w:tbl>
    <w:p w14:paraId="03C26728" w14:textId="77777777" w:rsidR="00F90285" w:rsidRDefault="00F90285">
      <w:pPr>
        <w:spacing w:after="0"/>
        <w:rPr>
          <w:rFonts w:hint="eastAsia"/>
        </w:rPr>
      </w:pPr>
    </w:p>
    <w:p w14:paraId="53FC0DB9" w14:textId="77777777" w:rsidR="00F90285" w:rsidRDefault="007C58A7">
      <w:pPr>
        <w:pStyle w:val="Heading2"/>
      </w:pPr>
      <w:bookmarkStart w:id="50" w:name="_Toc237541159"/>
      <w:r>
        <w:t>13.2 Resource Feasibility</w:t>
      </w:r>
      <w:bookmarkEnd w:id="50"/>
    </w:p>
    <w:p w14:paraId="07A741C9" w14:textId="77777777" w:rsidR="00F90285" w:rsidRDefault="007C58A7">
      <w:pPr>
        <w:pStyle w:val="ListBullet"/>
        <w:spacing w:after="40"/>
        <w:rPr>
          <w:rFonts w:hint="eastAsia"/>
        </w:rPr>
      </w:pPr>
      <w:r>
        <w:t>Local inference is feasible using Ollama and a Q4_K_M 4B model on the verified RTX 4050 GPU.</w:t>
      </w:r>
    </w:p>
    <w:p w14:paraId="36936BC0" w14:textId="77777777" w:rsidR="00F90285" w:rsidRDefault="007C58A7">
      <w:pPr>
        <w:pStyle w:val="ListBullet"/>
        <w:spacing w:after="40"/>
        <w:rPr>
          <w:rFonts w:hint="eastAsia"/>
        </w:rPr>
      </w:pPr>
      <w:r>
        <w:t>Local RAG is feasible because 4,470 embeddings and SQLite/ChromaDB are modest for the existing machine.</w:t>
      </w:r>
    </w:p>
    <w:p w14:paraId="50997346" w14:textId="77777777" w:rsidR="00F90285" w:rsidRDefault="007C58A7">
      <w:pPr>
        <w:pStyle w:val="ListBullet"/>
        <w:spacing w:after="40"/>
        <w:rPr>
          <w:rFonts w:hint="eastAsia"/>
        </w:rPr>
      </w:pPr>
      <w:r>
        <w:t>Local QLoRA is marginal at 6 GB VRAM; Colab/Unsloth is the preferred training environment.</w:t>
      </w:r>
    </w:p>
    <w:p w14:paraId="29E82C0F" w14:textId="77777777" w:rsidR="00F90285" w:rsidRDefault="007C58A7">
      <w:pPr>
        <w:pStyle w:val="ListBullet"/>
        <w:spacing w:after="40"/>
        <w:rPr>
          <w:rFonts w:hint="eastAsia"/>
        </w:rPr>
      </w:pPr>
      <w:r>
        <w:t>The 519-record dataset is small enough for a controlled academic adapter experiment.</w:t>
      </w:r>
    </w:p>
    <w:p w14:paraId="4AEEF6F1" w14:textId="77777777" w:rsidR="00F90285" w:rsidRDefault="007C58A7">
      <w:pPr>
        <w:pStyle w:val="ListBullet"/>
        <w:spacing w:after="40"/>
        <w:rPr>
          <w:rFonts w:hint="eastAsia"/>
        </w:rPr>
      </w:pPr>
      <w:r>
        <w:t>Normal runtime does not depend on Colab after the adapter is downloaded and approved.</w:t>
      </w:r>
    </w:p>
    <w:p w14:paraId="4C845DEE" w14:textId="77777777" w:rsidR="00F90285" w:rsidRDefault="007C58A7">
      <w:pPr>
        <w:pStyle w:val="Heading1"/>
      </w:pPr>
      <w:bookmarkStart w:id="51" w:name="_Toc237541160"/>
      <w:r>
        <w:lastRenderedPageBreak/>
        <w:t>14. Project Timeline and Milestones</w:t>
      </w:r>
      <w:bookmarkEnd w:id="51"/>
    </w:p>
    <w:tbl>
      <w:tblPr>
        <w:tblW w:w="0" w:type="auto"/>
        <w:jc w:val="center"/>
        <w:tblLook w:val="04A0" w:firstRow="1" w:lastRow="0" w:firstColumn="1" w:lastColumn="0" w:noHBand="0" w:noVBand="1"/>
      </w:tblPr>
      <w:tblGrid>
        <w:gridCol w:w="3402"/>
        <w:gridCol w:w="1701"/>
        <w:gridCol w:w="3969"/>
      </w:tblGrid>
      <w:tr w:rsidR="00F90285" w14:paraId="08D92968" w14:textId="77777777">
        <w:trPr>
          <w:tblHeader/>
          <w:jc w:val="center"/>
        </w:trPr>
        <w:tc>
          <w:tcPr>
            <w:tcW w:w="3402" w:type="dxa"/>
            <w:tcBorders>
              <w:top w:val="single" w:sz="6" w:space="0" w:color="1F4E79"/>
              <w:left w:val="single" w:sz="6" w:space="0" w:color="1F4E79"/>
              <w:bottom w:val="single" w:sz="6" w:space="0" w:color="1F4E79"/>
              <w:right w:val="single" w:sz="6" w:space="0" w:color="1F4E79"/>
            </w:tcBorders>
            <w:shd w:val="clear" w:color="auto" w:fill="1F4E79"/>
            <w:vAlign w:val="center"/>
          </w:tcPr>
          <w:p w14:paraId="0D146043" w14:textId="77777777" w:rsidR="00F90285" w:rsidRDefault="007C58A7">
            <w:pPr>
              <w:jc w:val="center"/>
              <w:rPr>
                <w:rFonts w:hint="eastAsia"/>
              </w:rPr>
            </w:pPr>
            <w:r>
              <w:rPr>
                <w:b/>
                <w:color w:val="FFFFFF"/>
                <w:sz w:val="17"/>
              </w:rPr>
              <w:t>Stage</w:t>
            </w:r>
          </w:p>
        </w:tc>
        <w:tc>
          <w:tcPr>
            <w:tcW w:w="1701" w:type="dxa"/>
            <w:tcBorders>
              <w:top w:val="single" w:sz="6" w:space="0" w:color="1F4E79"/>
              <w:left w:val="single" w:sz="6" w:space="0" w:color="1F4E79"/>
              <w:bottom w:val="single" w:sz="6" w:space="0" w:color="1F4E79"/>
              <w:right w:val="single" w:sz="6" w:space="0" w:color="1F4E79"/>
            </w:tcBorders>
            <w:shd w:val="clear" w:color="auto" w:fill="1F4E79"/>
            <w:vAlign w:val="center"/>
          </w:tcPr>
          <w:p w14:paraId="61BD93EC" w14:textId="77777777" w:rsidR="00F90285" w:rsidRDefault="007C58A7">
            <w:pPr>
              <w:jc w:val="center"/>
              <w:rPr>
                <w:rFonts w:hint="eastAsia"/>
              </w:rPr>
            </w:pPr>
            <w:r>
              <w:rPr>
                <w:b/>
                <w:color w:val="FFFFFF"/>
                <w:sz w:val="17"/>
              </w:rPr>
              <w:t>Planned Duration</w:t>
            </w:r>
          </w:p>
        </w:tc>
        <w:tc>
          <w:tcPr>
            <w:tcW w:w="3969" w:type="dxa"/>
            <w:tcBorders>
              <w:top w:val="single" w:sz="6" w:space="0" w:color="1F4E79"/>
              <w:left w:val="single" w:sz="6" w:space="0" w:color="1F4E79"/>
              <w:bottom w:val="single" w:sz="6" w:space="0" w:color="1F4E79"/>
              <w:right w:val="single" w:sz="6" w:space="0" w:color="1F4E79"/>
            </w:tcBorders>
            <w:shd w:val="clear" w:color="auto" w:fill="1F4E79"/>
            <w:vAlign w:val="center"/>
          </w:tcPr>
          <w:p w14:paraId="40E0BDAB" w14:textId="77777777" w:rsidR="00F90285" w:rsidRDefault="007C58A7">
            <w:pPr>
              <w:jc w:val="center"/>
              <w:rPr>
                <w:rFonts w:hint="eastAsia"/>
              </w:rPr>
            </w:pPr>
            <w:r>
              <w:rPr>
                <w:b/>
                <w:color w:val="FFFFFF"/>
                <w:sz w:val="17"/>
              </w:rPr>
              <w:t>Primary Milestone</w:t>
            </w:r>
          </w:p>
        </w:tc>
      </w:tr>
      <w:tr w:rsidR="00F90285" w14:paraId="5A732D44" w14:textId="77777777">
        <w:trPr>
          <w:cantSplit/>
          <w:jc w:val="center"/>
        </w:trPr>
        <w:tc>
          <w:tcPr>
            <w:tcW w:w="3402" w:type="dxa"/>
            <w:tcBorders>
              <w:top w:val="single" w:sz="6" w:space="0" w:color="ABC0D1"/>
              <w:left w:val="single" w:sz="6" w:space="0" w:color="ABC0D1"/>
              <w:bottom w:val="single" w:sz="6" w:space="0" w:color="ABC0D1"/>
              <w:right w:val="single" w:sz="6" w:space="0" w:color="ABC0D1"/>
            </w:tcBorders>
            <w:shd w:val="clear" w:color="auto" w:fill="FFFFFF"/>
          </w:tcPr>
          <w:p w14:paraId="0E163DEC" w14:textId="77777777" w:rsidR="00F90285" w:rsidRDefault="007C58A7">
            <w:pPr>
              <w:spacing w:after="20"/>
              <w:jc w:val="left"/>
              <w:rPr>
                <w:rFonts w:hint="eastAsia"/>
              </w:rPr>
            </w:pPr>
            <w:r>
              <w:rPr>
                <w:sz w:val="17"/>
              </w:rPr>
              <w:t>Planning and governance</w:t>
            </w:r>
          </w:p>
        </w:tc>
        <w:tc>
          <w:tcPr>
            <w:tcW w:w="1701" w:type="dxa"/>
            <w:tcBorders>
              <w:top w:val="single" w:sz="6" w:space="0" w:color="ABC0D1"/>
              <w:left w:val="single" w:sz="6" w:space="0" w:color="ABC0D1"/>
              <w:bottom w:val="single" w:sz="6" w:space="0" w:color="ABC0D1"/>
              <w:right w:val="single" w:sz="6" w:space="0" w:color="ABC0D1"/>
            </w:tcBorders>
            <w:shd w:val="clear" w:color="auto" w:fill="FFFFFF"/>
          </w:tcPr>
          <w:p w14:paraId="065230A0" w14:textId="77777777" w:rsidR="00F90285" w:rsidRDefault="007C58A7">
            <w:pPr>
              <w:spacing w:after="20"/>
              <w:jc w:val="left"/>
              <w:rPr>
                <w:rFonts w:hint="eastAsia"/>
              </w:rPr>
            </w:pPr>
            <w:r>
              <w:rPr>
                <w:sz w:val="17"/>
              </w:rPr>
              <w:t>7 days</w:t>
            </w:r>
          </w:p>
        </w:tc>
        <w:tc>
          <w:tcPr>
            <w:tcW w:w="3969" w:type="dxa"/>
            <w:tcBorders>
              <w:top w:val="single" w:sz="6" w:space="0" w:color="ABC0D1"/>
              <w:left w:val="single" w:sz="6" w:space="0" w:color="ABC0D1"/>
              <w:bottom w:val="single" w:sz="6" w:space="0" w:color="ABC0D1"/>
              <w:right w:val="single" w:sz="6" w:space="0" w:color="ABC0D1"/>
            </w:tcBorders>
            <w:shd w:val="clear" w:color="auto" w:fill="FFFFFF"/>
          </w:tcPr>
          <w:p w14:paraId="1A200BD8" w14:textId="77777777" w:rsidR="00F90285" w:rsidRDefault="007C58A7">
            <w:pPr>
              <w:spacing w:after="20"/>
              <w:jc w:val="left"/>
              <w:rPr>
                <w:rFonts w:hint="eastAsia"/>
              </w:rPr>
            </w:pPr>
            <w:r>
              <w:rPr>
                <w:sz w:val="17"/>
              </w:rPr>
              <w:t>Approved scope, architecture, requirements, risks</w:t>
            </w:r>
          </w:p>
        </w:tc>
      </w:tr>
      <w:tr w:rsidR="00F90285" w14:paraId="54D483C0" w14:textId="77777777">
        <w:trPr>
          <w:cantSplit/>
          <w:jc w:val="center"/>
        </w:trPr>
        <w:tc>
          <w:tcPr>
            <w:tcW w:w="3402" w:type="dxa"/>
            <w:tcBorders>
              <w:top w:val="single" w:sz="6" w:space="0" w:color="ABC0D1"/>
              <w:left w:val="single" w:sz="6" w:space="0" w:color="ABC0D1"/>
              <w:bottom w:val="single" w:sz="6" w:space="0" w:color="ABC0D1"/>
              <w:right w:val="single" w:sz="6" w:space="0" w:color="ABC0D1"/>
            </w:tcBorders>
            <w:shd w:val="clear" w:color="auto" w:fill="F4F8FC"/>
          </w:tcPr>
          <w:p w14:paraId="0F9C74B4" w14:textId="77777777" w:rsidR="00F90285" w:rsidRDefault="007C58A7">
            <w:pPr>
              <w:spacing w:after="20"/>
              <w:jc w:val="left"/>
              <w:rPr>
                <w:rFonts w:hint="eastAsia"/>
              </w:rPr>
            </w:pPr>
            <w:r>
              <w:rPr>
                <w:sz w:val="17"/>
              </w:rPr>
              <w:t>Application foundation</w:t>
            </w:r>
          </w:p>
        </w:tc>
        <w:tc>
          <w:tcPr>
            <w:tcW w:w="1701" w:type="dxa"/>
            <w:tcBorders>
              <w:top w:val="single" w:sz="6" w:space="0" w:color="ABC0D1"/>
              <w:left w:val="single" w:sz="6" w:space="0" w:color="ABC0D1"/>
              <w:bottom w:val="single" w:sz="6" w:space="0" w:color="ABC0D1"/>
              <w:right w:val="single" w:sz="6" w:space="0" w:color="ABC0D1"/>
            </w:tcBorders>
            <w:shd w:val="clear" w:color="auto" w:fill="F4F8FC"/>
          </w:tcPr>
          <w:p w14:paraId="0035DF8E" w14:textId="77777777" w:rsidR="00F90285" w:rsidRDefault="007C58A7">
            <w:pPr>
              <w:spacing w:after="20"/>
              <w:jc w:val="left"/>
              <w:rPr>
                <w:rFonts w:hint="eastAsia"/>
              </w:rPr>
            </w:pPr>
            <w:r>
              <w:rPr>
                <w:sz w:val="17"/>
              </w:rPr>
              <w:t>10 days</w:t>
            </w:r>
          </w:p>
        </w:tc>
        <w:tc>
          <w:tcPr>
            <w:tcW w:w="3969" w:type="dxa"/>
            <w:tcBorders>
              <w:top w:val="single" w:sz="6" w:space="0" w:color="ABC0D1"/>
              <w:left w:val="single" w:sz="6" w:space="0" w:color="ABC0D1"/>
              <w:bottom w:val="single" w:sz="6" w:space="0" w:color="ABC0D1"/>
              <w:right w:val="single" w:sz="6" w:space="0" w:color="ABC0D1"/>
            </w:tcBorders>
            <w:shd w:val="clear" w:color="auto" w:fill="F4F8FC"/>
          </w:tcPr>
          <w:p w14:paraId="2DCE0CF9" w14:textId="77777777" w:rsidR="00F90285" w:rsidRDefault="007C58A7">
            <w:pPr>
              <w:spacing w:after="20"/>
              <w:jc w:val="left"/>
              <w:rPr>
                <w:rFonts w:hint="eastAsia"/>
              </w:rPr>
            </w:pPr>
            <w:r>
              <w:rPr>
                <w:sz w:val="17"/>
              </w:rPr>
              <w:t>CRUD, database, frontend/backend scaffolds</w:t>
            </w:r>
          </w:p>
        </w:tc>
      </w:tr>
      <w:tr w:rsidR="00F90285" w14:paraId="0B40F301" w14:textId="77777777">
        <w:trPr>
          <w:cantSplit/>
          <w:jc w:val="center"/>
        </w:trPr>
        <w:tc>
          <w:tcPr>
            <w:tcW w:w="3402" w:type="dxa"/>
            <w:tcBorders>
              <w:top w:val="single" w:sz="6" w:space="0" w:color="ABC0D1"/>
              <w:left w:val="single" w:sz="6" w:space="0" w:color="ABC0D1"/>
              <w:bottom w:val="single" w:sz="6" w:space="0" w:color="ABC0D1"/>
              <w:right w:val="single" w:sz="6" w:space="0" w:color="ABC0D1"/>
            </w:tcBorders>
            <w:shd w:val="clear" w:color="auto" w:fill="FFFFFF"/>
          </w:tcPr>
          <w:p w14:paraId="77CF3610" w14:textId="77777777" w:rsidR="00F90285" w:rsidRDefault="007C58A7">
            <w:pPr>
              <w:spacing w:after="20"/>
              <w:jc w:val="left"/>
              <w:rPr>
                <w:rFonts w:hint="eastAsia"/>
              </w:rPr>
            </w:pPr>
            <w:r>
              <w:rPr>
                <w:sz w:val="17"/>
              </w:rPr>
              <w:t>Base-model integration</w:t>
            </w:r>
          </w:p>
        </w:tc>
        <w:tc>
          <w:tcPr>
            <w:tcW w:w="1701" w:type="dxa"/>
            <w:tcBorders>
              <w:top w:val="single" w:sz="6" w:space="0" w:color="ABC0D1"/>
              <w:left w:val="single" w:sz="6" w:space="0" w:color="ABC0D1"/>
              <w:bottom w:val="single" w:sz="6" w:space="0" w:color="ABC0D1"/>
              <w:right w:val="single" w:sz="6" w:space="0" w:color="ABC0D1"/>
            </w:tcBorders>
            <w:shd w:val="clear" w:color="auto" w:fill="FFFFFF"/>
          </w:tcPr>
          <w:p w14:paraId="6359F16E" w14:textId="77777777" w:rsidR="00F90285" w:rsidRDefault="007C58A7">
            <w:pPr>
              <w:spacing w:after="20"/>
              <w:jc w:val="left"/>
              <w:rPr>
                <w:rFonts w:hint="eastAsia"/>
              </w:rPr>
            </w:pPr>
            <w:r>
              <w:rPr>
                <w:sz w:val="17"/>
              </w:rPr>
              <w:t>7 days</w:t>
            </w:r>
          </w:p>
        </w:tc>
        <w:tc>
          <w:tcPr>
            <w:tcW w:w="3969" w:type="dxa"/>
            <w:tcBorders>
              <w:top w:val="single" w:sz="6" w:space="0" w:color="ABC0D1"/>
              <w:left w:val="single" w:sz="6" w:space="0" w:color="ABC0D1"/>
              <w:bottom w:val="single" w:sz="6" w:space="0" w:color="ABC0D1"/>
              <w:right w:val="single" w:sz="6" w:space="0" w:color="ABC0D1"/>
            </w:tcBorders>
            <w:shd w:val="clear" w:color="auto" w:fill="FFFFFF"/>
          </w:tcPr>
          <w:p w14:paraId="0C8FFF47" w14:textId="77777777" w:rsidR="00F90285" w:rsidRDefault="007C58A7">
            <w:pPr>
              <w:spacing w:after="20"/>
              <w:jc w:val="left"/>
              <w:rPr>
                <w:rFonts w:hint="eastAsia"/>
              </w:rPr>
            </w:pPr>
            <w:r>
              <w:rPr>
                <w:sz w:val="17"/>
              </w:rPr>
              <w:t>Qwen analysis and clarification pipeline</w:t>
            </w:r>
          </w:p>
        </w:tc>
      </w:tr>
      <w:tr w:rsidR="00F90285" w14:paraId="5540C950" w14:textId="77777777">
        <w:trPr>
          <w:cantSplit/>
          <w:jc w:val="center"/>
        </w:trPr>
        <w:tc>
          <w:tcPr>
            <w:tcW w:w="3402" w:type="dxa"/>
            <w:tcBorders>
              <w:top w:val="single" w:sz="6" w:space="0" w:color="ABC0D1"/>
              <w:left w:val="single" w:sz="6" w:space="0" w:color="ABC0D1"/>
              <w:bottom w:val="single" w:sz="6" w:space="0" w:color="ABC0D1"/>
              <w:right w:val="single" w:sz="6" w:space="0" w:color="ABC0D1"/>
            </w:tcBorders>
            <w:shd w:val="clear" w:color="auto" w:fill="F4F8FC"/>
          </w:tcPr>
          <w:p w14:paraId="55B72748" w14:textId="77777777" w:rsidR="00F90285" w:rsidRDefault="007C58A7">
            <w:pPr>
              <w:spacing w:after="20"/>
              <w:jc w:val="left"/>
              <w:rPr>
                <w:rFonts w:hint="eastAsia"/>
              </w:rPr>
            </w:pPr>
            <w:r>
              <w:rPr>
                <w:sz w:val="17"/>
              </w:rPr>
              <w:t>Structured SRS</w:t>
            </w:r>
          </w:p>
        </w:tc>
        <w:tc>
          <w:tcPr>
            <w:tcW w:w="1701" w:type="dxa"/>
            <w:tcBorders>
              <w:top w:val="single" w:sz="6" w:space="0" w:color="ABC0D1"/>
              <w:left w:val="single" w:sz="6" w:space="0" w:color="ABC0D1"/>
              <w:bottom w:val="single" w:sz="6" w:space="0" w:color="ABC0D1"/>
              <w:right w:val="single" w:sz="6" w:space="0" w:color="ABC0D1"/>
            </w:tcBorders>
            <w:shd w:val="clear" w:color="auto" w:fill="F4F8FC"/>
          </w:tcPr>
          <w:p w14:paraId="6E6ADEA7" w14:textId="77777777" w:rsidR="00F90285" w:rsidRDefault="007C58A7">
            <w:pPr>
              <w:spacing w:after="20"/>
              <w:jc w:val="left"/>
              <w:rPr>
                <w:rFonts w:hint="eastAsia"/>
              </w:rPr>
            </w:pPr>
            <w:r>
              <w:rPr>
                <w:sz w:val="17"/>
              </w:rPr>
              <w:t>10 days</w:t>
            </w:r>
          </w:p>
        </w:tc>
        <w:tc>
          <w:tcPr>
            <w:tcW w:w="3969" w:type="dxa"/>
            <w:tcBorders>
              <w:top w:val="single" w:sz="6" w:space="0" w:color="ABC0D1"/>
              <w:left w:val="single" w:sz="6" w:space="0" w:color="ABC0D1"/>
              <w:bottom w:val="single" w:sz="6" w:space="0" w:color="ABC0D1"/>
              <w:right w:val="single" w:sz="6" w:space="0" w:color="ABC0D1"/>
            </w:tcBorders>
            <w:shd w:val="clear" w:color="auto" w:fill="F4F8FC"/>
          </w:tcPr>
          <w:p w14:paraId="14ECA348" w14:textId="77777777" w:rsidR="00F90285" w:rsidRDefault="007C58A7">
            <w:pPr>
              <w:spacing w:after="20"/>
              <w:jc w:val="left"/>
              <w:rPr>
                <w:rFonts w:hint="eastAsia"/>
              </w:rPr>
            </w:pPr>
            <w:r>
              <w:rPr>
                <w:sz w:val="17"/>
              </w:rPr>
              <w:t>Validated multi-section SRS JSON</w:t>
            </w:r>
          </w:p>
        </w:tc>
      </w:tr>
      <w:tr w:rsidR="00F90285" w14:paraId="7D7D26CC" w14:textId="77777777">
        <w:trPr>
          <w:cantSplit/>
          <w:jc w:val="center"/>
        </w:trPr>
        <w:tc>
          <w:tcPr>
            <w:tcW w:w="3402" w:type="dxa"/>
            <w:tcBorders>
              <w:top w:val="single" w:sz="6" w:space="0" w:color="ABC0D1"/>
              <w:left w:val="single" w:sz="6" w:space="0" w:color="ABC0D1"/>
              <w:bottom w:val="single" w:sz="6" w:space="0" w:color="ABC0D1"/>
              <w:right w:val="single" w:sz="6" w:space="0" w:color="ABC0D1"/>
            </w:tcBorders>
            <w:shd w:val="clear" w:color="auto" w:fill="FFFFFF"/>
          </w:tcPr>
          <w:p w14:paraId="3177D8D5" w14:textId="77777777" w:rsidR="00F90285" w:rsidRDefault="007C58A7">
            <w:pPr>
              <w:spacing w:after="20"/>
              <w:jc w:val="left"/>
              <w:rPr>
                <w:rFonts w:hint="eastAsia"/>
              </w:rPr>
            </w:pPr>
            <w:r>
              <w:rPr>
                <w:sz w:val="17"/>
              </w:rPr>
              <w:t>RAG</w:t>
            </w:r>
          </w:p>
        </w:tc>
        <w:tc>
          <w:tcPr>
            <w:tcW w:w="1701" w:type="dxa"/>
            <w:tcBorders>
              <w:top w:val="single" w:sz="6" w:space="0" w:color="ABC0D1"/>
              <w:left w:val="single" w:sz="6" w:space="0" w:color="ABC0D1"/>
              <w:bottom w:val="single" w:sz="6" w:space="0" w:color="ABC0D1"/>
              <w:right w:val="single" w:sz="6" w:space="0" w:color="ABC0D1"/>
            </w:tcBorders>
            <w:shd w:val="clear" w:color="auto" w:fill="FFFFFF"/>
          </w:tcPr>
          <w:p w14:paraId="5DC623E4" w14:textId="77777777" w:rsidR="00F90285" w:rsidRDefault="007C58A7">
            <w:pPr>
              <w:spacing w:after="20"/>
              <w:jc w:val="left"/>
              <w:rPr>
                <w:rFonts w:hint="eastAsia"/>
              </w:rPr>
            </w:pPr>
            <w:r>
              <w:rPr>
                <w:sz w:val="17"/>
              </w:rPr>
              <w:t>10 days</w:t>
            </w:r>
          </w:p>
        </w:tc>
        <w:tc>
          <w:tcPr>
            <w:tcW w:w="3969" w:type="dxa"/>
            <w:tcBorders>
              <w:top w:val="single" w:sz="6" w:space="0" w:color="ABC0D1"/>
              <w:left w:val="single" w:sz="6" w:space="0" w:color="ABC0D1"/>
              <w:bottom w:val="single" w:sz="6" w:space="0" w:color="ABC0D1"/>
              <w:right w:val="single" w:sz="6" w:space="0" w:color="ABC0D1"/>
            </w:tcBorders>
            <w:shd w:val="clear" w:color="auto" w:fill="FFFFFF"/>
          </w:tcPr>
          <w:p w14:paraId="155BCABB" w14:textId="77777777" w:rsidR="00F90285" w:rsidRDefault="007C58A7">
            <w:pPr>
              <w:spacing w:after="20"/>
              <w:jc w:val="left"/>
              <w:rPr>
                <w:rFonts w:hint="eastAsia"/>
              </w:rPr>
            </w:pPr>
            <w:r>
              <w:rPr>
                <w:sz w:val="17"/>
              </w:rPr>
              <w:t>Source-aware retrieval and citations</w:t>
            </w:r>
          </w:p>
        </w:tc>
      </w:tr>
      <w:tr w:rsidR="00F90285" w14:paraId="2F2BA24A" w14:textId="77777777">
        <w:trPr>
          <w:cantSplit/>
          <w:jc w:val="center"/>
        </w:trPr>
        <w:tc>
          <w:tcPr>
            <w:tcW w:w="3402" w:type="dxa"/>
            <w:tcBorders>
              <w:top w:val="single" w:sz="6" w:space="0" w:color="ABC0D1"/>
              <w:left w:val="single" w:sz="6" w:space="0" w:color="ABC0D1"/>
              <w:bottom w:val="single" w:sz="6" w:space="0" w:color="ABC0D1"/>
              <w:right w:val="single" w:sz="6" w:space="0" w:color="ABC0D1"/>
            </w:tcBorders>
            <w:shd w:val="clear" w:color="auto" w:fill="F4F8FC"/>
          </w:tcPr>
          <w:p w14:paraId="45464929" w14:textId="77777777" w:rsidR="00F90285" w:rsidRDefault="007C58A7">
            <w:pPr>
              <w:spacing w:after="20"/>
              <w:jc w:val="left"/>
              <w:rPr>
                <w:rFonts w:hint="eastAsia"/>
              </w:rPr>
            </w:pPr>
            <w:r>
              <w:rPr>
                <w:sz w:val="17"/>
              </w:rPr>
              <w:t>Validation and security</w:t>
            </w:r>
          </w:p>
        </w:tc>
        <w:tc>
          <w:tcPr>
            <w:tcW w:w="1701" w:type="dxa"/>
            <w:tcBorders>
              <w:top w:val="single" w:sz="6" w:space="0" w:color="ABC0D1"/>
              <w:left w:val="single" w:sz="6" w:space="0" w:color="ABC0D1"/>
              <w:bottom w:val="single" w:sz="6" w:space="0" w:color="ABC0D1"/>
              <w:right w:val="single" w:sz="6" w:space="0" w:color="ABC0D1"/>
            </w:tcBorders>
            <w:shd w:val="clear" w:color="auto" w:fill="F4F8FC"/>
          </w:tcPr>
          <w:p w14:paraId="347176D9" w14:textId="77777777" w:rsidR="00F90285" w:rsidRDefault="007C58A7">
            <w:pPr>
              <w:spacing w:after="20"/>
              <w:jc w:val="left"/>
              <w:rPr>
                <w:rFonts w:hint="eastAsia"/>
              </w:rPr>
            </w:pPr>
            <w:r>
              <w:rPr>
                <w:sz w:val="17"/>
              </w:rPr>
              <w:t>7 days</w:t>
            </w:r>
          </w:p>
        </w:tc>
        <w:tc>
          <w:tcPr>
            <w:tcW w:w="3969" w:type="dxa"/>
            <w:tcBorders>
              <w:top w:val="single" w:sz="6" w:space="0" w:color="ABC0D1"/>
              <w:left w:val="single" w:sz="6" w:space="0" w:color="ABC0D1"/>
              <w:bottom w:val="single" w:sz="6" w:space="0" w:color="ABC0D1"/>
              <w:right w:val="single" w:sz="6" w:space="0" w:color="ABC0D1"/>
            </w:tcBorders>
            <w:shd w:val="clear" w:color="auto" w:fill="F4F8FC"/>
          </w:tcPr>
          <w:p w14:paraId="7FE92B36" w14:textId="77777777" w:rsidR="00F90285" w:rsidRDefault="007C58A7">
            <w:pPr>
              <w:spacing w:after="20"/>
              <w:jc w:val="left"/>
              <w:rPr>
                <w:rFonts w:hint="eastAsia"/>
              </w:rPr>
            </w:pPr>
            <w:r>
              <w:rPr>
                <w:sz w:val="17"/>
              </w:rPr>
              <w:t>Threat/quality checks</w:t>
            </w:r>
          </w:p>
        </w:tc>
      </w:tr>
      <w:tr w:rsidR="00F90285" w14:paraId="17F8DB3E" w14:textId="77777777">
        <w:trPr>
          <w:cantSplit/>
          <w:jc w:val="center"/>
        </w:trPr>
        <w:tc>
          <w:tcPr>
            <w:tcW w:w="3402" w:type="dxa"/>
            <w:tcBorders>
              <w:top w:val="single" w:sz="6" w:space="0" w:color="ABC0D1"/>
              <w:left w:val="single" w:sz="6" w:space="0" w:color="ABC0D1"/>
              <w:bottom w:val="single" w:sz="6" w:space="0" w:color="ABC0D1"/>
              <w:right w:val="single" w:sz="6" w:space="0" w:color="ABC0D1"/>
            </w:tcBorders>
            <w:shd w:val="clear" w:color="auto" w:fill="FFFFFF"/>
          </w:tcPr>
          <w:p w14:paraId="37FDCB79" w14:textId="77777777" w:rsidR="00F90285" w:rsidRDefault="007C58A7">
            <w:pPr>
              <w:spacing w:after="20"/>
              <w:jc w:val="left"/>
              <w:rPr>
                <w:rFonts w:hint="eastAsia"/>
              </w:rPr>
            </w:pPr>
            <w:r>
              <w:rPr>
                <w:sz w:val="17"/>
              </w:rPr>
              <w:t>Editing and PDF</w:t>
            </w:r>
          </w:p>
        </w:tc>
        <w:tc>
          <w:tcPr>
            <w:tcW w:w="1701" w:type="dxa"/>
            <w:tcBorders>
              <w:top w:val="single" w:sz="6" w:space="0" w:color="ABC0D1"/>
              <w:left w:val="single" w:sz="6" w:space="0" w:color="ABC0D1"/>
              <w:bottom w:val="single" w:sz="6" w:space="0" w:color="ABC0D1"/>
              <w:right w:val="single" w:sz="6" w:space="0" w:color="ABC0D1"/>
            </w:tcBorders>
            <w:shd w:val="clear" w:color="auto" w:fill="FFFFFF"/>
          </w:tcPr>
          <w:p w14:paraId="1E73AB97" w14:textId="77777777" w:rsidR="00F90285" w:rsidRDefault="007C58A7">
            <w:pPr>
              <w:spacing w:after="20"/>
              <w:jc w:val="left"/>
              <w:rPr>
                <w:rFonts w:hint="eastAsia"/>
              </w:rPr>
            </w:pPr>
            <w:r>
              <w:rPr>
                <w:sz w:val="17"/>
              </w:rPr>
              <w:t>10 days</w:t>
            </w:r>
          </w:p>
        </w:tc>
        <w:tc>
          <w:tcPr>
            <w:tcW w:w="3969" w:type="dxa"/>
            <w:tcBorders>
              <w:top w:val="single" w:sz="6" w:space="0" w:color="ABC0D1"/>
              <w:left w:val="single" w:sz="6" w:space="0" w:color="ABC0D1"/>
              <w:bottom w:val="single" w:sz="6" w:space="0" w:color="ABC0D1"/>
              <w:right w:val="single" w:sz="6" w:space="0" w:color="ABC0D1"/>
            </w:tcBorders>
            <w:shd w:val="clear" w:color="auto" w:fill="FFFFFF"/>
          </w:tcPr>
          <w:p w14:paraId="568A7009" w14:textId="77777777" w:rsidR="00F90285" w:rsidRDefault="007C58A7">
            <w:pPr>
              <w:spacing w:after="20"/>
              <w:jc w:val="left"/>
              <w:rPr>
                <w:rFonts w:hint="eastAsia"/>
              </w:rPr>
            </w:pPr>
            <w:r>
              <w:rPr>
                <w:sz w:val="17"/>
              </w:rPr>
              <w:t>Review/version/export workflow</w:t>
            </w:r>
          </w:p>
        </w:tc>
      </w:tr>
      <w:tr w:rsidR="00F90285" w14:paraId="2F6DA6D0" w14:textId="77777777">
        <w:trPr>
          <w:cantSplit/>
          <w:jc w:val="center"/>
        </w:trPr>
        <w:tc>
          <w:tcPr>
            <w:tcW w:w="3402" w:type="dxa"/>
            <w:tcBorders>
              <w:top w:val="single" w:sz="6" w:space="0" w:color="ABC0D1"/>
              <w:left w:val="single" w:sz="6" w:space="0" w:color="ABC0D1"/>
              <w:bottom w:val="single" w:sz="6" w:space="0" w:color="ABC0D1"/>
              <w:right w:val="single" w:sz="6" w:space="0" w:color="ABC0D1"/>
            </w:tcBorders>
            <w:shd w:val="clear" w:color="auto" w:fill="F4F8FC"/>
          </w:tcPr>
          <w:p w14:paraId="40FFA86C" w14:textId="77777777" w:rsidR="00F90285" w:rsidRDefault="007C58A7">
            <w:pPr>
              <w:spacing w:after="20"/>
              <w:jc w:val="left"/>
              <w:rPr>
                <w:rFonts w:hint="eastAsia"/>
              </w:rPr>
            </w:pPr>
            <w:r>
              <w:rPr>
                <w:sz w:val="17"/>
              </w:rPr>
              <w:t>Dataset preparation</w:t>
            </w:r>
          </w:p>
        </w:tc>
        <w:tc>
          <w:tcPr>
            <w:tcW w:w="1701" w:type="dxa"/>
            <w:tcBorders>
              <w:top w:val="single" w:sz="6" w:space="0" w:color="ABC0D1"/>
              <w:left w:val="single" w:sz="6" w:space="0" w:color="ABC0D1"/>
              <w:bottom w:val="single" w:sz="6" w:space="0" w:color="ABC0D1"/>
              <w:right w:val="single" w:sz="6" w:space="0" w:color="ABC0D1"/>
            </w:tcBorders>
            <w:shd w:val="clear" w:color="auto" w:fill="F4F8FC"/>
          </w:tcPr>
          <w:p w14:paraId="2AED1B57" w14:textId="77777777" w:rsidR="00F90285" w:rsidRDefault="007C58A7">
            <w:pPr>
              <w:spacing w:after="20"/>
              <w:jc w:val="left"/>
              <w:rPr>
                <w:rFonts w:hint="eastAsia"/>
              </w:rPr>
            </w:pPr>
            <w:r>
              <w:rPr>
                <w:sz w:val="17"/>
              </w:rPr>
              <w:t>7 days</w:t>
            </w:r>
          </w:p>
        </w:tc>
        <w:tc>
          <w:tcPr>
            <w:tcW w:w="3969" w:type="dxa"/>
            <w:tcBorders>
              <w:top w:val="single" w:sz="6" w:space="0" w:color="ABC0D1"/>
              <w:left w:val="single" w:sz="6" w:space="0" w:color="ABC0D1"/>
              <w:bottom w:val="single" w:sz="6" w:space="0" w:color="ABC0D1"/>
              <w:right w:val="single" w:sz="6" w:space="0" w:color="ABC0D1"/>
            </w:tcBorders>
            <w:shd w:val="clear" w:color="auto" w:fill="F4F8FC"/>
          </w:tcPr>
          <w:p w14:paraId="653EA5DB" w14:textId="77777777" w:rsidR="00F90285" w:rsidRDefault="007C58A7">
            <w:pPr>
              <w:spacing w:after="20"/>
              <w:jc w:val="left"/>
              <w:rPr>
                <w:rFonts w:hint="eastAsia"/>
              </w:rPr>
            </w:pPr>
            <w:r>
              <w:rPr>
                <w:sz w:val="17"/>
              </w:rPr>
              <w:t>519-record Phase 4C.4 signoff</w:t>
            </w:r>
          </w:p>
        </w:tc>
      </w:tr>
      <w:tr w:rsidR="00F90285" w14:paraId="5BD2F843" w14:textId="77777777">
        <w:trPr>
          <w:cantSplit/>
          <w:jc w:val="center"/>
        </w:trPr>
        <w:tc>
          <w:tcPr>
            <w:tcW w:w="3402" w:type="dxa"/>
            <w:tcBorders>
              <w:top w:val="single" w:sz="6" w:space="0" w:color="ABC0D1"/>
              <w:left w:val="single" w:sz="6" w:space="0" w:color="ABC0D1"/>
              <w:bottom w:val="single" w:sz="6" w:space="0" w:color="ABC0D1"/>
              <w:right w:val="single" w:sz="6" w:space="0" w:color="ABC0D1"/>
            </w:tcBorders>
            <w:shd w:val="clear" w:color="auto" w:fill="FFFFFF"/>
          </w:tcPr>
          <w:p w14:paraId="1CA554C1" w14:textId="77777777" w:rsidR="00F90285" w:rsidRDefault="007C58A7">
            <w:pPr>
              <w:spacing w:after="20"/>
              <w:jc w:val="left"/>
              <w:rPr>
                <w:rFonts w:hint="eastAsia"/>
              </w:rPr>
            </w:pPr>
            <w:r>
              <w:rPr>
                <w:sz w:val="17"/>
              </w:rPr>
              <w:t>QLoRA training</w:t>
            </w:r>
          </w:p>
        </w:tc>
        <w:tc>
          <w:tcPr>
            <w:tcW w:w="1701" w:type="dxa"/>
            <w:tcBorders>
              <w:top w:val="single" w:sz="6" w:space="0" w:color="ABC0D1"/>
              <w:left w:val="single" w:sz="6" w:space="0" w:color="ABC0D1"/>
              <w:bottom w:val="single" w:sz="6" w:space="0" w:color="ABC0D1"/>
              <w:right w:val="single" w:sz="6" w:space="0" w:color="ABC0D1"/>
            </w:tcBorders>
            <w:shd w:val="clear" w:color="auto" w:fill="FFFFFF"/>
          </w:tcPr>
          <w:p w14:paraId="0DB125C4" w14:textId="77777777" w:rsidR="00F90285" w:rsidRDefault="007C58A7">
            <w:pPr>
              <w:spacing w:after="20"/>
              <w:jc w:val="left"/>
              <w:rPr>
                <w:rFonts w:hint="eastAsia"/>
              </w:rPr>
            </w:pPr>
            <w:r>
              <w:rPr>
                <w:sz w:val="17"/>
              </w:rPr>
              <w:t>7 days</w:t>
            </w:r>
          </w:p>
        </w:tc>
        <w:tc>
          <w:tcPr>
            <w:tcW w:w="3969" w:type="dxa"/>
            <w:tcBorders>
              <w:top w:val="single" w:sz="6" w:space="0" w:color="ABC0D1"/>
              <w:left w:val="single" w:sz="6" w:space="0" w:color="ABC0D1"/>
              <w:bottom w:val="single" w:sz="6" w:space="0" w:color="ABC0D1"/>
              <w:right w:val="single" w:sz="6" w:space="0" w:color="ABC0D1"/>
            </w:tcBorders>
            <w:shd w:val="clear" w:color="auto" w:fill="FFFFFF"/>
          </w:tcPr>
          <w:p w14:paraId="600285C6" w14:textId="77777777" w:rsidR="00F90285" w:rsidRDefault="007C58A7">
            <w:pPr>
              <w:spacing w:after="20"/>
              <w:jc w:val="left"/>
              <w:rPr>
                <w:rFonts w:hint="eastAsia"/>
              </w:rPr>
            </w:pPr>
            <w:r>
              <w:rPr>
                <w:sz w:val="17"/>
              </w:rPr>
              <w:t>Best adapter checkpoint</w:t>
            </w:r>
          </w:p>
        </w:tc>
      </w:tr>
      <w:tr w:rsidR="00F90285" w14:paraId="31D6F679" w14:textId="77777777">
        <w:trPr>
          <w:cantSplit/>
          <w:jc w:val="center"/>
        </w:trPr>
        <w:tc>
          <w:tcPr>
            <w:tcW w:w="3402" w:type="dxa"/>
            <w:tcBorders>
              <w:top w:val="single" w:sz="6" w:space="0" w:color="ABC0D1"/>
              <w:left w:val="single" w:sz="6" w:space="0" w:color="ABC0D1"/>
              <w:bottom w:val="single" w:sz="6" w:space="0" w:color="ABC0D1"/>
              <w:right w:val="single" w:sz="6" w:space="0" w:color="ABC0D1"/>
            </w:tcBorders>
            <w:shd w:val="clear" w:color="auto" w:fill="F4F8FC"/>
          </w:tcPr>
          <w:p w14:paraId="478AFB6E" w14:textId="77777777" w:rsidR="00F90285" w:rsidRDefault="007C58A7">
            <w:pPr>
              <w:spacing w:after="20"/>
              <w:jc w:val="left"/>
              <w:rPr>
                <w:rFonts w:hint="eastAsia"/>
              </w:rPr>
            </w:pPr>
            <w:r>
              <w:rPr>
                <w:sz w:val="17"/>
              </w:rPr>
              <w:t>Comparative evaluation</w:t>
            </w:r>
          </w:p>
        </w:tc>
        <w:tc>
          <w:tcPr>
            <w:tcW w:w="1701" w:type="dxa"/>
            <w:tcBorders>
              <w:top w:val="single" w:sz="6" w:space="0" w:color="ABC0D1"/>
              <w:left w:val="single" w:sz="6" w:space="0" w:color="ABC0D1"/>
              <w:bottom w:val="single" w:sz="6" w:space="0" w:color="ABC0D1"/>
              <w:right w:val="single" w:sz="6" w:space="0" w:color="ABC0D1"/>
            </w:tcBorders>
            <w:shd w:val="clear" w:color="auto" w:fill="F4F8FC"/>
          </w:tcPr>
          <w:p w14:paraId="39DC83AD" w14:textId="77777777" w:rsidR="00F90285" w:rsidRDefault="007C58A7">
            <w:pPr>
              <w:spacing w:after="20"/>
              <w:jc w:val="left"/>
              <w:rPr>
                <w:rFonts w:hint="eastAsia"/>
              </w:rPr>
            </w:pPr>
            <w:r>
              <w:rPr>
                <w:sz w:val="17"/>
              </w:rPr>
              <w:t>7 days</w:t>
            </w:r>
          </w:p>
        </w:tc>
        <w:tc>
          <w:tcPr>
            <w:tcW w:w="3969" w:type="dxa"/>
            <w:tcBorders>
              <w:top w:val="single" w:sz="6" w:space="0" w:color="ABC0D1"/>
              <w:left w:val="single" w:sz="6" w:space="0" w:color="ABC0D1"/>
              <w:bottom w:val="single" w:sz="6" w:space="0" w:color="ABC0D1"/>
              <w:right w:val="single" w:sz="6" w:space="0" w:color="ABC0D1"/>
            </w:tcBorders>
            <w:shd w:val="clear" w:color="auto" w:fill="F4F8FC"/>
          </w:tcPr>
          <w:p w14:paraId="5BB46015" w14:textId="77777777" w:rsidR="00F90285" w:rsidRDefault="007C58A7">
            <w:pPr>
              <w:spacing w:after="20"/>
              <w:jc w:val="left"/>
              <w:rPr>
                <w:rFonts w:hint="eastAsia"/>
              </w:rPr>
            </w:pPr>
            <w:r>
              <w:rPr>
                <w:sz w:val="17"/>
              </w:rPr>
              <w:t>C1-C4 report</w:t>
            </w:r>
          </w:p>
        </w:tc>
      </w:tr>
      <w:tr w:rsidR="00F90285" w14:paraId="228C4E06" w14:textId="77777777">
        <w:trPr>
          <w:cantSplit/>
          <w:jc w:val="center"/>
        </w:trPr>
        <w:tc>
          <w:tcPr>
            <w:tcW w:w="3402" w:type="dxa"/>
            <w:tcBorders>
              <w:top w:val="single" w:sz="6" w:space="0" w:color="ABC0D1"/>
              <w:left w:val="single" w:sz="6" w:space="0" w:color="ABC0D1"/>
              <w:bottom w:val="single" w:sz="6" w:space="0" w:color="ABC0D1"/>
              <w:right w:val="single" w:sz="6" w:space="0" w:color="ABC0D1"/>
            </w:tcBorders>
            <w:shd w:val="clear" w:color="auto" w:fill="FFFFFF"/>
          </w:tcPr>
          <w:p w14:paraId="1EBA4891" w14:textId="77777777" w:rsidR="00F90285" w:rsidRDefault="007C58A7">
            <w:pPr>
              <w:spacing w:after="20"/>
              <w:jc w:val="left"/>
              <w:rPr>
                <w:rFonts w:hint="eastAsia"/>
              </w:rPr>
            </w:pPr>
            <w:r>
              <w:rPr>
                <w:sz w:val="17"/>
              </w:rPr>
              <w:t>Final testing and documentation</w:t>
            </w:r>
          </w:p>
        </w:tc>
        <w:tc>
          <w:tcPr>
            <w:tcW w:w="1701" w:type="dxa"/>
            <w:tcBorders>
              <w:top w:val="single" w:sz="6" w:space="0" w:color="ABC0D1"/>
              <w:left w:val="single" w:sz="6" w:space="0" w:color="ABC0D1"/>
              <w:bottom w:val="single" w:sz="6" w:space="0" w:color="ABC0D1"/>
              <w:right w:val="single" w:sz="6" w:space="0" w:color="ABC0D1"/>
            </w:tcBorders>
            <w:shd w:val="clear" w:color="auto" w:fill="FFFFFF"/>
          </w:tcPr>
          <w:p w14:paraId="6B7E9686" w14:textId="77777777" w:rsidR="00F90285" w:rsidRDefault="007C58A7">
            <w:pPr>
              <w:spacing w:after="20"/>
              <w:jc w:val="left"/>
              <w:rPr>
                <w:rFonts w:hint="eastAsia"/>
              </w:rPr>
            </w:pPr>
            <w:r>
              <w:rPr>
                <w:sz w:val="17"/>
              </w:rPr>
              <w:t>10 days</w:t>
            </w:r>
          </w:p>
        </w:tc>
        <w:tc>
          <w:tcPr>
            <w:tcW w:w="3969" w:type="dxa"/>
            <w:tcBorders>
              <w:top w:val="single" w:sz="6" w:space="0" w:color="ABC0D1"/>
              <w:left w:val="single" w:sz="6" w:space="0" w:color="ABC0D1"/>
              <w:bottom w:val="single" w:sz="6" w:space="0" w:color="ABC0D1"/>
              <w:right w:val="single" w:sz="6" w:space="0" w:color="ABC0D1"/>
            </w:tcBorders>
            <w:shd w:val="clear" w:color="auto" w:fill="FFFFFF"/>
          </w:tcPr>
          <w:p w14:paraId="72618731" w14:textId="77777777" w:rsidR="00F90285" w:rsidRDefault="007C58A7">
            <w:pPr>
              <w:spacing w:after="20"/>
              <w:jc w:val="left"/>
              <w:rPr>
                <w:rFonts w:hint="eastAsia"/>
              </w:rPr>
            </w:pPr>
            <w:r>
              <w:rPr>
                <w:sz w:val="17"/>
              </w:rPr>
              <w:t>Submission and demonstration package</w:t>
            </w:r>
          </w:p>
        </w:tc>
      </w:tr>
    </w:tbl>
    <w:p w14:paraId="7B9A1351" w14:textId="77777777" w:rsidR="00F90285" w:rsidRDefault="00F90285">
      <w:pPr>
        <w:spacing w:after="0"/>
        <w:rPr>
          <w:rFonts w:hint="eastAsia"/>
        </w:rPr>
      </w:pPr>
    </w:p>
    <w:p w14:paraId="60E41424" w14:textId="77777777" w:rsidR="00F90285" w:rsidRDefault="007C58A7">
      <w:pPr>
        <w:rPr>
          <w:rFonts w:hint="eastAsia"/>
        </w:rPr>
      </w:pPr>
      <w:r>
        <w:t>The nominal sequential plan totals 92 days. Some documentation, dataset, and UI work may overlap, but completion is controlled by the entry/exit gates in Section 4 rather than dates alone.</w:t>
      </w:r>
    </w:p>
    <w:p w14:paraId="28E5A3E3" w14:textId="77777777" w:rsidR="00F90285" w:rsidRDefault="007C58A7">
      <w:pPr>
        <w:pStyle w:val="Heading1"/>
      </w:pPr>
      <w:bookmarkStart w:id="52" w:name="_Toc237541161"/>
      <w:r>
        <w:lastRenderedPageBreak/>
        <w:t>15. Security, Privacy, and Ethical Controls</w:t>
      </w:r>
      <w:bookmarkEnd w:id="52"/>
    </w:p>
    <w:p w14:paraId="0CCD0A25" w14:textId="77777777" w:rsidR="00F90285" w:rsidRDefault="007C58A7">
      <w:pPr>
        <w:pStyle w:val="ListBullet"/>
        <w:spacing w:after="40"/>
        <w:rPr>
          <w:rFonts w:hint="eastAsia"/>
        </w:rPr>
      </w:pPr>
      <w:r>
        <w:t>Project descriptions and normal inference stay local; no telemetry or cloud inference is required.</w:t>
      </w:r>
    </w:p>
    <w:p w14:paraId="310AD647" w14:textId="77777777" w:rsidR="00F90285" w:rsidRDefault="007C58A7">
      <w:pPr>
        <w:pStyle w:val="ListBullet"/>
        <w:spacing w:after="40"/>
        <w:rPr>
          <w:rFonts w:hint="eastAsia"/>
        </w:rPr>
      </w:pPr>
      <w:r>
        <w:t>Full sensitive descriptions are not written to production debug logs.</w:t>
      </w:r>
    </w:p>
    <w:p w14:paraId="07CB3B69" w14:textId="77777777" w:rsidR="00F90285" w:rsidRDefault="007C58A7">
      <w:pPr>
        <w:pStyle w:val="ListBullet"/>
        <w:spacing w:after="40"/>
        <w:rPr>
          <w:rFonts w:hint="eastAsia"/>
        </w:rPr>
      </w:pPr>
      <w:r>
        <w:t>Secrets and credentials are supplied through environment configuration, never committed source code.</w:t>
      </w:r>
    </w:p>
    <w:p w14:paraId="1AB2E7EA" w14:textId="77777777" w:rsidR="00F90285" w:rsidRDefault="007C58A7">
      <w:pPr>
        <w:pStyle w:val="ListBullet"/>
        <w:spacing w:after="40"/>
        <w:rPr>
          <w:rFonts w:hint="eastAsia"/>
        </w:rPr>
      </w:pPr>
      <w:r>
        <w:t>LLM output is treated as untrusted until parsing and schema/semantic validation succeed.</w:t>
      </w:r>
    </w:p>
    <w:p w14:paraId="5C77BB65" w14:textId="77777777" w:rsidR="00F90285" w:rsidRDefault="007C58A7">
      <w:pPr>
        <w:pStyle w:val="ListBullet"/>
        <w:spacing w:after="40"/>
        <w:rPr>
          <w:rFonts w:hint="eastAsia"/>
        </w:rPr>
      </w:pPr>
      <w:r>
        <w:t>Retrieved chunks retain source identity and citations are validated against actual retrieved IDs.</w:t>
      </w:r>
    </w:p>
    <w:p w14:paraId="785D0527" w14:textId="77777777" w:rsidR="00F90285" w:rsidRDefault="007C58A7">
      <w:pPr>
        <w:pStyle w:val="ListBullet"/>
        <w:spacing w:after="40"/>
        <w:rPr>
          <w:rFonts w:hint="eastAsia"/>
        </w:rPr>
      </w:pPr>
      <w:r>
        <w:t>The knowledge base is curated and hash-verified to reduce poisoned-source risk.</w:t>
      </w:r>
    </w:p>
    <w:p w14:paraId="239BA5DA" w14:textId="77777777" w:rsidR="00F90285" w:rsidRDefault="007C58A7">
      <w:pPr>
        <w:pStyle w:val="ListBullet"/>
        <w:spacing w:after="40"/>
        <w:rPr>
          <w:rFonts w:hint="eastAsia"/>
        </w:rPr>
      </w:pPr>
      <w:r>
        <w:t>Training exports only curated synthetic data; user project content and RAG documents are not uploaded as training examples.</w:t>
      </w:r>
    </w:p>
    <w:p w14:paraId="25365944" w14:textId="77777777" w:rsidR="00F90285" w:rsidRDefault="007C58A7">
      <w:pPr>
        <w:pStyle w:val="ListBullet"/>
        <w:spacing w:after="40"/>
        <w:rPr>
          <w:rFonts w:hint="eastAsia"/>
        </w:rPr>
      </w:pPr>
      <w:r>
        <w:t>CyberSRS may plan authorized security testing but does not execute exploits, scans, or live-system attacks.</w:t>
      </w:r>
    </w:p>
    <w:p w14:paraId="310B3A9B" w14:textId="77777777" w:rsidR="00F90285" w:rsidRDefault="007C58A7">
      <w:pPr>
        <w:pStyle w:val="ListBullet"/>
        <w:spacing w:after="40"/>
        <w:rPr>
          <w:rFonts w:hint="eastAsia"/>
        </w:rPr>
      </w:pPr>
      <w:r>
        <w:t>Adapter hashes, model/version metadata, and rollback to the base model are required controls.</w:t>
      </w:r>
    </w:p>
    <w:p w14:paraId="16D408EE" w14:textId="77777777" w:rsidR="00F90285" w:rsidRDefault="007C58A7">
      <w:pPr>
        <w:pStyle w:val="Heading2"/>
      </w:pPr>
      <w:bookmarkStart w:id="53" w:name="_Toc237541162"/>
      <w:r>
        <w:t>15.1 Responsible AI Position</w:t>
      </w:r>
      <w:bookmarkEnd w:id="53"/>
    </w:p>
    <w:p w14:paraId="5F6743E9" w14:textId="77777777" w:rsidR="00F90285" w:rsidRDefault="007C58A7">
      <w:pPr>
        <w:rPr>
          <w:rFonts w:hint="eastAsia"/>
        </w:rPr>
      </w:pPr>
      <w:r>
        <w:t>CyberSRS assists rather than replaces professional review. It labels assumptions, preserves unresolved questions, exposes sources, records confidence and provenance, and allows users to edit or reject generated content. A schema-valid response can still be semantically wrong, so human approval remains mandatory for both the SRS and future development plan.</w:t>
      </w:r>
    </w:p>
    <w:p w14:paraId="17A53D5B" w14:textId="77777777" w:rsidR="00F90285" w:rsidRDefault="007C58A7">
      <w:pPr>
        <w:pStyle w:val="Heading1"/>
      </w:pPr>
      <w:bookmarkStart w:id="54" w:name="_Toc237541163"/>
      <w:r>
        <w:lastRenderedPageBreak/>
        <w:t>16. Future SDLC Selection and Development Planner</w:t>
      </w:r>
      <w:bookmarkEnd w:id="54"/>
    </w:p>
    <w:p w14:paraId="392F7B44" w14:textId="77777777" w:rsidR="00F90285" w:rsidRDefault="007C58A7">
      <w:pPr>
        <w:jc w:val="center"/>
        <w:rPr>
          <w:rFonts w:hint="eastAsia"/>
        </w:rPr>
      </w:pPr>
      <w:r>
        <w:rPr>
          <w:noProof/>
        </w:rPr>
        <w:drawing>
          <wp:inline distT="0" distB="0" distL="0" distR="0" wp14:anchorId="03DC4438" wp14:editId="3431BF3C">
            <wp:extent cx="6263640" cy="313182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future_sdlc_selector.png"/>
                    <pic:cNvPicPr/>
                  </pic:nvPicPr>
                  <pic:blipFill>
                    <a:blip r:embed="rId15"/>
                    <a:stretch>
                      <a:fillRect/>
                    </a:stretch>
                  </pic:blipFill>
                  <pic:spPr>
                    <a:xfrm>
                      <a:off x="0" y="0"/>
                      <a:ext cx="6263640" cy="3131820"/>
                    </a:xfrm>
                    <a:prstGeom prst="rect">
                      <a:avLst/>
                    </a:prstGeom>
                  </pic:spPr>
                </pic:pic>
              </a:graphicData>
            </a:graphic>
          </wp:inline>
        </w:drawing>
      </w:r>
    </w:p>
    <w:p w14:paraId="6D98A3CF" w14:textId="77777777" w:rsidR="00F90285" w:rsidRDefault="007C58A7">
      <w:pPr>
        <w:pStyle w:val="FigureCaption"/>
        <w:rPr>
          <w:rFonts w:hint="eastAsia"/>
        </w:rPr>
      </w:pPr>
      <w:r>
        <w:t>Figure 8. Planned explainable SDLC-selection and requirement implementation workflow.</w:t>
      </w:r>
    </w:p>
    <w:p w14:paraId="13D140AD" w14:textId="77777777" w:rsidR="00F90285" w:rsidRDefault="007C58A7">
      <w:pPr>
        <w:pStyle w:val="Heading2"/>
      </w:pPr>
      <w:bookmarkStart w:id="55" w:name="_Toc237541164"/>
      <w:r>
        <w:t>16.1 Purpose</w:t>
      </w:r>
      <w:bookmarkEnd w:id="55"/>
    </w:p>
    <w:p w14:paraId="5DAAE5B7" w14:textId="77777777" w:rsidR="00F90285" w:rsidRDefault="007C58A7">
      <w:pPr>
        <w:rPr>
          <w:rFonts w:hint="eastAsia"/>
        </w:rPr>
      </w:pPr>
      <w:r>
        <w:t>The extension begins only after an exact SRS version is approved. It extracts a ProjectDevelopmentProfile containing requirement stability/completeness, change frequency, complexity, technical uncertainty, security/safety criticality, regulatory constraints, stakeholder availability, team/duration facts, deployment frequency, integration complexity, testing intensity, risk, availability, and maintenance expectations.</w:t>
      </w:r>
    </w:p>
    <w:p w14:paraId="003B9884" w14:textId="77777777" w:rsidR="00F90285" w:rsidRDefault="007C58A7">
      <w:pPr>
        <w:pStyle w:val="Heading2"/>
      </w:pPr>
      <w:bookmarkStart w:id="56" w:name="_Toc237541165"/>
      <w:r>
        <w:t>16.2 Controlled SDLC Catalogue</w:t>
      </w:r>
      <w:bookmarkEnd w:id="56"/>
    </w:p>
    <w:tbl>
      <w:tblPr>
        <w:tblW w:w="0" w:type="auto"/>
        <w:jc w:val="center"/>
        <w:tblLook w:val="04A0" w:firstRow="1" w:lastRow="0" w:firstColumn="1" w:lastColumn="0" w:noHBand="0" w:noVBand="1"/>
      </w:tblPr>
      <w:tblGrid>
        <w:gridCol w:w="2268"/>
        <w:gridCol w:w="3969"/>
        <w:gridCol w:w="2835"/>
      </w:tblGrid>
      <w:tr w:rsidR="00F90285" w14:paraId="7B9EF243" w14:textId="77777777">
        <w:trPr>
          <w:tblHeader/>
          <w:jc w:val="center"/>
        </w:trPr>
        <w:tc>
          <w:tcPr>
            <w:tcW w:w="2268" w:type="dxa"/>
            <w:tcBorders>
              <w:top w:val="single" w:sz="6" w:space="0" w:color="1F4E79"/>
              <w:left w:val="single" w:sz="6" w:space="0" w:color="1F4E79"/>
              <w:bottom w:val="single" w:sz="6" w:space="0" w:color="1F4E79"/>
              <w:right w:val="single" w:sz="6" w:space="0" w:color="1F4E79"/>
            </w:tcBorders>
            <w:shd w:val="clear" w:color="auto" w:fill="1F4E79"/>
            <w:vAlign w:val="center"/>
          </w:tcPr>
          <w:p w14:paraId="0956BD2C" w14:textId="77777777" w:rsidR="00F90285" w:rsidRDefault="007C58A7">
            <w:pPr>
              <w:jc w:val="center"/>
              <w:rPr>
                <w:rFonts w:hint="eastAsia"/>
              </w:rPr>
            </w:pPr>
            <w:r>
              <w:rPr>
                <w:b/>
                <w:color w:val="FFFFFF"/>
                <w:sz w:val="16"/>
              </w:rPr>
              <w:t>Method / Framework</w:t>
            </w:r>
          </w:p>
        </w:tc>
        <w:tc>
          <w:tcPr>
            <w:tcW w:w="3969" w:type="dxa"/>
            <w:tcBorders>
              <w:top w:val="single" w:sz="6" w:space="0" w:color="1F4E79"/>
              <w:left w:val="single" w:sz="6" w:space="0" w:color="1F4E79"/>
              <w:bottom w:val="single" w:sz="6" w:space="0" w:color="1F4E79"/>
              <w:right w:val="single" w:sz="6" w:space="0" w:color="1F4E79"/>
            </w:tcBorders>
            <w:shd w:val="clear" w:color="auto" w:fill="1F4E79"/>
            <w:vAlign w:val="center"/>
          </w:tcPr>
          <w:p w14:paraId="5FA403D2" w14:textId="77777777" w:rsidR="00F90285" w:rsidRDefault="007C58A7">
            <w:pPr>
              <w:jc w:val="center"/>
              <w:rPr>
                <w:rFonts w:hint="eastAsia"/>
              </w:rPr>
            </w:pPr>
            <w:r>
              <w:rPr>
                <w:b/>
                <w:color w:val="FFFFFF"/>
                <w:sz w:val="16"/>
              </w:rPr>
              <w:t>Suitable Signals</w:t>
            </w:r>
          </w:p>
        </w:tc>
        <w:tc>
          <w:tcPr>
            <w:tcW w:w="2835" w:type="dxa"/>
            <w:tcBorders>
              <w:top w:val="single" w:sz="6" w:space="0" w:color="1F4E79"/>
              <w:left w:val="single" w:sz="6" w:space="0" w:color="1F4E79"/>
              <w:bottom w:val="single" w:sz="6" w:space="0" w:color="1F4E79"/>
              <w:right w:val="single" w:sz="6" w:space="0" w:color="1F4E79"/>
            </w:tcBorders>
            <w:shd w:val="clear" w:color="auto" w:fill="1F4E79"/>
            <w:vAlign w:val="center"/>
          </w:tcPr>
          <w:p w14:paraId="32337868" w14:textId="77777777" w:rsidR="00F90285" w:rsidRDefault="007C58A7">
            <w:pPr>
              <w:jc w:val="center"/>
              <w:rPr>
                <w:rFonts w:hint="eastAsia"/>
              </w:rPr>
            </w:pPr>
            <w:r>
              <w:rPr>
                <w:b/>
                <w:color w:val="FFFFFF"/>
                <w:sz w:val="16"/>
              </w:rPr>
              <w:t>Avoid When</w:t>
            </w:r>
          </w:p>
        </w:tc>
      </w:tr>
      <w:tr w:rsidR="00F90285" w14:paraId="41D1263C" w14:textId="77777777">
        <w:trPr>
          <w:cantSplit/>
          <w:jc w:val="center"/>
        </w:trPr>
        <w:tc>
          <w:tcPr>
            <w:tcW w:w="2268" w:type="dxa"/>
            <w:tcBorders>
              <w:top w:val="single" w:sz="6" w:space="0" w:color="ABC0D1"/>
              <w:left w:val="single" w:sz="6" w:space="0" w:color="ABC0D1"/>
              <w:bottom w:val="single" w:sz="6" w:space="0" w:color="ABC0D1"/>
              <w:right w:val="single" w:sz="6" w:space="0" w:color="ABC0D1"/>
            </w:tcBorders>
            <w:shd w:val="clear" w:color="auto" w:fill="FFFFFF"/>
          </w:tcPr>
          <w:p w14:paraId="1BC0F54B" w14:textId="77777777" w:rsidR="00F90285" w:rsidRDefault="007C58A7">
            <w:pPr>
              <w:spacing w:after="20"/>
              <w:jc w:val="left"/>
              <w:rPr>
                <w:rFonts w:hint="eastAsia"/>
              </w:rPr>
            </w:pPr>
            <w:r>
              <w:rPr>
                <w:sz w:val="16"/>
              </w:rPr>
              <w:t>Waterfall</w:t>
            </w:r>
          </w:p>
        </w:tc>
        <w:tc>
          <w:tcPr>
            <w:tcW w:w="3969" w:type="dxa"/>
            <w:tcBorders>
              <w:top w:val="single" w:sz="6" w:space="0" w:color="ABC0D1"/>
              <w:left w:val="single" w:sz="6" w:space="0" w:color="ABC0D1"/>
              <w:bottom w:val="single" w:sz="6" w:space="0" w:color="ABC0D1"/>
              <w:right w:val="single" w:sz="6" w:space="0" w:color="ABC0D1"/>
            </w:tcBorders>
            <w:shd w:val="clear" w:color="auto" w:fill="FFFFFF"/>
          </w:tcPr>
          <w:p w14:paraId="548F08F3" w14:textId="77777777" w:rsidR="00F90285" w:rsidRDefault="007C58A7">
            <w:pPr>
              <w:spacing w:after="20"/>
              <w:jc w:val="left"/>
              <w:rPr>
                <w:rFonts w:hint="eastAsia"/>
              </w:rPr>
            </w:pPr>
            <w:r>
              <w:rPr>
                <w:sz w:val="16"/>
              </w:rPr>
              <w:t>Stable scope, formal sequential approvals, high documentation</w:t>
            </w:r>
          </w:p>
        </w:tc>
        <w:tc>
          <w:tcPr>
            <w:tcW w:w="2835" w:type="dxa"/>
            <w:tcBorders>
              <w:top w:val="single" w:sz="6" w:space="0" w:color="ABC0D1"/>
              <w:left w:val="single" w:sz="6" w:space="0" w:color="ABC0D1"/>
              <w:bottom w:val="single" w:sz="6" w:space="0" w:color="ABC0D1"/>
              <w:right w:val="single" w:sz="6" w:space="0" w:color="ABC0D1"/>
            </w:tcBorders>
            <w:shd w:val="clear" w:color="auto" w:fill="FFFFFF"/>
          </w:tcPr>
          <w:p w14:paraId="0E572FCB" w14:textId="77777777" w:rsidR="00F90285" w:rsidRDefault="007C58A7">
            <w:pPr>
              <w:spacing w:after="20"/>
              <w:jc w:val="left"/>
              <w:rPr>
                <w:rFonts w:hint="eastAsia"/>
              </w:rPr>
            </w:pPr>
            <w:r>
              <w:rPr>
                <w:sz w:val="16"/>
              </w:rPr>
              <w:t>Requirements are highly volatile or discovery-heavy</w:t>
            </w:r>
          </w:p>
        </w:tc>
      </w:tr>
      <w:tr w:rsidR="00F90285" w14:paraId="1E6CA332" w14:textId="77777777">
        <w:trPr>
          <w:cantSplit/>
          <w:jc w:val="center"/>
        </w:trPr>
        <w:tc>
          <w:tcPr>
            <w:tcW w:w="2268" w:type="dxa"/>
            <w:tcBorders>
              <w:top w:val="single" w:sz="6" w:space="0" w:color="ABC0D1"/>
              <w:left w:val="single" w:sz="6" w:space="0" w:color="ABC0D1"/>
              <w:bottom w:val="single" w:sz="6" w:space="0" w:color="ABC0D1"/>
              <w:right w:val="single" w:sz="6" w:space="0" w:color="ABC0D1"/>
            </w:tcBorders>
            <w:shd w:val="clear" w:color="auto" w:fill="F4F8FC"/>
          </w:tcPr>
          <w:p w14:paraId="0FB49B13" w14:textId="77777777" w:rsidR="00F90285" w:rsidRDefault="007C58A7">
            <w:pPr>
              <w:spacing w:after="20"/>
              <w:jc w:val="left"/>
              <w:rPr>
                <w:rFonts w:hint="eastAsia"/>
              </w:rPr>
            </w:pPr>
            <w:r>
              <w:rPr>
                <w:sz w:val="16"/>
              </w:rPr>
              <w:t>V-Model</w:t>
            </w:r>
          </w:p>
        </w:tc>
        <w:tc>
          <w:tcPr>
            <w:tcW w:w="3969" w:type="dxa"/>
            <w:tcBorders>
              <w:top w:val="single" w:sz="6" w:space="0" w:color="ABC0D1"/>
              <w:left w:val="single" w:sz="6" w:space="0" w:color="ABC0D1"/>
              <w:bottom w:val="single" w:sz="6" w:space="0" w:color="ABC0D1"/>
              <w:right w:val="single" w:sz="6" w:space="0" w:color="ABC0D1"/>
            </w:tcBorders>
            <w:shd w:val="clear" w:color="auto" w:fill="F4F8FC"/>
          </w:tcPr>
          <w:p w14:paraId="1EADE220" w14:textId="77777777" w:rsidR="00F90285" w:rsidRDefault="007C58A7">
            <w:pPr>
              <w:spacing w:after="20"/>
              <w:jc w:val="left"/>
              <w:rPr>
                <w:rFonts w:hint="eastAsia"/>
              </w:rPr>
            </w:pPr>
            <w:r>
              <w:rPr>
                <w:sz w:val="16"/>
              </w:rPr>
              <w:t>Stable requirements, regulated/security-critical verification</w:t>
            </w:r>
          </w:p>
        </w:tc>
        <w:tc>
          <w:tcPr>
            <w:tcW w:w="2835" w:type="dxa"/>
            <w:tcBorders>
              <w:top w:val="single" w:sz="6" w:space="0" w:color="ABC0D1"/>
              <w:left w:val="single" w:sz="6" w:space="0" w:color="ABC0D1"/>
              <w:bottom w:val="single" w:sz="6" w:space="0" w:color="ABC0D1"/>
              <w:right w:val="single" w:sz="6" w:space="0" w:color="ABC0D1"/>
            </w:tcBorders>
            <w:shd w:val="clear" w:color="auto" w:fill="F4F8FC"/>
          </w:tcPr>
          <w:p w14:paraId="0FC89E46" w14:textId="77777777" w:rsidR="00F90285" w:rsidRDefault="007C58A7">
            <w:pPr>
              <w:spacing w:after="20"/>
              <w:jc w:val="left"/>
              <w:rPr>
                <w:rFonts w:hint="eastAsia"/>
              </w:rPr>
            </w:pPr>
            <w:r>
              <w:rPr>
                <w:sz w:val="16"/>
              </w:rPr>
              <w:t>Frequent uncontrolled scope changes</w:t>
            </w:r>
          </w:p>
        </w:tc>
      </w:tr>
      <w:tr w:rsidR="00F90285" w14:paraId="77BCD29E" w14:textId="77777777">
        <w:trPr>
          <w:cantSplit/>
          <w:jc w:val="center"/>
        </w:trPr>
        <w:tc>
          <w:tcPr>
            <w:tcW w:w="2268" w:type="dxa"/>
            <w:tcBorders>
              <w:top w:val="single" w:sz="6" w:space="0" w:color="ABC0D1"/>
              <w:left w:val="single" w:sz="6" w:space="0" w:color="ABC0D1"/>
              <w:bottom w:val="single" w:sz="6" w:space="0" w:color="ABC0D1"/>
              <w:right w:val="single" w:sz="6" w:space="0" w:color="ABC0D1"/>
            </w:tcBorders>
            <w:shd w:val="clear" w:color="auto" w:fill="FFFFFF"/>
          </w:tcPr>
          <w:p w14:paraId="48BD7EBE" w14:textId="77777777" w:rsidR="00F90285" w:rsidRDefault="007C58A7">
            <w:pPr>
              <w:spacing w:after="20"/>
              <w:jc w:val="left"/>
              <w:rPr>
                <w:rFonts w:hint="eastAsia"/>
              </w:rPr>
            </w:pPr>
            <w:r>
              <w:rPr>
                <w:sz w:val="16"/>
              </w:rPr>
              <w:t>Iterative</w:t>
            </w:r>
          </w:p>
        </w:tc>
        <w:tc>
          <w:tcPr>
            <w:tcW w:w="3969" w:type="dxa"/>
            <w:tcBorders>
              <w:top w:val="single" w:sz="6" w:space="0" w:color="ABC0D1"/>
              <w:left w:val="single" w:sz="6" w:space="0" w:color="ABC0D1"/>
              <w:bottom w:val="single" w:sz="6" w:space="0" w:color="ABC0D1"/>
              <w:right w:val="single" w:sz="6" w:space="0" w:color="ABC0D1"/>
            </w:tcBorders>
            <w:shd w:val="clear" w:color="auto" w:fill="FFFFFF"/>
          </w:tcPr>
          <w:p w14:paraId="28B4271A" w14:textId="77777777" w:rsidR="00F90285" w:rsidRDefault="007C58A7">
            <w:pPr>
              <w:spacing w:after="20"/>
              <w:jc w:val="left"/>
              <w:rPr>
                <w:rFonts w:hint="eastAsia"/>
              </w:rPr>
            </w:pPr>
            <w:r>
              <w:rPr>
                <w:sz w:val="16"/>
              </w:rPr>
              <w:t>Need repeated refinement with a stable overall goal</w:t>
            </w:r>
          </w:p>
        </w:tc>
        <w:tc>
          <w:tcPr>
            <w:tcW w:w="2835" w:type="dxa"/>
            <w:tcBorders>
              <w:top w:val="single" w:sz="6" w:space="0" w:color="ABC0D1"/>
              <w:left w:val="single" w:sz="6" w:space="0" w:color="ABC0D1"/>
              <w:bottom w:val="single" w:sz="6" w:space="0" w:color="ABC0D1"/>
              <w:right w:val="single" w:sz="6" w:space="0" w:color="ABC0D1"/>
            </w:tcBorders>
            <w:shd w:val="clear" w:color="auto" w:fill="FFFFFF"/>
          </w:tcPr>
          <w:p w14:paraId="224CCF63" w14:textId="77777777" w:rsidR="00F90285" w:rsidRDefault="007C58A7">
            <w:pPr>
              <w:spacing w:after="20"/>
              <w:jc w:val="left"/>
              <w:rPr>
                <w:rFonts w:hint="eastAsia"/>
              </w:rPr>
            </w:pPr>
            <w:r>
              <w:rPr>
                <w:sz w:val="16"/>
              </w:rPr>
              <w:t>A single irreversible release dominates</w:t>
            </w:r>
          </w:p>
        </w:tc>
      </w:tr>
      <w:tr w:rsidR="00F90285" w14:paraId="3661771B" w14:textId="77777777">
        <w:trPr>
          <w:cantSplit/>
          <w:jc w:val="center"/>
        </w:trPr>
        <w:tc>
          <w:tcPr>
            <w:tcW w:w="2268" w:type="dxa"/>
            <w:tcBorders>
              <w:top w:val="single" w:sz="6" w:space="0" w:color="ABC0D1"/>
              <w:left w:val="single" w:sz="6" w:space="0" w:color="ABC0D1"/>
              <w:bottom w:val="single" w:sz="6" w:space="0" w:color="ABC0D1"/>
              <w:right w:val="single" w:sz="6" w:space="0" w:color="ABC0D1"/>
            </w:tcBorders>
            <w:shd w:val="clear" w:color="auto" w:fill="F4F8FC"/>
          </w:tcPr>
          <w:p w14:paraId="21E8E672" w14:textId="77777777" w:rsidR="00F90285" w:rsidRDefault="007C58A7">
            <w:pPr>
              <w:spacing w:after="20"/>
              <w:jc w:val="left"/>
              <w:rPr>
                <w:rFonts w:hint="eastAsia"/>
              </w:rPr>
            </w:pPr>
            <w:r>
              <w:rPr>
                <w:sz w:val="16"/>
              </w:rPr>
              <w:t>Incremental</w:t>
            </w:r>
          </w:p>
        </w:tc>
        <w:tc>
          <w:tcPr>
            <w:tcW w:w="3969" w:type="dxa"/>
            <w:tcBorders>
              <w:top w:val="single" w:sz="6" w:space="0" w:color="ABC0D1"/>
              <w:left w:val="single" w:sz="6" w:space="0" w:color="ABC0D1"/>
              <w:bottom w:val="single" w:sz="6" w:space="0" w:color="ABC0D1"/>
              <w:right w:val="single" w:sz="6" w:space="0" w:color="ABC0D1"/>
            </w:tcBorders>
            <w:shd w:val="clear" w:color="auto" w:fill="F4F8FC"/>
          </w:tcPr>
          <w:p w14:paraId="7EDD5E61" w14:textId="77777777" w:rsidR="00F90285" w:rsidRDefault="007C58A7">
            <w:pPr>
              <w:spacing w:after="20"/>
              <w:jc w:val="left"/>
              <w:rPr>
                <w:rFonts w:hint="eastAsia"/>
              </w:rPr>
            </w:pPr>
            <w:r>
              <w:rPr>
                <w:sz w:val="16"/>
              </w:rPr>
              <w:t>Modular capabilities can be delivered in slices</w:t>
            </w:r>
          </w:p>
        </w:tc>
        <w:tc>
          <w:tcPr>
            <w:tcW w:w="2835" w:type="dxa"/>
            <w:tcBorders>
              <w:top w:val="single" w:sz="6" w:space="0" w:color="ABC0D1"/>
              <w:left w:val="single" w:sz="6" w:space="0" w:color="ABC0D1"/>
              <w:bottom w:val="single" w:sz="6" w:space="0" w:color="ABC0D1"/>
              <w:right w:val="single" w:sz="6" w:space="0" w:color="ABC0D1"/>
            </w:tcBorders>
            <w:shd w:val="clear" w:color="auto" w:fill="F4F8FC"/>
          </w:tcPr>
          <w:p w14:paraId="0D7AAD92" w14:textId="77777777" w:rsidR="00F90285" w:rsidRDefault="007C58A7">
            <w:pPr>
              <w:spacing w:after="20"/>
              <w:jc w:val="left"/>
              <w:rPr>
                <w:rFonts w:hint="eastAsia"/>
              </w:rPr>
            </w:pPr>
            <w:r>
              <w:rPr>
                <w:sz w:val="16"/>
              </w:rPr>
              <w:t>System cannot provide value in partial increments</w:t>
            </w:r>
          </w:p>
        </w:tc>
      </w:tr>
      <w:tr w:rsidR="00F90285" w14:paraId="5BDA82B2" w14:textId="77777777">
        <w:trPr>
          <w:cantSplit/>
          <w:jc w:val="center"/>
        </w:trPr>
        <w:tc>
          <w:tcPr>
            <w:tcW w:w="2268" w:type="dxa"/>
            <w:tcBorders>
              <w:top w:val="single" w:sz="6" w:space="0" w:color="ABC0D1"/>
              <w:left w:val="single" w:sz="6" w:space="0" w:color="ABC0D1"/>
              <w:bottom w:val="single" w:sz="6" w:space="0" w:color="ABC0D1"/>
              <w:right w:val="single" w:sz="6" w:space="0" w:color="ABC0D1"/>
            </w:tcBorders>
            <w:shd w:val="clear" w:color="auto" w:fill="FFFFFF"/>
          </w:tcPr>
          <w:p w14:paraId="54232212" w14:textId="77777777" w:rsidR="00F90285" w:rsidRDefault="007C58A7">
            <w:pPr>
              <w:spacing w:after="20"/>
              <w:jc w:val="left"/>
              <w:rPr>
                <w:rFonts w:hint="eastAsia"/>
              </w:rPr>
            </w:pPr>
            <w:r>
              <w:rPr>
                <w:sz w:val="16"/>
              </w:rPr>
              <w:t>Spiral</w:t>
            </w:r>
          </w:p>
        </w:tc>
        <w:tc>
          <w:tcPr>
            <w:tcW w:w="3969" w:type="dxa"/>
            <w:tcBorders>
              <w:top w:val="single" w:sz="6" w:space="0" w:color="ABC0D1"/>
              <w:left w:val="single" w:sz="6" w:space="0" w:color="ABC0D1"/>
              <w:bottom w:val="single" w:sz="6" w:space="0" w:color="ABC0D1"/>
              <w:right w:val="single" w:sz="6" w:space="0" w:color="ABC0D1"/>
            </w:tcBorders>
            <w:shd w:val="clear" w:color="auto" w:fill="FFFFFF"/>
          </w:tcPr>
          <w:p w14:paraId="62DEEF84" w14:textId="77777777" w:rsidR="00F90285" w:rsidRDefault="007C58A7">
            <w:pPr>
              <w:spacing w:after="20"/>
              <w:jc w:val="left"/>
              <w:rPr>
                <w:rFonts w:hint="eastAsia"/>
              </w:rPr>
            </w:pPr>
            <w:r>
              <w:rPr>
                <w:sz w:val="16"/>
              </w:rPr>
              <w:t>High risk or technical uncertainty</w:t>
            </w:r>
          </w:p>
        </w:tc>
        <w:tc>
          <w:tcPr>
            <w:tcW w:w="2835" w:type="dxa"/>
            <w:tcBorders>
              <w:top w:val="single" w:sz="6" w:space="0" w:color="ABC0D1"/>
              <w:left w:val="single" w:sz="6" w:space="0" w:color="ABC0D1"/>
              <w:bottom w:val="single" w:sz="6" w:space="0" w:color="ABC0D1"/>
              <w:right w:val="single" w:sz="6" w:space="0" w:color="ABC0D1"/>
            </w:tcBorders>
            <w:shd w:val="clear" w:color="auto" w:fill="FFFFFF"/>
          </w:tcPr>
          <w:p w14:paraId="1D979923" w14:textId="77777777" w:rsidR="00F90285" w:rsidRDefault="007C58A7">
            <w:pPr>
              <w:spacing w:after="20"/>
              <w:jc w:val="left"/>
              <w:rPr>
                <w:rFonts w:hint="eastAsia"/>
              </w:rPr>
            </w:pPr>
            <w:r>
              <w:rPr>
                <w:sz w:val="16"/>
              </w:rPr>
              <w:t>Small low-risk project cannot justify cycle overhead</w:t>
            </w:r>
          </w:p>
        </w:tc>
      </w:tr>
      <w:tr w:rsidR="00F90285" w14:paraId="130EEA91" w14:textId="77777777">
        <w:trPr>
          <w:cantSplit/>
          <w:jc w:val="center"/>
        </w:trPr>
        <w:tc>
          <w:tcPr>
            <w:tcW w:w="2268" w:type="dxa"/>
            <w:tcBorders>
              <w:top w:val="single" w:sz="6" w:space="0" w:color="ABC0D1"/>
              <w:left w:val="single" w:sz="6" w:space="0" w:color="ABC0D1"/>
              <w:bottom w:val="single" w:sz="6" w:space="0" w:color="ABC0D1"/>
              <w:right w:val="single" w:sz="6" w:space="0" w:color="ABC0D1"/>
            </w:tcBorders>
            <w:shd w:val="clear" w:color="auto" w:fill="F4F8FC"/>
          </w:tcPr>
          <w:p w14:paraId="68D4BC3B" w14:textId="77777777" w:rsidR="00F90285" w:rsidRDefault="007C58A7">
            <w:pPr>
              <w:spacing w:after="20"/>
              <w:jc w:val="left"/>
              <w:rPr>
                <w:rFonts w:hint="eastAsia"/>
              </w:rPr>
            </w:pPr>
            <w:r>
              <w:rPr>
                <w:sz w:val="16"/>
              </w:rPr>
              <w:t>Prototyping / RAD</w:t>
            </w:r>
          </w:p>
        </w:tc>
        <w:tc>
          <w:tcPr>
            <w:tcW w:w="3969" w:type="dxa"/>
            <w:tcBorders>
              <w:top w:val="single" w:sz="6" w:space="0" w:color="ABC0D1"/>
              <w:left w:val="single" w:sz="6" w:space="0" w:color="ABC0D1"/>
              <w:bottom w:val="single" w:sz="6" w:space="0" w:color="ABC0D1"/>
              <w:right w:val="single" w:sz="6" w:space="0" w:color="ABC0D1"/>
            </w:tcBorders>
            <w:shd w:val="clear" w:color="auto" w:fill="F4F8FC"/>
          </w:tcPr>
          <w:p w14:paraId="44460DE8" w14:textId="77777777" w:rsidR="00F90285" w:rsidRDefault="007C58A7">
            <w:pPr>
              <w:spacing w:after="20"/>
              <w:jc w:val="left"/>
              <w:rPr>
                <w:rFonts w:hint="eastAsia"/>
              </w:rPr>
            </w:pPr>
            <w:r>
              <w:rPr>
                <w:sz w:val="16"/>
              </w:rPr>
              <w:t>UI/technical uncertainty and rapid feedback</w:t>
            </w:r>
          </w:p>
        </w:tc>
        <w:tc>
          <w:tcPr>
            <w:tcW w:w="2835" w:type="dxa"/>
            <w:tcBorders>
              <w:top w:val="single" w:sz="6" w:space="0" w:color="ABC0D1"/>
              <w:left w:val="single" w:sz="6" w:space="0" w:color="ABC0D1"/>
              <w:bottom w:val="single" w:sz="6" w:space="0" w:color="ABC0D1"/>
              <w:right w:val="single" w:sz="6" w:space="0" w:color="ABC0D1"/>
            </w:tcBorders>
            <w:shd w:val="clear" w:color="auto" w:fill="F4F8FC"/>
          </w:tcPr>
          <w:p w14:paraId="4E905B64" w14:textId="77777777" w:rsidR="00F90285" w:rsidRDefault="007C58A7">
            <w:pPr>
              <w:spacing w:after="20"/>
              <w:jc w:val="left"/>
              <w:rPr>
                <w:rFonts w:hint="eastAsia"/>
              </w:rPr>
            </w:pPr>
            <w:r>
              <w:rPr>
                <w:sz w:val="16"/>
              </w:rPr>
              <w:t>Formal baselines and assurance dominate</w:t>
            </w:r>
          </w:p>
        </w:tc>
      </w:tr>
      <w:tr w:rsidR="00F90285" w14:paraId="4DCE465F" w14:textId="77777777">
        <w:trPr>
          <w:cantSplit/>
          <w:jc w:val="center"/>
        </w:trPr>
        <w:tc>
          <w:tcPr>
            <w:tcW w:w="2268" w:type="dxa"/>
            <w:tcBorders>
              <w:top w:val="single" w:sz="6" w:space="0" w:color="ABC0D1"/>
              <w:left w:val="single" w:sz="6" w:space="0" w:color="ABC0D1"/>
              <w:bottom w:val="single" w:sz="6" w:space="0" w:color="ABC0D1"/>
              <w:right w:val="single" w:sz="6" w:space="0" w:color="ABC0D1"/>
            </w:tcBorders>
            <w:shd w:val="clear" w:color="auto" w:fill="FFFFFF"/>
          </w:tcPr>
          <w:p w14:paraId="3E496AFB" w14:textId="77777777" w:rsidR="00F90285" w:rsidRDefault="007C58A7">
            <w:pPr>
              <w:spacing w:after="20"/>
              <w:jc w:val="left"/>
              <w:rPr>
                <w:rFonts w:hint="eastAsia"/>
              </w:rPr>
            </w:pPr>
            <w:r>
              <w:rPr>
                <w:sz w:val="16"/>
              </w:rPr>
              <w:t>Scrum</w:t>
            </w:r>
          </w:p>
        </w:tc>
        <w:tc>
          <w:tcPr>
            <w:tcW w:w="3969" w:type="dxa"/>
            <w:tcBorders>
              <w:top w:val="single" w:sz="6" w:space="0" w:color="ABC0D1"/>
              <w:left w:val="single" w:sz="6" w:space="0" w:color="ABC0D1"/>
              <w:bottom w:val="single" w:sz="6" w:space="0" w:color="ABC0D1"/>
              <w:right w:val="single" w:sz="6" w:space="0" w:color="ABC0D1"/>
            </w:tcBorders>
            <w:shd w:val="clear" w:color="auto" w:fill="FFFFFF"/>
          </w:tcPr>
          <w:p w14:paraId="219A02C4" w14:textId="77777777" w:rsidR="00F90285" w:rsidRDefault="007C58A7">
            <w:pPr>
              <w:spacing w:after="20"/>
              <w:jc w:val="left"/>
              <w:rPr>
                <w:rFonts w:hint="eastAsia"/>
              </w:rPr>
            </w:pPr>
            <w:r>
              <w:rPr>
                <w:sz w:val="16"/>
              </w:rPr>
              <w:t>Available product owner, stable team, time-boxed increments</w:t>
            </w:r>
          </w:p>
        </w:tc>
        <w:tc>
          <w:tcPr>
            <w:tcW w:w="2835" w:type="dxa"/>
            <w:tcBorders>
              <w:top w:val="single" w:sz="6" w:space="0" w:color="ABC0D1"/>
              <w:left w:val="single" w:sz="6" w:space="0" w:color="ABC0D1"/>
              <w:bottom w:val="single" w:sz="6" w:space="0" w:color="ABC0D1"/>
              <w:right w:val="single" w:sz="6" w:space="0" w:color="ABC0D1"/>
            </w:tcBorders>
            <w:shd w:val="clear" w:color="auto" w:fill="FFFFFF"/>
          </w:tcPr>
          <w:p w14:paraId="2C68DC0A" w14:textId="77777777" w:rsidR="00F90285" w:rsidRDefault="007C58A7">
            <w:pPr>
              <w:spacing w:after="20"/>
              <w:jc w:val="left"/>
              <w:rPr>
                <w:rFonts w:hint="eastAsia"/>
              </w:rPr>
            </w:pPr>
            <w:r>
              <w:rPr>
                <w:sz w:val="16"/>
              </w:rPr>
              <w:t>Stakeholders cannot provide regular feedback</w:t>
            </w:r>
          </w:p>
        </w:tc>
      </w:tr>
      <w:tr w:rsidR="00F90285" w14:paraId="36DBADC8" w14:textId="77777777">
        <w:trPr>
          <w:cantSplit/>
          <w:jc w:val="center"/>
        </w:trPr>
        <w:tc>
          <w:tcPr>
            <w:tcW w:w="2268" w:type="dxa"/>
            <w:tcBorders>
              <w:top w:val="single" w:sz="6" w:space="0" w:color="ABC0D1"/>
              <w:left w:val="single" w:sz="6" w:space="0" w:color="ABC0D1"/>
              <w:bottom w:val="single" w:sz="6" w:space="0" w:color="ABC0D1"/>
              <w:right w:val="single" w:sz="6" w:space="0" w:color="ABC0D1"/>
            </w:tcBorders>
            <w:shd w:val="clear" w:color="auto" w:fill="F4F8FC"/>
          </w:tcPr>
          <w:p w14:paraId="7D6E8313" w14:textId="77777777" w:rsidR="00F90285" w:rsidRDefault="007C58A7">
            <w:pPr>
              <w:spacing w:after="20"/>
              <w:jc w:val="left"/>
              <w:rPr>
                <w:rFonts w:hint="eastAsia"/>
              </w:rPr>
            </w:pPr>
            <w:r>
              <w:rPr>
                <w:sz w:val="16"/>
              </w:rPr>
              <w:t>Kanban</w:t>
            </w:r>
          </w:p>
        </w:tc>
        <w:tc>
          <w:tcPr>
            <w:tcW w:w="3969" w:type="dxa"/>
            <w:tcBorders>
              <w:top w:val="single" w:sz="6" w:space="0" w:color="ABC0D1"/>
              <w:left w:val="single" w:sz="6" w:space="0" w:color="ABC0D1"/>
              <w:bottom w:val="single" w:sz="6" w:space="0" w:color="ABC0D1"/>
              <w:right w:val="single" w:sz="6" w:space="0" w:color="ABC0D1"/>
            </w:tcBorders>
            <w:shd w:val="clear" w:color="auto" w:fill="F4F8FC"/>
          </w:tcPr>
          <w:p w14:paraId="13A76492" w14:textId="77777777" w:rsidR="00F90285" w:rsidRDefault="007C58A7">
            <w:pPr>
              <w:spacing w:after="20"/>
              <w:jc w:val="left"/>
              <w:rPr>
                <w:rFonts w:hint="eastAsia"/>
              </w:rPr>
            </w:pPr>
            <w:r>
              <w:rPr>
                <w:sz w:val="16"/>
              </w:rPr>
              <w:t>Continuous intake and flow optimization</w:t>
            </w:r>
          </w:p>
        </w:tc>
        <w:tc>
          <w:tcPr>
            <w:tcW w:w="2835" w:type="dxa"/>
            <w:tcBorders>
              <w:top w:val="single" w:sz="6" w:space="0" w:color="ABC0D1"/>
              <w:left w:val="single" w:sz="6" w:space="0" w:color="ABC0D1"/>
              <w:bottom w:val="single" w:sz="6" w:space="0" w:color="ABC0D1"/>
              <w:right w:val="single" w:sz="6" w:space="0" w:color="ABC0D1"/>
            </w:tcBorders>
            <w:shd w:val="clear" w:color="auto" w:fill="F4F8FC"/>
          </w:tcPr>
          <w:p w14:paraId="17C9E179" w14:textId="77777777" w:rsidR="00F90285" w:rsidRDefault="007C58A7">
            <w:pPr>
              <w:spacing w:after="20"/>
              <w:jc w:val="left"/>
              <w:rPr>
                <w:rFonts w:hint="eastAsia"/>
              </w:rPr>
            </w:pPr>
            <w:r>
              <w:rPr>
                <w:sz w:val="16"/>
              </w:rPr>
              <w:t>A fixed staged lifecycle is mandatory</w:t>
            </w:r>
          </w:p>
        </w:tc>
      </w:tr>
      <w:tr w:rsidR="00F90285" w14:paraId="22349601" w14:textId="77777777">
        <w:trPr>
          <w:cantSplit/>
          <w:jc w:val="center"/>
        </w:trPr>
        <w:tc>
          <w:tcPr>
            <w:tcW w:w="2268" w:type="dxa"/>
            <w:tcBorders>
              <w:top w:val="single" w:sz="6" w:space="0" w:color="ABC0D1"/>
              <w:left w:val="single" w:sz="6" w:space="0" w:color="ABC0D1"/>
              <w:bottom w:val="single" w:sz="6" w:space="0" w:color="ABC0D1"/>
              <w:right w:val="single" w:sz="6" w:space="0" w:color="ABC0D1"/>
            </w:tcBorders>
            <w:shd w:val="clear" w:color="auto" w:fill="FFFFFF"/>
          </w:tcPr>
          <w:p w14:paraId="24A6AECB" w14:textId="77777777" w:rsidR="00F90285" w:rsidRDefault="007C58A7">
            <w:pPr>
              <w:spacing w:after="20"/>
              <w:jc w:val="left"/>
              <w:rPr>
                <w:rFonts w:hint="eastAsia"/>
              </w:rPr>
            </w:pPr>
            <w:r>
              <w:rPr>
                <w:sz w:val="16"/>
              </w:rPr>
              <w:t>DevOps / DevSecOps</w:t>
            </w:r>
          </w:p>
        </w:tc>
        <w:tc>
          <w:tcPr>
            <w:tcW w:w="3969" w:type="dxa"/>
            <w:tcBorders>
              <w:top w:val="single" w:sz="6" w:space="0" w:color="ABC0D1"/>
              <w:left w:val="single" w:sz="6" w:space="0" w:color="ABC0D1"/>
              <w:bottom w:val="single" w:sz="6" w:space="0" w:color="ABC0D1"/>
              <w:right w:val="single" w:sz="6" w:space="0" w:color="ABC0D1"/>
            </w:tcBorders>
            <w:shd w:val="clear" w:color="auto" w:fill="FFFFFF"/>
          </w:tcPr>
          <w:p w14:paraId="298C731F" w14:textId="77777777" w:rsidR="00F90285" w:rsidRDefault="007C58A7">
            <w:pPr>
              <w:spacing w:after="20"/>
              <w:jc w:val="left"/>
              <w:rPr>
                <w:rFonts w:hint="eastAsia"/>
              </w:rPr>
            </w:pPr>
            <w:r>
              <w:rPr>
                <w:sz w:val="16"/>
              </w:rPr>
              <w:t>Frequent build/release and continuous assurance</w:t>
            </w:r>
          </w:p>
        </w:tc>
        <w:tc>
          <w:tcPr>
            <w:tcW w:w="2835" w:type="dxa"/>
            <w:tcBorders>
              <w:top w:val="single" w:sz="6" w:space="0" w:color="ABC0D1"/>
              <w:left w:val="single" w:sz="6" w:space="0" w:color="ABC0D1"/>
              <w:bottom w:val="single" w:sz="6" w:space="0" w:color="ABC0D1"/>
              <w:right w:val="single" w:sz="6" w:space="0" w:color="ABC0D1"/>
            </w:tcBorders>
            <w:shd w:val="clear" w:color="auto" w:fill="FFFFFF"/>
          </w:tcPr>
          <w:p w14:paraId="0C2929C8" w14:textId="77777777" w:rsidR="00F90285" w:rsidRDefault="007C58A7">
            <w:pPr>
              <w:spacing w:after="20"/>
              <w:jc w:val="left"/>
              <w:rPr>
                <w:rFonts w:hint="eastAsia"/>
              </w:rPr>
            </w:pPr>
            <w:r>
              <w:rPr>
                <w:sz w:val="16"/>
              </w:rPr>
              <w:t>Used alone without a lifecycle or operational capability</w:t>
            </w:r>
          </w:p>
        </w:tc>
      </w:tr>
    </w:tbl>
    <w:p w14:paraId="566B6E9E" w14:textId="77777777" w:rsidR="00F90285" w:rsidRDefault="00F90285">
      <w:pPr>
        <w:spacing w:after="0"/>
        <w:rPr>
          <w:rFonts w:hint="eastAsia"/>
        </w:rPr>
      </w:pPr>
    </w:p>
    <w:p w14:paraId="727F7D76" w14:textId="77777777" w:rsidR="00F90285" w:rsidRDefault="007C58A7">
      <w:pPr>
        <w:pStyle w:val="Heading2"/>
      </w:pPr>
      <w:bookmarkStart w:id="57" w:name="_Toc237541166"/>
      <w:r>
        <w:t>16.3 Explainable Selection</w:t>
      </w:r>
      <w:bookmarkEnd w:id="57"/>
    </w:p>
    <w:p w14:paraId="1FFCFE72" w14:textId="77777777" w:rsidR="00F90285" w:rsidRDefault="007C58A7">
      <w:pPr>
        <w:pStyle w:val="ListNumber"/>
        <w:spacing w:after="40"/>
        <w:rPr>
          <w:rFonts w:hint="eastAsia"/>
        </w:rPr>
      </w:pPr>
      <w:r>
        <w:t>Each profile value is labelled USER_SPECIFIED, CLARIFICATION_CONFIRMED, SRS_DERIVED, or ASSUMPTION_REQUIRING_CONFIRMATION.</w:t>
      </w:r>
    </w:p>
    <w:p w14:paraId="47BA2884" w14:textId="77777777" w:rsidR="00F90285" w:rsidRDefault="007C58A7">
      <w:pPr>
        <w:pStyle w:val="ListNumber"/>
        <w:spacing w:after="40"/>
        <w:rPr>
          <w:rFonts w:hint="eastAsia"/>
        </w:rPr>
      </w:pPr>
      <w:r>
        <w:lastRenderedPageBreak/>
        <w:t>Deterministic hard exclusions and weighted suitability rules score eligible methods.</w:t>
      </w:r>
    </w:p>
    <w:p w14:paraId="4BB12645" w14:textId="77777777" w:rsidR="00F90285" w:rsidRDefault="007C58A7">
      <w:pPr>
        <w:pStyle w:val="ListNumber"/>
        <w:spacing w:after="40"/>
        <w:rPr>
          <w:rFonts w:hint="eastAsia"/>
        </w:rPr>
      </w:pPr>
      <w:r>
        <w:t>Only allow-listed hybrids are composed, and each component must have a separate responsibility.</w:t>
      </w:r>
    </w:p>
    <w:p w14:paraId="6616087F" w14:textId="77777777" w:rsidR="00F90285" w:rsidRDefault="007C58A7">
      <w:pPr>
        <w:pStyle w:val="ListNumber"/>
        <w:spacing w:after="40"/>
        <w:rPr>
          <w:rFonts w:hint="eastAsia"/>
        </w:rPr>
      </w:pPr>
      <w:r>
        <w:t>Qwen explains the top deterministic candidates, tradeoffs, risks, and conditions that would change the result.</w:t>
      </w:r>
    </w:p>
    <w:p w14:paraId="7650CB65" w14:textId="77777777" w:rsidR="00F90285" w:rsidRDefault="007C58A7">
      <w:pPr>
        <w:pStyle w:val="ListNumber"/>
        <w:spacing w:after="40"/>
        <w:rPr>
          <w:rFonts w:hint="eastAsia"/>
        </w:rPr>
      </w:pPr>
      <w:r>
        <w:t>The user compares alternatives, accepts the recommendation, or chooses another method with an auditable override.</w:t>
      </w:r>
    </w:p>
    <w:p w14:paraId="1497EB0A" w14:textId="77777777" w:rsidR="00F90285" w:rsidRDefault="007C58A7">
      <w:pPr>
        <w:pStyle w:val="ListNumber"/>
        <w:spacing w:after="40"/>
        <w:rPr>
          <w:rFonts w:hint="eastAsia"/>
        </w:rPr>
      </w:pPr>
      <w:r>
        <w:t>The selected method controls the work-breakdown vocabulary: Scrum uses epic/story/task; V-Model uses requirement/design/implementation/verification; Waterfall uses staged design/build/integration/test.</w:t>
      </w:r>
    </w:p>
    <w:p w14:paraId="2320902A" w14:textId="77777777" w:rsidR="00F90285" w:rsidRDefault="007C58A7">
      <w:pPr>
        <w:pStyle w:val="Heading2"/>
      </w:pPr>
      <w:bookmarkStart w:id="58" w:name="_Toc237541167"/>
      <w:r>
        <w:t>16.4 Requirement Implementation Mapping</w:t>
      </w:r>
      <w:bookmarkEnd w:id="58"/>
    </w:p>
    <w:p w14:paraId="33475135" w14:textId="77777777" w:rsidR="00F90285" w:rsidRDefault="007C58A7">
      <w:pPr>
        <w:rPr>
          <w:rFonts w:hint="eastAsia"/>
        </w:rPr>
      </w:pPr>
      <w:r>
        <w:t>Every approved functional, non-functional, security, data, and network requirement receives one implementation-plan record. It links the requirement statement and priority to modules, backend/frontend/database/infrastructure/security work, development tasks, prerequisites, implementation phase, relative complexity, responsible role, testing strategy, original acceptance-criteria references, security validation, deliverables, risks, and assumptions.</w:t>
      </w:r>
    </w:p>
    <w:tbl>
      <w:tblPr>
        <w:tblW w:w="0" w:type="auto"/>
        <w:jc w:val="center"/>
        <w:tblLook w:val="04A0" w:firstRow="1" w:lastRow="0" w:firstColumn="1" w:lastColumn="0" w:noHBand="0" w:noVBand="1"/>
      </w:tblPr>
      <w:tblGrid>
        <w:gridCol w:w="2835"/>
        <w:gridCol w:w="6236"/>
      </w:tblGrid>
      <w:tr w:rsidR="00F90285" w14:paraId="2DDEFBF7" w14:textId="77777777">
        <w:trPr>
          <w:tblHeader/>
          <w:jc w:val="center"/>
        </w:trPr>
        <w:tc>
          <w:tcPr>
            <w:tcW w:w="2835" w:type="dxa"/>
            <w:tcBorders>
              <w:top w:val="single" w:sz="6" w:space="0" w:color="1F4E79"/>
              <w:left w:val="single" w:sz="6" w:space="0" w:color="1F4E79"/>
              <w:bottom w:val="single" w:sz="6" w:space="0" w:color="1F4E79"/>
              <w:right w:val="single" w:sz="6" w:space="0" w:color="1F4E79"/>
            </w:tcBorders>
            <w:shd w:val="clear" w:color="auto" w:fill="1F4E79"/>
            <w:vAlign w:val="center"/>
          </w:tcPr>
          <w:p w14:paraId="52032FB3" w14:textId="77777777" w:rsidR="00F90285" w:rsidRDefault="007C58A7">
            <w:pPr>
              <w:jc w:val="center"/>
              <w:rPr>
                <w:rFonts w:hint="eastAsia"/>
              </w:rPr>
            </w:pPr>
            <w:r>
              <w:rPr>
                <w:b/>
                <w:color w:val="FFFFFF"/>
                <w:sz w:val="17"/>
              </w:rPr>
              <w:t>Traceability Element</w:t>
            </w:r>
          </w:p>
        </w:tc>
        <w:tc>
          <w:tcPr>
            <w:tcW w:w="6236" w:type="dxa"/>
            <w:tcBorders>
              <w:top w:val="single" w:sz="6" w:space="0" w:color="1F4E79"/>
              <w:left w:val="single" w:sz="6" w:space="0" w:color="1F4E79"/>
              <w:bottom w:val="single" w:sz="6" w:space="0" w:color="1F4E79"/>
              <w:right w:val="single" w:sz="6" w:space="0" w:color="1F4E79"/>
            </w:tcBorders>
            <w:shd w:val="clear" w:color="auto" w:fill="1F4E79"/>
            <w:vAlign w:val="center"/>
          </w:tcPr>
          <w:p w14:paraId="5F49D0E0" w14:textId="77777777" w:rsidR="00F90285" w:rsidRDefault="007C58A7">
            <w:pPr>
              <w:jc w:val="center"/>
              <w:rPr>
                <w:rFonts w:hint="eastAsia"/>
              </w:rPr>
            </w:pPr>
            <w:r>
              <w:rPr>
                <w:b/>
                <w:color w:val="FFFFFF"/>
                <w:sz w:val="17"/>
              </w:rPr>
              <w:t>Required Link</w:t>
            </w:r>
          </w:p>
        </w:tc>
      </w:tr>
      <w:tr w:rsidR="00F90285" w14:paraId="331B3DB4" w14:textId="77777777">
        <w:trPr>
          <w:cantSplit/>
          <w:jc w:val="center"/>
        </w:trPr>
        <w:tc>
          <w:tcPr>
            <w:tcW w:w="2835" w:type="dxa"/>
            <w:tcBorders>
              <w:top w:val="single" w:sz="6" w:space="0" w:color="ABC0D1"/>
              <w:left w:val="single" w:sz="6" w:space="0" w:color="ABC0D1"/>
              <w:bottom w:val="single" w:sz="6" w:space="0" w:color="ABC0D1"/>
              <w:right w:val="single" w:sz="6" w:space="0" w:color="ABC0D1"/>
            </w:tcBorders>
            <w:shd w:val="clear" w:color="auto" w:fill="FFFFFF"/>
          </w:tcPr>
          <w:p w14:paraId="5E74FD5C" w14:textId="77777777" w:rsidR="00F90285" w:rsidRDefault="007C58A7">
            <w:pPr>
              <w:spacing w:after="20"/>
              <w:jc w:val="left"/>
              <w:rPr>
                <w:rFonts w:hint="eastAsia"/>
              </w:rPr>
            </w:pPr>
            <w:r>
              <w:rPr>
                <w:sz w:val="17"/>
              </w:rPr>
              <w:t>Requirement</w:t>
            </w:r>
          </w:p>
        </w:tc>
        <w:tc>
          <w:tcPr>
            <w:tcW w:w="6236" w:type="dxa"/>
            <w:tcBorders>
              <w:top w:val="single" w:sz="6" w:space="0" w:color="ABC0D1"/>
              <w:left w:val="single" w:sz="6" w:space="0" w:color="ABC0D1"/>
              <w:bottom w:val="single" w:sz="6" w:space="0" w:color="ABC0D1"/>
              <w:right w:val="single" w:sz="6" w:space="0" w:color="ABC0D1"/>
            </w:tcBorders>
            <w:shd w:val="clear" w:color="auto" w:fill="FFFFFF"/>
          </w:tcPr>
          <w:p w14:paraId="492888F7" w14:textId="77777777" w:rsidR="00F90285" w:rsidRDefault="007C58A7">
            <w:pPr>
              <w:spacing w:after="20"/>
              <w:jc w:val="left"/>
              <w:rPr>
                <w:rFonts w:hint="eastAsia"/>
              </w:rPr>
            </w:pPr>
            <w:r>
              <w:rPr>
                <w:sz w:val="17"/>
              </w:rPr>
              <w:t>Exact ID from the approved SRS</w:t>
            </w:r>
          </w:p>
        </w:tc>
      </w:tr>
      <w:tr w:rsidR="00F90285" w14:paraId="7918C228" w14:textId="77777777">
        <w:trPr>
          <w:cantSplit/>
          <w:jc w:val="center"/>
        </w:trPr>
        <w:tc>
          <w:tcPr>
            <w:tcW w:w="2835" w:type="dxa"/>
            <w:tcBorders>
              <w:top w:val="single" w:sz="6" w:space="0" w:color="ABC0D1"/>
              <w:left w:val="single" w:sz="6" w:space="0" w:color="ABC0D1"/>
              <w:bottom w:val="single" w:sz="6" w:space="0" w:color="ABC0D1"/>
              <w:right w:val="single" w:sz="6" w:space="0" w:color="ABC0D1"/>
            </w:tcBorders>
            <w:shd w:val="clear" w:color="auto" w:fill="F4F8FC"/>
          </w:tcPr>
          <w:p w14:paraId="371AF14A" w14:textId="77777777" w:rsidR="00F90285" w:rsidRDefault="007C58A7">
            <w:pPr>
              <w:spacing w:after="20"/>
              <w:jc w:val="left"/>
              <w:rPr>
                <w:rFonts w:hint="eastAsia"/>
              </w:rPr>
            </w:pPr>
            <w:r>
              <w:rPr>
                <w:sz w:val="17"/>
              </w:rPr>
              <w:t>Design component</w:t>
            </w:r>
          </w:p>
        </w:tc>
        <w:tc>
          <w:tcPr>
            <w:tcW w:w="6236" w:type="dxa"/>
            <w:tcBorders>
              <w:top w:val="single" w:sz="6" w:space="0" w:color="ABC0D1"/>
              <w:left w:val="single" w:sz="6" w:space="0" w:color="ABC0D1"/>
              <w:bottom w:val="single" w:sz="6" w:space="0" w:color="ABC0D1"/>
              <w:right w:val="single" w:sz="6" w:space="0" w:color="ABC0D1"/>
            </w:tcBorders>
            <w:shd w:val="clear" w:color="auto" w:fill="F4F8FC"/>
          </w:tcPr>
          <w:p w14:paraId="1FA787FD" w14:textId="77777777" w:rsidR="00F90285" w:rsidRDefault="007C58A7">
            <w:pPr>
              <w:spacing w:after="20"/>
              <w:jc w:val="left"/>
              <w:rPr>
                <w:rFonts w:hint="eastAsia"/>
              </w:rPr>
            </w:pPr>
            <w:r>
              <w:rPr>
                <w:sz w:val="17"/>
              </w:rPr>
              <w:t>Module/service/data/infrastructure allocation</w:t>
            </w:r>
          </w:p>
        </w:tc>
      </w:tr>
      <w:tr w:rsidR="00F90285" w14:paraId="53606307" w14:textId="77777777">
        <w:trPr>
          <w:cantSplit/>
          <w:jc w:val="center"/>
        </w:trPr>
        <w:tc>
          <w:tcPr>
            <w:tcW w:w="2835" w:type="dxa"/>
            <w:tcBorders>
              <w:top w:val="single" w:sz="6" w:space="0" w:color="ABC0D1"/>
              <w:left w:val="single" w:sz="6" w:space="0" w:color="ABC0D1"/>
              <w:bottom w:val="single" w:sz="6" w:space="0" w:color="ABC0D1"/>
              <w:right w:val="single" w:sz="6" w:space="0" w:color="ABC0D1"/>
            </w:tcBorders>
            <w:shd w:val="clear" w:color="auto" w:fill="FFFFFF"/>
          </w:tcPr>
          <w:p w14:paraId="45DD8326" w14:textId="77777777" w:rsidR="00F90285" w:rsidRDefault="007C58A7">
            <w:pPr>
              <w:spacing w:after="20"/>
              <w:jc w:val="left"/>
              <w:rPr>
                <w:rFonts w:hint="eastAsia"/>
              </w:rPr>
            </w:pPr>
            <w:r>
              <w:rPr>
                <w:sz w:val="17"/>
              </w:rPr>
              <w:t>Development task</w:t>
            </w:r>
          </w:p>
        </w:tc>
        <w:tc>
          <w:tcPr>
            <w:tcW w:w="6236" w:type="dxa"/>
            <w:tcBorders>
              <w:top w:val="single" w:sz="6" w:space="0" w:color="ABC0D1"/>
              <w:left w:val="single" w:sz="6" w:space="0" w:color="ABC0D1"/>
              <w:bottom w:val="single" w:sz="6" w:space="0" w:color="ABC0D1"/>
              <w:right w:val="single" w:sz="6" w:space="0" w:color="ABC0D1"/>
            </w:tcBorders>
            <w:shd w:val="clear" w:color="auto" w:fill="FFFFFF"/>
          </w:tcPr>
          <w:p w14:paraId="5DFD2424" w14:textId="77777777" w:rsidR="00F90285" w:rsidRDefault="007C58A7">
            <w:pPr>
              <w:spacing w:after="20"/>
              <w:jc w:val="left"/>
              <w:rPr>
                <w:rFonts w:hint="eastAsia"/>
              </w:rPr>
            </w:pPr>
            <w:r>
              <w:rPr>
                <w:sz w:val="17"/>
              </w:rPr>
              <w:t>Stable task ID and methodology-aware activity</w:t>
            </w:r>
          </w:p>
        </w:tc>
      </w:tr>
      <w:tr w:rsidR="00F90285" w14:paraId="589ECDC9" w14:textId="77777777">
        <w:trPr>
          <w:cantSplit/>
          <w:jc w:val="center"/>
        </w:trPr>
        <w:tc>
          <w:tcPr>
            <w:tcW w:w="2835" w:type="dxa"/>
            <w:tcBorders>
              <w:top w:val="single" w:sz="6" w:space="0" w:color="ABC0D1"/>
              <w:left w:val="single" w:sz="6" w:space="0" w:color="ABC0D1"/>
              <w:bottom w:val="single" w:sz="6" w:space="0" w:color="ABC0D1"/>
              <w:right w:val="single" w:sz="6" w:space="0" w:color="ABC0D1"/>
            </w:tcBorders>
            <w:shd w:val="clear" w:color="auto" w:fill="F4F8FC"/>
          </w:tcPr>
          <w:p w14:paraId="33C3D73D" w14:textId="77777777" w:rsidR="00F90285" w:rsidRDefault="007C58A7">
            <w:pPr>
              <w:spacing w:after="20"/>
              <w:jc w:val="left"/>
              <w:rPr>
                <w:rFonts w:hint="eastAsia"/>
              </w:rPr>
            </w:pPr>
            <w:r>
              <w:rPr>
                <w:sz w:val="17"/>
              </w:rPr>
              <w:t>Test case</w:t>
            </w:r>
          </w:p>
        </w:tc>
        <w:tc>
          <w:tcPr>
            <w:tcW w:w="6236" w:type="dxa"/>
            <w:tcBorders>
              <w:top w:val="single" w:sz="6" w:space="0" w:color="ABC0D1"/>
              <w:left w:val="single" w:sz="6" w:space="0" w:color="ABC0D1"/>
              <w:bottom w:val="single" w:sz="6" w:space="0" w:color="ABC0D1"/>
              <w:right w:val="single" w:sz="6" w:space="0" w:color="ABC0D1"/>
            </w:tcBorders>
            <w:shd w:val="clear" w:color="auto" w:fill="F4F8FC"/>
          </w:tcPr>
          <w:p w14:paraId="7B2514E0" w14:textId="77777777" w:rsidR="00F90285" w:rsidRDefault="007C58A7">
            <w:pPr>
              <w:spacing w:after="20"/>
              <w:jc w:val="left"/>
              <w:rPr>
                <w:rFonts w:hint="eastAsia"/>
              </w:rPr>
            </w:pPr>
            <w:r>
              <w:rPr>
                <w:sz w:val="17"/>
              </w:rPr>
              <w:t>Verification method and original acceptance-criterion reference</w:t>
            </w:r>
          </w:p>
        </w:tc>
      </w:tr>
      <w:tr w:rsidR="00F90285" w14:paraId="3864DC4B" w14:textId="77777777">
        <w:trPr>
          <w:cantSplit/>
          <w:jc w:val="center"/>
        </w:trPr>
        <w:tc>
          <w:tcPr>
            <w:tcW w:w="2835" w:type="dxa"/>
            <w:tcBorders>
              <w:top w:val="single" w:sz="6" w:space="0" w:color="ABC0D1"/>
              <w:left w:val="single" w:sz="6" w:space="0" w:color="ABC0D1"/>
              <w:bottom w:val="single" w:sz="6" w:space="0" w:color="ABC0D1"/>
              <w:right w:val="single" w:sz="6" w:space="0" w:color="ABC0D1"/>
            </w:tcBorders>
            <w:shd w:val="clear" w:color="auto" w:fill="FFFFFF"/>
          </w:tcPr>
          <w:p w14:paraId="5F496DF6" w14:textId="77777777" w:rsidR="00F90285" w:rsidRDefault="007C58A7">
            <w:pPr>
              <w:spacing w:after="20"/>
              <w:jc w:val="left"/>
              <w:rPr>
                <w:rFonts w:hint="eastAsia"/>
              </w:rPr>
            </w:pPr>
            <w:r>
              <w:rPr>
                <w:sz w:val="17"/>
              </w:rPr>
              <w:t>Deliverable</w:t>
            </w:r>
          </w:p>
        </w:tc>
        <w:tc>
          <w:tcPr>
            <w:tcW w:w="6236" w:type="dxa"/>
            <w:tcBorders>
              <w:top w:val="single" w:sz="6" w:space="0" w:color="ABC0D1"/>
              <w:left w:val="single" w:sz="6" w:space="0" w:color="ABC0D1"/>
              <w:bottom w:val="single" w:sz="6" w:space="0" w:color="ABC0D1"/>
              <w:right w:val="single" w:sz="6" w:space="0" w:color="ABC0D1"/>
            </w:tcBorders>
            <w:shd w:val="clear" w:color="auto" w:fill="FFFFFF"/>
          </w:tcPr>
          <w:p w14:paraId="1F0C5D52" w14:textId="77777777" w:rsidR="00F90285" w:rsidRDefault="007C58A7">
            <w:pPr>
              <w:spacing w:after="20"/>
              <w:jc w:val="left"/>
              <w:rPr>
                <w:rFonts w:hint="eastAsia"/>
              </w:rPr>
            </w:pPr>
            <w:r>
              <w:rPr>
                <w:sz w:val="17"/>
              </w:rPr>
              <w:t>Code/configuration/document/test evidence expected</w:t>
            </w:r>
          </w:p>
        </w:tc>
      </w:tr>
      <w:tr w:rsidR="00F90285" w14:paraId="0EBA568C" w14:textId="77777777">
        <w:trPr>
          <w:cantSplit/>
          <w:jc w:val="center"/>
        </w:trPr>
        <w:tc>
          <w:tcPr>
            <w:tcW w:w="2835" w:type="dxa"/>
            <w:tcBorders>
              <w:top w:val="single" w:sz="6" w:space="0" w:color="ABC0D1"/>
              <w:left w:val="single" w:sz="6" w:space="0" w:color="ABC0D1"/>
              <w:bottom w:val="single" w:sz="6" w:space="0" w:color="ABC0D1"/>
              <w:right w:val="single" w:sz="6" w:space="0" w:color="ABC0D1"/>
            </w:tcBorders>
            <w:shd w:val="clear" w:color="auto" w:fill="F4F8FC"/>
          </w:tcPr>
          <w:p w14:paraId="10640A5B" w14:textId="77777777" w:rsidR="00F90285" w:rsidRDefault="007C58A7">
            <w:pPr>
              <w:spacing w:after="20"/>
              <w:jc w:val="left"/>
              <w:rPr>
                <w:rFonts w:hint="eastAsia"/>
              </w:rPr>
            </w:pPr>
            <w:r>
              <w:rPr>
                <w:sz w:val="17"/>
              </w:rPr>
              <w:t>Milestone / sprint</w:t>
            </w:r>
          </w:p>
        </w:tc>
        <w:tc>
          <w:tcPr>
            <w:tcW w:w="6236" w:type="dxa"/>
            <w:tcBorders>
              <w:top w:val="single" w:sz="6" w:space="0" w:color="ABC0D1"/>
              <w:left w:val="single" w:sz="6" w:space="0" w:color="ABC0D1"/>
              <w:bottom w:val="single" w:sz="6" w:space="0" w:color="ABC0D1"/>
              <w:right w:val="single" w:sz="6" w:space="0" w:color="ABC0D1"/>
            </w:tcBorders>
            <w:shd w:val="clear" w:color="auto" w:fill="F4F8FC"/>
          </w:tcPr>
          <w:p w14:paraId="68EE081E" w14:textId="77777777" w:rsidR="00F90285" w:rsidRDefault="007C58A7">
            <w:pPr>
              <w:spacing w:after="20"/>
              <w:jc w:val="left"/>
              <w:rPr>
                <w:rFonts w:hint="eastAsia"/>
              </w:rPr>
            </w:pPr>
            <w:r>
              <w:rPr>
                <w:sz w:val="17"/>
              </w:rPr>
              <w:t>Placement according to the selected method</w:t>
            </w:r>
          </w:p>
        </w:tc>
      </w:tr>
      <w:tr w:rsidR="00F90285" w14:paraId="19EA524D" w14:textId="77777777">
        <w:trPr>
          <w:cantSplit/>
          <w:jc w:val="center"/>
        </w:trPr>
        <w:tc>
          <w:tcPr>
            <w:tcW w:w="2835" w:type="dxa"/>
            <w:tcBorders>
              <w:top w:val="single" w:sz="6" w:space="0" w:color="ABC0D1"/>
              <w:left w:val="single" w:sz="6" w:space="0" w:color="ABC0D1"/>
              <w:bottom w:val="single" w:sz="6" w:space="0" w:color="ABC0D1"/>
              <w:right w:val="single" w:sz="6" w:space="0" w:color="ABC0D1"/>
            </w:tcBorders>
            <w:shd w:val="clear" w:color="auto" w:fill="FFFFFF"/>
          </w:tcPr>
          <w:p w14:paraId="1D96DEB3" w14:textId="77777777" w:rsidR="00F90285" w:rsidRDefault="007C58A7">
            <w:pPr>
              <w:spacing w:after="20"/>
              <w:jc w:val="left"/>
              <w:rPr>
                <w:rFonts w:hint="eastAsia"/>
              </w:rPr>
            </w:pPr>
            <w:r>
              <w:rPr>
                <w:sz w:val="17"/>
              </w:rPr>
              <w:t>Status</w:t>
            </w:r>
          </w:p>
        </w:tc>
        <w:tc>
          <w:tcPr>
            <w:tcW w:w="6236" w:type="dxa"/>
            <w:tcBorders>
              <w:top w:val="single" w:sz="6" w:space="0" w:color="ABC0D1"/>
              <w:left w:val="single" w:sz="6" w:space="0" w:color="ABC0D1"/>
              <w:bottom w:val="single" w:sz="6" w:space="0" w:color="ABC0D1"/>
              <w:right w:val="single" w:sz="6" w:space="0" w:color="ABC0D1"/>
            </w:tcBorders>
            <w:shd w:val="clear" w:color="auto" w:fill="FFFFFF"/>
          </w:tcPr>
          <w:p w14:paraId="3FEA4874" w14:textId="77777777" w:rsidR="00F90285" w:rsidRDefault="007C58A7">
            <w:pPr>
              <w:spacing w:after="20"/>
              <w:jc w:val="left"/>
              <w:rPr>
                <w:rFonts w:hint="eastAsia"/>
              </w:rPr>
            </w:pPr>
            <w:r>
              <w:rPr>
                <w:sz w:val="17"/>
              </w:rPr>
              <w:t>Planned, approved, blocked, or approved exception</w:t>
            </w:r>
          </w:p>
        </w:tc>
      </w:tr>
    </w:tbl>
    <w:p w14:paraId="4D640460" w14:textId="77777777" w:rsidR="00F90285" w:rsidRDefault="00F90285">
      <w:pPr>
        <w:spacing w:after="0"/>
        <w:rPr>
          <w:rFonts w:hint="eastAsia"/>
        </w:rPr>
      </w:pPr>
    </w:p>
    <w:tbl>
      <w:tblPr>
        <w:tblW w:w="0" w:type="auto"/>
        <w:jc w:val="center"/>
        <w:tblLook w:val="04A0" w:firstRow="1" w:lastRow="0" w:firstColumn="1" w:lastColumn="0" w:noHBand="0" w:noVBand="1"/>
      </w:tblPr>
      <w:tblGrid>
        <w:gridCol w:w="9525"/>
      </w:tblGrid>
      <w:tr w:rsidR="00F90285" w14:paraId="176457A7" w14:textId="77777777">
        <w:trPr>
          <w:jc w:val="center"/>
        </w:trPr>
        <w:tc>
          <w:tcPr>
            <w:tcW w:w="9525" w:type="dxa"/>
            <w:tcBorders>
              <w:top w:val="single" w:sz="10" w:space="0" w:color="5B8FB8"/>
              <w:left w:val="single" w:sz="10" w:space="0" w:color="5B8FB8"/>
              <w:bottom w:val="single" w:sz="10" w:space="0" w:color="5B8FB8"/>
              <w:right w:val="single" w:sz="10" w:space="0" w:color="5B8FB8"/>
            </w:tcBorders>
            <w:shd w:val="clear" w:color="auto" w:fill="E0EBF5"/>
          </w:tcPr>
          <w:p w14:paraId="1108BDC1" w14:textId="77777777" w:rsidR="00F90285" w:rsidRDefault="007C58A7">
            <w:pPr>
              <w:pStyle w:val="Callout"/>
              <w:rPr>
                <w:rFonts w:hint="eastAsia"/>
              </w:rPr>
            </w:pPr>
            <w:r>
              <w:t>Target: 100% structural requirement-to-implementation and verification mapping. This is a coverage target, not a claim that every generated plan is automatically correct; human review and approval remain mandatory.</w:t>
            </w:r>
          </w:p>
        </w:tc>
      </w:tr>
    </w:tbl>
    <w:p w14:paraId="7F836087" w14:textId="77777777" w:rsidR="00F90285" w:rsidRDefault="00F90285">
      <w:pPr>
        <w:spacing w:after="0"/>
        <w:rPr>
          <w:rFonts w:hint="eastAsia"/>
        </w:rPr>
      </w:pPr>
    </w:p>
    <w:p w14:paraId="6E1B2A74" w14:textId="77777777" w:rsidR="00F90285" w:rsidRDefault="007C58A7">
      <w:pPr>
        <w:pStyle w:val="Heading1"/>
      </w:pPr>
      <w:bookmarkStart w:id="59" w:name="_Toc237541168"/>
      <w:r>
        <w:lastRenderedPageBreak/>
        <w:t>17. Risks and Mitigation</w:t>
      </w:r>
      <w:bookmarkEnd w:id="59"/>
    </w:p>
    <w:tbl>
      <w:tblPr>
        <w:tblW w:w="0" w:type="auto"/>
        <w:jc w:val="center"/>
        <w:tblLook w:val="04A0" w:firstRow="1" w:lastRow="0" w:firstColumn="1" w:lastColumn="0" w:noHBand="0" w:noVBand="1"/>
      </w:tblPr>
      <w:tblGrid>
        <w:gridCol w:w="2381"/>
        <w:gridCol w:w="2268"/>
        <w:gridCol w:w="4422"/>
      </w:tblGrid>
      <w:tr w:rsidR="00F90285" w14:paraId="1235B856" w14:textId="77777777">
        <w:trPr>
          <w:tblHeader/>
          <w:jc w:val="center"/>
        </w:trPr>
        <w:tc>
          <w:tcPr>
            <w:tcW w:w="2381" w:type="dxa"/>
            <w:tcBorders>
              <w:top w:val="single" w:sz="6" w:space="0" w:color="1F4E79"/>
              <w:left w:val="single" w:sz="6" w:space="0" w:color="1F4E79"/>
              <w:bottom w:val="single" w:sz="6" w:space="0" w:color="1F4E79"/>
              <w:right w:val="single" w:sz="6" w:space="0" w:color="1F4E79"/>
            </w:tcBorders>
            <w:shd w:val="clear" w:color="auto" w:fill="1F4E79"/>
            <w:vAlign w:val="center"/>
          </w:tcPr>
          <w:p w14:paraId="23389775" w14:textId="77777777" w:rsidR="00F90285" w:rsidRDefault="007C58A7">
            <w:pPr>
              <w:jc w:val="center"/>
              <w:rPr>
                <w:rFonts w:hint="eastAsia"/>
              </w:rPr>
            </w:pPr>
            <w:r>
              <w:rPr>
                <w:b/>
                <w:color w:val="FFFFFF"/>
                <w:sz w:val="16"/>
              </w:rPr>
              <w:t>Risk</w:t>
            </w:r>
          </w:p>
        </w:tc>
        <w:tc>
          <w:tcPr>
            <w:tcW w:w="2268" w:type="dxa"/>
            <w:tcBorders>
              <w:top w:val="single" w:sz="6" w:space="0" w:color="1F4E79"/>
              <w:left w:val="single" w:sz="6" w:space="0" w:color="1F4E79"/>
              <w:bottom w:val="single" w:sz="6" w:space="0" w:color="1F4E79"/>
              <w:right w:val="single" w:sz="6" w:space="0" w:color="1F4E79"/>
            </w:tcBorders>
            <w:shd w:val="clear" w:color="auto" w:fill="1F4E79"/>
            <w:vAlign w:val="center"/>
          </w:tcPr>
          <w:p w14:paraId="4D172BF6" w14:textId="77777777" w:rsidR="00F90285" w:rsidRDefault="007C58A7">
            <w:pPr>
              <w:jc w:val="center"/>
              <w:rPr>
                <w:rFonts w:hint="eastAsia"/>
              </w:rPr>
            </w:pPr>
            <w:r>
              <w:rPr>
                <w:b/>
                <w:color w:val="FFFFFF"/>
                <w:sz w:val="16"/>
              </w:rPr>
              <w:t>Impact</w:t>
            </w:r>
          </w:p>
        </w:tc>
        <w:tc>
          <w:tcPr>
            <w:tcW w:w="4422" w:type="dxa"/>
            <w:tcBorders>
              <w:top w:val="single" w:sz="6" w:space="0" w:color="1F4E79"/>
              <w:left w:val="single" w:sz="6" w:space="0" w:color="1F4E79"/>
              <w:bottom w:val="single" w:sz="6" w:space="0" w:color="1F4E79"/>
              <w:right w:val="single" w:sz="6" w:space="0" w:color="1F4E79"/>
            </w:tcBorders>
            <w:shd w:val="clear" w:color="auto" w:fill="1F4E79"/>
            <w:vAlign w:val="center"/>
          </w:tcPr>
          <w:p w14:paraId="0CFE48A6" w14:textId="77777777" w:rsidR="00F90285" w:rsidRDefault="007C58A7">
            <w:pPr>
              <w:jc w:val="center"/>
              <w:rPr>
                <w:rFonts w:hint="eastAsia"/>
              </w:rPr>
            </w:pPr>
            <w:r>
              <w:rPr>
                <w:b/>
                <w:color w:val="FFFFFF"/>
                <w:sz w:val="16"/>
              </w:rPr>
              <w:t>Mitigation / Contingency</w:t>
            </w:r>
          </w:p>
        </w:tc>
      </w:tr>
      <w:tr w:rsidR="00F90285" w14:paraId="08D96229" w14:textId="77777777">
        <w:trPr>
          <w:cantSplit/>
          <w:jc w:val="center"/>
        </w:trPr>
        <w:tc>
          <w:tcPr>
            <w:tcW w:w="2381" w:type="dxa"/>
            <w:tcBorders>
              <w:top w:val="single" w:sz="6" w:space="0" w:color="ABC0D1"/>
              <w:left w:val="single" w:sz="6" w:space="0" w:color="ABC0D1"/>
              <w:bottom w:val="single" w:sz="6" w:space="0" w:color="ABC0D1"/>
              <w:right w:val="single" w:sz="6" w:space="0" w:color="ABC0D1"/>
            </w:tcBorders>
            <w:shd w:val="clear" w:color="auto" w:fill="FFFFFF"/>
          </w:tcPr>
          <w:p w14:paraId="31ED7F47" w14:textId="77777777" w:rsidR="00F90285" w:rsidRDefault="007C58A7">
            <w:pPr>
              <w:spacing w:after="20"/>
              <w:jc w:val="left"/>
              <w:rPr>
                <w:rFonts w:hint="eastAsia"/>
              </w:rPr>
            </w:pPr>
            <w:r>
              <w:rPr>
                <w:sz w:val="16"/>
              </w:rPr>
              <w:t>Invalid or malformed JSON</w:t>
            </w:r>
          </w:p>
        </w:tc>
        <w:tc>
          <w:tcPr>
            <w:tcW w:w="2268" w:type="dxa"/>
            <w:tcBorders>
              <w:top w:val="single" w:sz="6" w:space="0" w:color="ABC0D1"/>
              <w:left w:val="single" w:sz="6" w:space="0" w:color="ABC0D1"/>
              <w:bottom w:val="single" w:sz="6" w:space="0" w:color="ABC0D1"/>
              <w:right w:val="single" w:sz="6" w:space="0" w:color="ABC0D1"/>
            </w:tcBorders>
            <w:shd w:val="clear" w:color="auto" w:fill="FFFFFF"/>
          </w:tcPr>
          <w:p w14:paraId="7F389DEE" w14:textId="77777777" w:rsidR="00F90285" w:rsidRDefault="007C58A7">
            <w:pPr>
              <w:spacing w:after="20"/>
              <w:jc w:val="left"/>
              <w:rPr>
                <w:rFonts w:hint="eastAsia"/>
              </w:rPr>
            </w:pPr>
            <w:r>
              <w:rPr>
                <w:sz w:val="16"/>
              </w:rPr>
              <w:t>Generation failure</w:t>
            </w:r>
          </w:p>
        </w:tc>
        <w:tc>
          <w:tcPr>
            <w:tcW w:w="4422" w:type="dxa"/>
            <w:tcBorders>
              <w:top w:val="single" w:sz="6" w:space="0" w:color="ABC0D1"/>
              <w:left w:val="single" w:sz="6" w:space="0" w:color="ABC0D1"/>
              <w:bottom w:val="single" w:sz="6" w:space="0" w:color="ABC0D1"/>
              <w:right w:val="single" w:sz="6" w:space="0" w:color="ABC0D1"/>
            </w:tcBorders>
            <w:shd w:val="clear" w:color="auto" w:fill="FFFFFF"/>
          </w:tcPr>
          <w:p w14:paraId="3A0FBD2E" w14:textId="77777777" w:rsidR="00F90285" w:rsidRDefault="007C58A7">
            <w:pPr>
              <w:spacing w:after="20"/>
              <w:jc w:val="left"/>
              <w:rPr>
                <w:rFonts w:hint="eastAsia"/>
              </w:rPr>
            </w:pPr>
            <w:r>
              <w:rPr>
                <w:sz w:val="16"/>
              </w:rPr>
              <w:t>Detailed schemas, corrective retry, Pydantic validation, structured error.</w:t>
            </w:r>
          </w:p>
        </w:tc>
      </w:tr>
      <w:tr w:rsidR="00F90285" w14:paraId="655F013E" w14:textId="77777777">
        <w:trPr>
          <w:cantSplit/>
          <w:jc w:val="center"/>
        </w:trPr>
        <w:tc>
          <w:tcPr>
            <w:tcW w:w="2381" w:type="dxa"/>
            <w:tcBorders>
              <w:top w:val="single" w:sz="6" w:space="0" w:color="ABC0D1"/>
              <w:left w:val="single" w:sz="6" w:space="0" w:color="ABC0D1"/>
              <w:bottom w:val="single" w:sz="6" w:space="0" w:color="ABC0D1"/>
              <w:right w:val="single" w:sz="6" w:space="0" w:color="ABC0D1"/>
            </w:tcBorders>
            <w:shd w:val="clear" w:color="auto" w:fill="F4F8FC"/>
          </w:tcPr>
          <w:p w14:paraId="16976735" w14:textId="77777777" w:rsidR="00F90285" w:rsidRDefault="007C58A7">
            <w:pPr>
              <w:spacing w:after="20"/>
              <w:jc w:val="left"/>
              <w:rPr>
                <w:rFonts w:hint="eastAsia"/>
              </w:rPr>
            </w:pPr>
            <w:r>
              <w:rPr>
                <w:sz w:val="16"/>
              </w:rPr>
              <w:t>Hallucinated requirements</w:t>
            </w:r>
          </w:p>
        </w:tc>
        <w:tc>
          <w:tcPr>
            <w:tcW w:w="2268" w:type="dxa"/>
            <w:tcBorders>
              <w:top w:val="single" w:sz="6" w:space="0" w:color="ABC0D1"/>
              <w:left w:val="single" w:sz="6" w:space="0" w:color="ABC0D1"/>
              <w:bottom w:val="single" w:sz="6" w:space="0" w:color="ABC0D1"/>
              <w:right w:val="single" w:sz="6" w:space="0" w:color="ABC0D1"/>
            </w:tcBorders>
            <w:shd w:val="clear" w:color="auto" w:fill="F4F8FC"/>
          </w:tcPr>
          <w:p w14:paraId="495F2B74" w14:textId="77777777" w:rsidR="00F90285" w:rsidRDefault="007C58A7">
            <w:pPr>
              <w:spacing w:after="20"/>
              <w:jc w:val="left"/>
              <w:rPr>
                <w:rFonts w:hint="eastAsia"/>
              </w:rPr>
            </w:pPr>
            <w:r>
              <w:rPr>
                <w:sz w:val="16"/>
              </w:rPr>
              <w:t>Incorrect SRS</w:t>
            </w:r>
          </w:p>
        </w:tc>
        <w:tc>
          <w:tcPr>
            <w:tcW w:w="4422" w:type="dxa"/>
            <w:tcBorders>
              <w:top w:val="single" w:sz="6" w:space="0" w:color="ABC0D1"/>
              <w:left w:val="single" w:sz="6" w:space="0" w:color="ABC0D1"/>
              <w:bottom w:val="single" w:sz="6" w:space="0" w:color="ABC0D1"/>
              <w:right w:val="single" w:sz="6" w:space="0" w:color="ABC0D1"/>
            </w:tcBorders>
            <w:shd w:val="clear" w:color="auto" w:fill="F4F8FC"/>
          </w:tcPr>
          <w:p w14:paraId="6312DAC1" w14:textId="77777777" w:rsidR="00F90285" w:rsidRDefault="007C58A7">
            <w:pPr>
              <w:spacing w:after="20"/>
              <w:jc w:val="left"/>
              <w:rPr>
                <w:rFonts w:hint="eastAsia"/>
              </w:rPr>
            </w:pPr>
            <w:r>
              <w:rPr>
                <w:sz w:val="16"/>
              </w:rPr>
              <w:t>Clarification state, provenance checks, RAG citations, human review.</w:t>
            </w:r>
          </w:p>
        </w:tc>
      </w:tr>
      <w:tr w:rsidR="00F90285" w14:paraId="27083AA9" w14:textId="77777777">
        <w:trPr>
          <w:cantSplit/>
          <w:jc w:val="center"/>
        </w:trPr>
        <w:tc>
          <w:tcPr>
            <w:tcW w:w="2381" w:type="dxa"/>
            <w:tcBorders>
              <w:top w:val="single" w:sz="6" w:space="0" w:color="ABC0D1"/>
              <w:left w:val="single" w:sz="6" w:space="0" w:color="ABC0D1"/>
              <w:bottom w:val="single" w:sz="6" w:space="0" w:color="ABC0D1"/>
              <w:right w:val="single" w:sz="6" w:space="0" w:color="ABC0D1"/>
            </w:tcBorders>
            <w:shd w:val="clear" w:color="auto" w:fill="FFFFFF"/>
          </w:tcPr>
          <w:p w14:paraId="08BF8D48" w14:textId="77777777" w:rsidR="00F90285" w:rsidRDefault="007C58A7">
            <w:pPr>
              <w:spacing w:after="20"/>
              <w:jc w:val="left"/>
              <w:rPr>
                <w:rFonts w:hint="eastAsia"/>
              </w:rPr>
            </w:pPr>
            <w:r>
              <w:rPr>
                <w:sz w:val="16"/>
              </w:rPr>
              <w:t>Poor retrieval</w:t>
            </w:r>
          </w:p>
        </w:tc>
        <w:tc>
          <w:tcPr>
            <w:tcW w:w="2268" w:type="dxa"/>
            <w:tcBorders>
              <w:top w:val="single" w:sz="6" w:space="0" w:color="ABC0D1"/>
              <w:left w:val="single" w:sz="6" w:space="0" w:color="ABC0D1"/>
              <w:bottom w:val="single" w:sz="6" w:space="0" w:color="ABC0D1"/>
              <w:right w:val="single" w:sz="6" w:space="0" w:color="ABC0D1"/>
            </w:tcBorders>
            <w:shd w:val="clear" w:color="auto" w:fill="FFFFFF"/>
          </w:tcPr>
          <w:p w14:paraId="379BA9E5" w14:textId="77777777" w:rsidR="00F90285" w:rsidRDefault="007C58A7">
            <w:pPr>
              <w:spacing w:after="20"/>
              <w:jc w:val="left"/>
              <w:rPr>
                <w:rFonts w:hint="eastAsia"/>
              </w:rPr>
            </w:pPr>
            <w:r>
              <w:rPr>
                <w:sz w:val="16"/>
              </w:rPr>
              <w:t>Irrelevant context</w:t>
            </w:r>
          </w:p>
        </w:tc>
        <w:tc>
          <w:tcPr>
            <w:tcW w:w="4422" w:type="dxa"/>
            <w:tcBorders>
              <w:top w:val="single" w:sz="6" w:space="0" w:color="ABC0D1"/>
              <w:left w:val="single" w:sz="6" w:space="0" w:color="ABC0D1"/>
              <w:bottom w:val="single" w:sz="6" w:space="0" w:color="ABC0D1"/>
              <w:right w:val="single" w:sz="6" w:space="0" w:color="ABC0D1"/>
            </w:tcBorders>
            <w:shd w:val="clear" w:color="auto" w:fill="FFFFFF"/>
          </w:tcPr>
          <w:p w14:paraId="69D18C82" w14:textId="77777777" w:rsidR="00F90285" w:rsidRDefault="007C58A7">
            <w:pPr>
              <w:spacing w:after="20"/>
              <w:jc w:val="left"/>
              <w:rPr>
                <w:rFonts w:hint="eastAsia"/>
              </w:rPr>
            </w:pPr>
            <w:r>
              <w:rPr>
                <w:sz w:val="16"/>
              </w:rPr>
              <w:t>Curated corpus, metadata filters, score thresholds, retrieval evaluation.</w:t>
            </w:r>
          </w:p>
        </w:tc>
      </w:tr>
      <w:tr w:rsidR="00F90285" w14:paraId="5CCDFACF" w14:textId="77777777">
        <w:trPr>
          <w:cantSplit/>
          <w:jc w:val="center"/>
        </w:trPr>
        <w:tc>
          <w:tcPr>
            <w:tcW w:w="2381" w:type="dxa"/>
            <w:tcBorders>
              <w:top w:val="single" w:sz="6" w:space="0" w:color="ABC0D1"/>
              <w:left w:val="single" w:sz="6" w:space="0" w:color="ABC0D1"/>
              <w:bottom w:val="single" w:sz="6" w:space="0" w:color="ABC0D1"/>
              <w:right w:val="single" w:sz="6" w:space="0" w:color="ABC0D1"/>
            </w:tcBorders>
            <w:shd w:val="clear" w:color="auto" w:fill="F4F8FC"/>
          </w:tcPr>
          <w:p w14:paraId="01BF1A4C" w14:textId="77777777" w:rsidR="00F90285" w:rsidRDefault="007C58A7">
            <w:pPr>
              <w:spacing w:after="20"/>
              <w:jc w:val="left"/>
              <w:rPr>
                <w:rFonts w:hint="eastAsia"/>
              </w:rPr>
            </w:pPr>
            <w:r>
              <w:rPr>
                <w:sz w:val="16"/>
              </w:rPr>
              <w:t>Citation not supported</w:t>
            </w:r>
          </w:p>
        </w:tc>
        <w:tc>
          <w:tcPr>
            <w:tcW w:w="2268" w:type="dxa"/>
            <w:tcBorders>
              <w:top w:val="single" w:sz="6" w:space="0" w:color="ABC0D1"/>
              <w:left w:val="single" w:sz="6" w:space="0" w:color="ABC0D1"/>
              <w:bottom w:val="single" w:sz="6" w:space="0" w:color="ABC0D1"/>
              <w:right w:val="single" w:sz="6" w:space="0" w:color="ABC0D1"/>
            </w:tcBorders>
            <w:shd w:val="clear" w:color="auto" w:fill="F4F8FC"/>
          </w:tcPr>
          <w:p w14:paraId="1B60923B" w14:textId="77777777" w:rsidR="00F90285" w:rsidRDefault="007C58A7">
            <w:pPr>
              <w:spacing w:after="20"/>
              <w:jc w:val="left"/>
              <w:rPr>
                <w:rFonts w:hint="eastAsia"/>
              </w:rPr>
            </w:pPr>
            <w:r>
              <w:rPr>
                <w:sz w:val="16"/>
              </w:rPr>
              <w:t>False authority</w:t>
            </w:r>
          </w:p>
        </w:tc>
        <w:tc>
          <w:tcPr>
            <w:tcW w:w="4422" w:type="dxa"/>
            <w:tcBorders>
              <w:top w:val="single" w:sz="6" w:space="0" w:color="ABC0D1"/>
              <w:left w:val="single" w:sz="6" w:space="0" w:color="ABC0D1"/>
              <w:bottom w:val="single" w:sz="6" w:space="0" w:color="ABC0D1"/>
              <w:right w:val="single" w:sz="6" w:space="0" w:color="ABC0D1"/>
            </w:tcBorders>
            <w:shd w:val="clear" w:color="auto" w:fill="F4F8FC"/>
          </w:tcPr>
          <w:p w14:paraId="62D692E3" w14:textId="77777777" w:rsidR="00F90285" w:rsidRDefault="007C58A7">
            <w:pPr>
              <w:spacing w:after="20"/>
              <w:jc w:val="left"/>
              <w:rPr>
                <w:rFonts w:hint="eastAsia"/>
              </w:rPr>
            </w:pPr>
            <w:r>
              <w:rPr>
                <w:sz w:val="16"/>
              </w:rPr>
              <w:t>Validate source IDs and manually evaluate support/precision.</w:t>
            </w:r>
          </w:p>
        </w:tc>
      </w:tr>
      <w:tr w:rsidR="00F90285" w14:paraId="22D62499" w14:textId="77777777">
        <w:trPr>
          <w:cantSplit/>
          <w:jc w:val="center"/>
        </w:trPr>
        <w:tc>
          <w:tcPr>
            <w:tcW w:w="2381" w:type="dxa"/>
            <w:tcBorders>
              <w:top w:val="single" w:sz="6" w:space="0" w:color="ABC0D1"/>
              <w:left w:val="single" w:sz="6" w:space="0" w:color="ABC0D1"/>
              <w:bottom w:val="single" w:sz="6" w:space="0" w:color="ABC0D1"/>
              <w:right w:val="single" w:sz="6" w:space="0" w:color="ABC0D1"/>
            </w:tcBorders>
            <w:shd w:val="clear" w:color="auto" w:fill="FFFFFF"/>
          </w:tcPr>
          <w:p w14:paraId="651BCA10" w14:textId="77777777" w:rsidR="00F90285" w:rsidRDefault="007C58A7">
            <w:pPr>
              <w:spacing w:after="20"/>
              <w:jc w:val="left"/>
              <w:rPr>
                <w:rFonts w:hint="eastAsia"/>
              </w:rPr>
            </w:pPr>
            <w:r>
              <w:rPr>
                <w:sz w:val="16"/>
              </w:rPr>
              <w:t>GPU out of memory</w:t>
            </w:r>
          </w:p>
        </w:tc>
        <w:tc>
          <w:tcPr>
            <w:tcW w:w="2268" w:type="dxa"/>
            <w:tcBorders>
              <w:top w:val="single" w:sz="6" w:space="0" w:color="ABC0D1"/>
              <w:left w:val="single" w:sz="6" w:space="0" w:color="ABC0D1"/>
              <w:bottom w:val="single" w:sz="6" w:space="0" w:color="ABC0D1"/>
              <w:right w:val="single" w:sz="6" w:space="0" w:color="ABC0D1"/>
            </w:tcBorders>
            <w:shd w:val="clear" w:color="auto" w:fill="FFFFFF"/>
          </w:tcPr>
          <w:p w14:paraId="7623B31B" w14:textId="77777777" w:rsidR="00F90285" w:rsidRDefault="007C58A7">
            <w:pPr>
              <w:spacing w:after="20"/>
              <w:jc w:val="left"/>
              <w:rPr>
                <w:rFonts w:hint="eastAsia"/>
              </w:rPr>
            </w:pPr>
            <w:r>
              <w:rPr>
                <w:sz w:val="16"/>
              </w:rPr>
              <w:t>Training interruption</w:t>
            </w:r>
          </w:p>
        </w:tc>
        <w:tc>
          <w:tcPr>
            <w:tcW w:w="4422" w:type="dxa"/>
            <w:tcBorders>
              <w:top w:val="single" w:sz="6" w:space="0" w:color="ABC0D1"/>
              <w:left w:val="single" w:sz="6" w:space="0" w:color="ABC0D1"/>
              <w:bottom w:val="single" w:sz="6" w:space="0" w:color="ABC0D1"/>
              <w:right w:val="single" w:sz="6" w:space="0" w:color="ABC0D1"/>
            </w:tcBorders>
            <w:shd w:val="clear" w:color="auto" w:fill="FFFFFF"/>
          </w:tcPr>
          <w:p w14:paraId="529B1735" w14:textId="77777777" w:rsidR="00F90285" w:rsidRDefault="007C58A7">
            <w:pPr>
              <w:spacing w:after="20"/>
              <w:jc w:val="left"/>
              <w:rPr>
                <w:rFonts w:hint="eastAsia"/>
              </w:rPr>
            </w:pPr>
            <w:r>
              <w:rPr>
                <w:sz w:val="16"/>
              </w:rPr>
              <w:t>Unsloth QLoRA, Colab T4+, batch 1, checkpointing, shorter dry run.</w:t>
            </w:r>
          </w:p>
        </w:tc>
      </w:tr>
      <w:tr w:rsidR="00F90285" w14:paraId="44EC3CE9" w14:textId="77777777">
        <w:trPr>
          <w:cantSplit/>
          <w:jc w:val="center"/>
        </w:trPr>
        <w:tc>
          <w:tcPr>
            <w:tcW w:w="2381" w:type="dxa"/>
            <w:tcBorders>
              <w:top w:val="single" w:sz="6" w:space="0" w:color="ABC0D1"/>
              <w:left w:val="single" w:sz="6" w:space="0" w:color="ABC0D1"/>
              <w:bottom w:val="single" w:sz="6" w:space="0" w:color="ABC0D1"/>
              <w:right w:val="single" w:sz="6" w:space="0" w:color="ABC0D1"/>
            </w:tcBorders>
            <w:shd w:val="clear" w:color="auto" w:fill="F4F8FC"/>
          </w:tcPr>
          <w:p w14:paraId="0C46BAFB" w14:textId="77777777" w:rsidR="00F90285" w:rsidRDefault="007C58A7">
            <w:pPr>
              <w:spacing w:after="20"/>
              <w:jc w:val="left"/>
              <w:rPr>
                <w:rFonts w:hint="eastAsia"/>
              </w:rPr>
            </w:pPr>
            <w:r>
              <w:rPr>
                <w:sz w:val="16"/>
              </w:rPr>
              <w:t>Overfitting</w:t>
            </w:r>
          </w:p>
        </w:tc>
        <w:tc>
          <w:tcPr>
            <w:tcW w:w="2268" w:type="dxa"/>
            <w:tcBorders>
              <w:top w:val="single" w:sz="6" w:space="0" w:color="ABC0D1"/>
              <w:left w:val="single" w:sz="6" w:space="0" w:color="ABC0D1"/>
              <w:bottom w:val="single" w:sz="6" w:space="0" w:color="ABC0D1"/>
              <w:right w:val="single" w:sz="6" w:space="0" w:color="ABC0D1"/>
            </w:tcBorders>
            <w:shd w:val="clear" w:color="auto" w:fill="F4F8FC"/>
          </w:tcPr>
          <w:p w14:paraId="107FE7E8" w14:textId="77777777" w:rsidR="00F90285" w:rsidRDefault="007C58A7">
            <w:pPr>
              <w:spacing w:after="20"/>
              <w:jc w:val="left"/>
              <w:rPr>
                <w:rFonts w:hint="eastAsia"/>
              </w:rPr>
            </w:pPr>
            <w:r>
              <w:rPr>
                <w:sz w:val="16"/>
              </w:rPr>
              <w:t>Poor generalization</w:t>
            </w:r>
          </w:p>
        </w:tc>
        <w:tc>
          <w:tcPr>
            <w:tcW w:w="4422" w:type="dxa"/>
            <w:tcBorders>
              <w:top w:val="single" w:sz="6" w:space="0" w:color="ABC0D1"/>
              <w:left w:val="single" w:sz="6" w:space="0" w:color="ABC0D1"/>
              <w:bottom w:val="single" w:sz="6" w:space="0" w:color="ABC0D1"/>
              <w:right w:val="single" w:sz="6" w:space="0" w:color="ABC0D1"/>
            </w:tcBorders>
            <w:shd w:val="clear" w:color="auto" w:fill="F4F8FC"/>
          </w:tcPr>
          <w:p w14:paraId="15F07604" w14:textId="77777777" w:rsidR="00F90285" w:rsidRDefault="007C58A7">
            <w:pPr>
              <w:spacing w:after="20"/>
              <w:jc w:val="left"/>
              <w:rPr>
                <w:rFonts w:hint="eastAsia"/>
              </w:rPr>
            </w:pPr>
            <w:r>
              <w:rPr>
                <w:sz w:val="16"/>
              </w:rPr>
              <w:t>Scenario split, validation loss, dropout, early stopping, frozen evaluation.</w:t>
            </w:r>
          </w:p>
        </w:tc>
      </w:tr>
      <w:tr w:rsidR="00F90285" w14:paraId="45F30590" w14:textId="77777777">
        <w:trPr>
          <w:cantSplit/>
          <w:jc w:val="center"/>
        </w:trPr>
        <w:tc>
          <w:tcPr>
            <w:tcW w:w="2381" w:type="dxa"/>
            <w:tcBorders>
              <w:top w:val="single" w:sz="6" w:space="0" w:color="ABC0D1"/>
              <w:left w:val="single" w:sz="6" w:space="0" w:color="ABC0D1"/>
              <w:bottom w:val="single" w:sz="6" w:space="0" w:color="ABC0D1"/>
              <w:right w:val="single" w:sz="6" w:space="0" w:color="ABC0D1"/>
            </w:tcBorders>
            <w:shd w:val="clear" w:color="auto" w:fill="FFFFFF"/>
          </w:tcPr>
          <w:p w14:paraId="35E99F18" w14:textId="77777777" w:rsidR="00F90285" w:rsidRDefault="007C58A7">
            <w:pPr>
              <w:spacing w:after="20"/>
              <w:jc w:val="left"/>
              <w:rPr>
                <w:rFonts w:hint="eastAsia"/>
              </w:rPr>
            </w:pPr>
            <w:r>
              <w:rPr>
                <w:sz w:val="16"/>
              </w:rPr>
              <w:t>Evaluation leakage</w:t>
            </w:r>
          </w:p>
        </w:tc>
        <w:tc>
          <w:tcPr>
            <w:tcW w:w="2268" w:type="dxa"/>
            <w:tcBorders>
              <w:top w:val="single" w:sz="6" w:space="0" w:color="ABC0D1"/>
              <w:left w:val="single" w:sz="6" w:space="0" w:color="ABC0D1"/>
              <w:bottom w:val="single" w:sz="6" w:space="0" w:color="ABC0D1"/>
              <w:right w:val="single" w:sz="6" w:space="0" w:color="ABC0D1"/>
            </w:tcBorders>
            <w:shd w:val="clear" w:color="auto" w:fill="FFFFFF"/>
          </w:tcPr>
          <w:p w14:paraId="5E893D80" w14:textId="77777777" w:rsidR="00F90285" w:rsidRDefault="007C58A7">
            <w:pPr>
              <w:spacing w:after="20"/>
              <w:jc w:val="left"/>
              <w:rPr>
                <w:rFonts w:hint="eastAsia"/>
              </w:rPr>
            </w:pPr>
            <w:r>
              <w:rPr>
                <w:sz w:val="16"/>
              </w:rPr>
              <w:t>Invalid academic result</w:t>
            </w:r>
          </w:p>
        </w:tc>
        <w:tc>
          <w:tcPr>
            <w:tcW w:w="4422" w:type="dxa"/>
            <w:tcBorders>
              <w:top w:val="single" w:sz="6" w:space="0" w:color="ABC0D1"/>
              <w:left w:val="single" w:sz="6" w:space="0" w:color="ABC0D1"/>
              <w:bottom w:val="single" w:sz="6" w:space="0" w:color="ABC0D1"/>
              <w:right w:val="single" w:sz="6" w:space="0" w:color="ABC0D1"/>
            </w:tcBorders>
            <w:shd w:val="clear" w:color="auto" w:fill="FFFFFF"/>
          </w:tcPr>
          <w:p w14:paraId="520932E9" w14:textId="77777777" w:rsidR="00F90285" w:rsidRDefault="007C58A7">
            <w:pPr>
              <w:spacing w:after="20"/>
              <w:jc w:val="left"/>
              <w:rPr>
                <w:rFonts w:hint="eastAsia"/>
              </w:rPr>
            </w:pPr>
            <w:r>
              <w:rPr>
                <w:sz w:val="16"/>
              </w:rPr>
              <w:t>Frozen 30-case set, similarity audit, scenario-level split.</w:t>
            </w:r>
          </w:p>
        </w:tc>
      </w:tr>
      <w:tr w:rsidR="00F90285" w14:paraId="20A00396" w14:textId="77777777">
        <w:trPr>
          <w:cantSplit/>
          <w:jc w:val="center"/>
        </w:trPr>
        <w:tc>
          <w:tcPr>
            <w:tcW w:w="2381" w:type="dxa"/>
            <w:tcBorders>
              <w:top w:val="single" w:sz="6" w:space="0" w:color="ABC0D1"/>
              <w:left w:val="single" w:sz="6" w:space="0" w:color="ABC0D1"/>
              <w:bottom w:val="single" w:sz="6" w:space="0" w:color="ABC0D1"/>
              <w:right w:val="single" w:sz="6" w:space="0" w:color="ABC0D1"/>
            </w:tcBorders>
            <w:shd w:val="clear" w:color="auto" w:fill="F4F8FC"/>
          </w:tcPr>
          <w:p w14:paraId="172934E4" w14:textId="77777777" w:rsidR="00F90285" w:rsidRDefault="007C58A7">
            <w:pPr>
              <w:spacing w:after="20"/>
              <w:jc w:val="left"/>
              <w:rPr>
                <w:rFonts w:hint="eastAsia"/>
              </w:rPr>
            </w:pPr>
            <w:r>
              <w:rPr>
                <w:sz w:val="16"/>
              </w:rPr>
              <w:t>Colab termination</w:t>
            </w:r>
          </w:p>
        </w:tc>
        <w:tc>
          <w:tcPr>
            <w:tcW w:w="2268" w:type="dxa"/>
            <w:tcBorders>
              <w:top w:val="single" w:sz="6" w:space="0" w:color="ABC0D1"/>
              <w:left w:val="single" w:sz="6" w:space="0" w:color="ABC0D1"/>
              <w:bottom w:val="single" w:sz="6" w:space="0" w:color="ABC0D1"/>
              <w:right w:val="single" w:sz="6" w:space="0" w:color="ABC0D1"/>
            </w:tcBorders>
            <w:shd w:val="clear" w:color="auto" w:fill="F4F8FC"/>
          </w:tcPr>
          <w:p w14:paraId="22DEBE8F" w14:textId="77777777" w:rsidR="00F90285" w:rsidRDefault="007C58A7">
            <w:pPr>
              <w:spacing w:after="20"/>
              <w:jc w:val="left"/>
              <w:rPr>
                <w:rFonts w:hint="eastAsia"/>
              </w:rPr>
            </w:pPr>
            <w:r>
              <w:rPr>
                <w:sz w:val="16"/>
              </w:rPr>
              <w:t>Lost runtime</w:t>
            </w:r>
          </w:p>
        </w:tc>
        <w:tc>
          <w:tcPr>
            <w:tcW w:w="4422" w:type="dxa"/>
            <w:tcBorders>
              <w:top w:val="single" w:sz="6" w:space="0" w:color="ABC0D1"/>
              <w:left w:val="single" w:sz="6" w:space="0" w:color="ABC0D1"/>
              <w:bottom w:val="single" w:sz="6" w:space="0" w:color="ABC0D1"/>
              <w:right w:val="single" w:sz="6" w:space="0" w:color="ABC0D1"/>
            </w:tcBorders>
            <w:shd w:val="clear" w:color="auto" w:fill="F4F8FC"/>
          </w:tcPr>
          <w:p w14:paraId="56414279" w14:textId="77777777" w:rsidR="00F90285" w:rsidRDefault="007C58A7">
            <w:pPr>
              <w:spacing w:after="20"/>
              <w:jc w:val="left"/>
              <w:rPr>
                <w:rFonts w:hint="eastAsia"/>
              </w:rPr>
            </w:pPr>
            <w:r>
              <w:rPr>
                <w:sz w:val="16"/>
              </w:rPr>
              <w:t>Save checkpoints/config to controlled storage; resume; optional paid contingency.</w:t>
            </w:r>
          </w:p>
        </w:tc>
      </w:tr>
      <w:tr w:rsidR="00F90285" w14:paraId="21EBDA24" w14:textId="77777777">
        <w:trPr>
          <w:cantSplit/>
          <w:jc w:val="center"/>
        </w:trPr>
        <w:tc>
          <w:tcPr>
            <w:tcW w:w="2381" w:type="dxa"/>
            <w:tcBorders>
              <w:top w:val="single" w:sz="6" w:space="0" w:color="ABC0D1"/>
              <w:left w:val="single" w:sz="6" w:space="0" w:color="ABC0D1"/>
              <w:bottom w:val="single" w:sz="6" w:space="0" w:color="ABC0D1"/>
              <w:right w:val="single" w:sz="6" w:space="0" w:color="ABC0D1"/>
            </w:tcBorders>
            <w:shd w:val="clear" w:color="auto" w:fill="FFFFFF"/>
          </w:tcPr>
          <w:p w14:paraId="35B64CFC" w14:textId="77777777" w:rsidR="00F90285" w:rsidRDefault="007C58A7">
            <w:pPr>
              <w:spacing w:after="20"/>
              <w:jc w:val="left"/>
              <w:rPr>
                <w:rFonts w:hint="eastAsia"/>
              </w:rPr>
            </w:pPr>
            <w:r>
              <w:rPr>
                <w:sz w:val="16"/>
              </w:rPr>
              <w:t>Adapter regression</w:t>
            </w:r>
          </w:p>
        </w:tc>
        <w:tc>
          <w:tcPr>
            <w:tcW w:w="2268" w:type="dxa"/>
            <w:tcBorders>
              <w:top w:val="single" w:sz="6" w:space="0" w:color="ABC0D1"/>
              <w:left w:val="single" w:sz="6" w:space="0" w:color="ABC0D1"/>
              <w:bottom w:val="single" w:sz="6" w:space="0" w:color="ABC0D1"/>
              <w:right w:val="single" w:sz="6" w:space="0" w:color="ABC0D1"/>
            </w:tcBorders>
            <w:shd w:val="clear" w:color="auto" w:fill="FFFFFF"/>
          </w:tcPr>
          <w:p w14:paraId="2DB441EE" w14:textId="77777777" w:rsidR="00F90285" w:rsidRDefault="007C58A7">
            <w:pPr>
              <w:spacing w:after="20"/>
              <w:jc w:val="left"/>
              <w:rPr>
                <w:rFonts w:hint="eastAsia"/>
              </w:rPr>
            </w:pPr>
            <w:r>
              <w:rPr>
                <w:sz w:val="16"/>
              </w:rPr>
              <w:t>Worse/safety-invalid output</w:t>
            </w:r>
          </w:p>
        </w:tc>
        <w:tc>
          <w:tcPr>
            <w:tcW w:w="4422" w:type="dxa"/>
            <w:tcBorders>
              <w:top w:val="single" w:sz="6" w:space="0" w:color="ABC0D1"/>
              <w:left w:val="single" w:sz="6" w:space="0" w:color="ABC0D1"/>
              <w:bottom w:val="single" w:sz="6" w:space="0" w:color="ABC0D1"/>
              <w:right w:val="single" w:sz="6" w:space="0" w:color="ABC0D1"/>
            </w:tcBorders>
            <w:shd w:val="clear" w:color="auto" w:fill="FFFFFF"/>
          </w:tcPr>
          <w:p w14:paraId="77520DE4" w14:textId="77777777" w:rsidR="00F90285" w:rsidRDefault="007C58A7">
            <w:pPr>
              <w:spacing w:after="20"/>
              <w:jc w:val="left"/>
              <w:rPr>
                <w:rFonts w:hint="eastAsia"/>
              </w:rPr>
            </w:pPr>
            <w:r>
              <w:rPr>
                <w:sz w:val="16"/>
              </w:rPr>
              <w:t>C1-C4 comparison, safety tests, hashes, rollback to base model.</w:t>
            </w:r>
          </w:p>
        </w:tc>
      </w:tr>
      <w:tr w:rsidR="00F90285" w14:paraId="180BB478" w14:textId="77777777">
        <w:trPr>
          <w:cantSplit/>
          <w:jc w:val="center"/>
        </w:trPr>
        <w:tc>
          <w:tcPr>
            <w:tcW w:w="2381" w:type="dxa"/>
            <w:tcBorders>
              <w:top w:val="single" w:sz="6" w:space="0" w:color="ABC0D1"/>
              <w:left w:val="single" w:sz="6" w:space="0" w:color="ABC0D1"/>
              <w:bottom w:val="single" w:sz="6" w:space="0" w:color="ABC0D1"/>
              <w:right w:val="single" w:sz="6" w:space="0" w:color="ABC0D1"/>
            </w:tcBorders>
            <w:shd w:val="clear" w:color="auto" w:fill="F4F8FC"/>
          </w:tcPr>
          <w:p w14:paraId="701C69B9" w14:textId="77777777" w:rsidR="00F90285" w:rsidRDefault="007C58A7">
            <w:pPr>
              <w:spacing w:after="20"/>
              <w:jc w:val="left"/>
              <w:rPr>
                <w:rFonts w:hint="eastAsia"/>
              </w:rPr>
            </w:pPr>
            <w:r>
              <w:rPr>
                <w:sz w:val="16"/>
              </w:rPr>
              <w:t>Future SDLC recommendation bias</w:t>
            </w:r>
          </w:p>
        </w:tc>
        <w:tc>
          <w:tcPr>
            <w:tcW w:w="2268" w:type="dxa"/>
            <w:tcBorders>
              <w:top w:val="single" w:sz="6" w:space="0" w:color="ABC0D1"/>
              <w:left w:val="single" w:sz="6" w:space="0" w:color="ABC0D1"/>
              <w:bottom w:val="single" w:sz="6" w:space="0" w:color="ABC0D1"/>
              <w:right w:val="single" w:sz="6" w:space="0" w:color="ABC0D1"/>
            </w:tcBorders>
            <w:shd w:val="clear" w:color="auto" w:fill="F4F8FC"/>
          </w:tcPr>
          <w:p w14:paraId="0D10C576" w14:textId="77777777" w:rsidR="00F90285" w:rsidRDefault="007C58A7">
            <w:pPr>
              <w:spacing w:after="20"/>
              <w:jc w:val="left"/>
              <w:rPr>
                <w:rFonts w:hint="eastAsia"/>
              </w:rPr>
            </w:pPr>
            <w:r>
              <w:rPr>
                <w:sz w:val="16"/>
              </w:rPr>
              <w:t>Unsuitable plan</w:t>
            </w:r>
          </w:p>
        </w:tc>
        <w:tc>
          <w:tcPr>
            <w:tcW w:w="4422" w:type="dxa"/>
            <w:tcBorders>
              <w:top w:val="single" w:sz="6" w:space="0" w:color="ABC0D1"/>
              <w:left w:val="single" w:sz="6" w:space="0" w:color="ABC0D1"/>
              <w:bottom w:val="single" w:sz="6" w:space="0" w:color="ABC0D1"/>
              <w:right w:val="single" w:sz="6" w:space="0" w:color="ABC0D1"/>
            </w:tcBorders>
            <w:shd w:val="clear" w:color="auto" w:fill="F4F8FC"/>
          </w:tcPr>
          <w:p w14:paraId="5773FF08" w14:textId="77777777" w:rsidR="00F90285" w:rsidRDefault="007C58A7">
            <w:pPr>
              <w:spacing w:after="20"/>
              <w:jc w:val="left"/>
              <w:rPr>
                <w:rFonts w:hint="eastAsia"/>
              </w:rPr>
            </w:pPr>
            <w:r>
              <w:rPr>
                <w:sz w:val="16"/>
              </w:rPr>
              <w:t>Deterministic score breakdown, evidence provenance, alternatives, human override.</w:t>
            </w:r>
          </w:p>
        </w:tc>
      </w:tr>
    </w:tbl>
    <w:p w14:paraId="14171BEA" w14:textId="77777777" w:rsidR="00F90285" w:rsidRDefault="00F90285">
      <w:pPr>
        <w:spacing w:after="0"/>
        <w:rPr>
          <w:rFonts w:hint="eastAsia"/>
        </w:rPr>
      </w:pPr>
    </w:p>
    <w:p w14:paraId="55969BF3" w14:textId="77777777" w:rsidR="00F90285" w:rsidRDefault="007C58A7">
      <w:pPr>
        <w:pStyle w:val="Heading1"/>
      </w:pPr>
      <w:bookmarkStart w:id="60" w:name="_Toc237541169"/>
      <w:r>
        <w:lastRenderedPageBreak/>
        <w:t>18. Final Outcomes and Acceptance Criteria</w:t>
      </w:r>
      <w:bookmarkEnd w:id="60"/>
    </w:p>
    <w:p w14:paraId="0DE99F1C" w14:textId="77777777" w:rsidR="00F90285" w:rsidRDefault="007C58A7">
      <w:pPr>
        <w:pStyle w:val="Heading2"/>
      </w:pPr>
      <w:bookmarkStart w:id="61" w:name="_Toc237541170"/>
      <w:r>
        <w:t>18.1 Current Demonstrable Outcome</w:t>
      </w:r>
      <w:bookmarkEnd w:id="61"/>
    </w:p>
    <w:p w14:paraId="5689A2E1" w14:textId="77777777" w:rsidR="00F90285" w:rsidRDefault="007C58A7">
      <w:pPr>
        <w:pStyle w:val="ListBullet"/>
        <w:spacing w:after="40"/>
        <w:rPr>
          <w:rFonts w:hint="eastAsia"/>
        </w:rPr>
      </w:pPr>
      <w:r>
        <w:t>A modular local application for project creation, analysis, clarification, SRS generation, review, and persistence.</w:t>
      </w:r>
    </w:p>
    <w:p w14:paraId="793A63EE" w14:textId="77777777" w:rsidR="00F90285" w:rsidRDefault="007C58A7">
      <w:pPr>
        <w:pStyle w:val="ListBullet"/>
        <w:spacing w:after="40"/>
        <w:rPr>
          <w:rFonts w:hint="eastAsia"/>
        </w:rPr>
      </w:pPr>
      <w:r>
        <w:t>A structured JSON-first SRS pipeline using Qwen through a provider-independent interface.</w:t>
      </w:r>
    </w:p>
    <w:p w14:paraId="5018ABA1" w14:textId="77777777" w:rsidR="00F90285" w:rsidRDefault="007C58A7">
      <w:pPr>
        <w:pStyle w:val="ListBullet"/>
        <w:spacing w:after="40"/>
        <w:rPr>
          <w:rFonts w:hint="eastAsia"/>
        </w:rPr>
      </w:pPr>
      <w:r>
        <w:t>An implemented local RAG pipeline with 10 packaged authoritative files and 4,470 indexed chunks.</w:t>
      </w:r>
    </w:p>
    <w:p w14:paraId="5D7D173A" w14:textId="77777777" w:rsidR="00F90285" w:rsidRDefault="007C58A7">
      <w:pPr>
        <w:pStyle w:val="ListBullet"/>
        <w:spacing w:after="40"/>
        <w:rPr>
          <w:rFonts w:hint="eastAsia"/>
        </w:rPr>
      </w:pPr>
      <w:r>
        <w:t>Deterministic schema, semantic, citation, and requirement-quality validation.</w:t>
      </w:r>
    </w:p>
    <w:p w14:paraId="22F100D0" w14:textId="77777777" w:rsidR="00F90285" w:rsidRDefault="007C58A7">
      <w:pPr>
        <w:pStyle w:val="ListBullet"/>
        <w:spacing w:after="40"/>
        <w:rPr>
          <w:rFonts w:hint="eastAsia"/>
        </w:rPr>
      </w:pPr>
      <w:r>
        <w:t>A final 519-record, 60-scenario, multi-task QLoRA dataset with zero leakage and split overlap.</w:t>
      </w:r>
    </w:p>
    <w:p w14:paraId="12B8DEE4" w14:textId="77777777" w:rsidR="00F90285" w:rsidRDefault="007C58A7">
      <w:pPr>
        <w:pStyle w:val="ListBullet"/>
        <w:spacing w:after="40"/>
        <w:rPr>
          <w:rFonts w:hint="eastAsia"/>
        </w:rPr>
      </w:pPr>
      <w:r>
        <w:t>A passing 161-test Python suite and targeted semantic regression coverage.</w:t>
      </w:r>
    </w:p>
    <w:p w14:paraId="594B9490" w14:textId="77777777" w:rsidR="00F90285" w:rsidRDefault="007C58A7">
      <w:pPr>
        <w:pStyle w:val="ListBullet"/>
        <w:spacing w:after="40"/>
        <w:rPr>
          <w:rFonts w:hint="eastAsia"/>
        </w:rPr>
      </w:pPr>
      <w:r>
        <w:t>An implementation-ready future plan for explainable SDLC selection and Software Development Plan generation.</w:t>
      </w:r>
    </w:p>
    <w:p w14:paraId="438F39F2" w14:textId="77777777" w:rsidR="00F90285" w:rsidRDefault="007C58A7">
      <w:pPr>
        <w:pStyle w:val="Heading2"/>
      </w:pPr>
      <w:bookmarkStart w:id="62" w:name="_Toc237541171"/>
      <w:r>
        <w:t>18.2 Outcome After Current Fine-Tuning Track</w:t>
      </w:r>
      <w:bookmarkEnd w:id="62"/>
    </w:p>
    <w:p w14:paraId="68AEC663" w14:textId="77777777" w:rsidR="00F90285" w:rsidRDefault="007C58A7">
      <w:pPr>
        <w:pStyle w:val="ListBullet"/>
        <w:spacing w:after="40"/>
        <w:rPr>
          <w:rFonts w:hint="eastAsia"/>
        </w:rPr>
      </w:pPr>
      <w:r>
        <w:t>A versioned QLoRA adapter trained on the approved dataset using Unsloth/Colab.</w:t>
      </w:r>
    </w:p>
    <w:p w14:paraId="13FDBD20" w14:textId="77777777" w:rsidR="00F90285" w:rsidRDefault="007C58A7">
      <w:pPr>
        <w:pStyle w:val="ListBullet"/>
        <w:spacing w:after="40"/>
        <w:rPr>
          <w:rFonts w:hint="eastAsia"/>
        </w:rPr>
      </w:pPr>
      <w:r>
        <w:t>A reproducible training configuration, logs, validation evidence, checkpoint hashes, and rollback decision.</w:t>
      </w:r>
    </w:p>
    <w:p w14:paraId="084D4374" w14:textId="77777777" w:rsidR="00F90285" w:rsidRDefault="007C58A7">
      <w:pPr>
        <w:pStyle w:val="ListBullet"/>
        <w:spacing w:after="40"/>
        <w:rPr>
          <w:rFonts w:hint="eastAsia"/>
        </w:rPr>
      </w:pPr>
      <w:r>
        <w:t>A fair C1-C4 comparison showing whether fine-tuning and RAG improve the intended metrics.</w:t>
      </w:r>
    </w:p>
    <w:p w14:paraId="17216FEB" w14:textId="77777777" w:rsidR="00F90285" w:rsidRDefault="007C58A7">
      <w:pPr>
        <w:pStyle w:val="ListBullet"/>
        <w:spacing w:after="40"/>
        <w:rPr>
          <w:rFonts w:hint="eastAsia"/>
        </w:rPr>
      </w:pPr>
      <w:r>
        <w:t>A final SRS/PDF workflow whose claims are aligned with measured results rather than expectations.</w:t>
      </w:r>
    </w:p>
    <w:p w14:paraId="78CF3560" w14:textId="77777777" w:rsidR="00F90285" w:rsidRDefault="007C58A7">
      <w:pPr>
        <w:pStyle w:val="Heading2"/>
      </w:pPr>
      <w:bookmarkStart w:id="63" w:name="_Toc237541172"/>
      <w:r>
        <w:t>18.3 Outcome After Future Planner</w:t>
      </w:r>
      <w:bookmarkEnd w:id="63"/>
    </w:p>
    <w:p w14:paraId="403FAE1E" w14:textId="77777777" w:rsidR="00F90285" w:rsidRDefault="007C58A7">
      <w:pPr>
        <w:pStyle w:val="ListBullet"/>
        <w:spacing w:after="40"/>
        <w:rPr>
          <w:rFonts w:hint="eastAsia"/>
        </w:rPr>
      </w:pPr>
      <w:r>
        <w:t>Document 1: approved Software Requirements Specification - what must be built.</w:t>
      </w:r>
    </w:p>
    <w:p w14:paraId="660793AE" w14:textId="77777777" w:rsidR="00F90285" w:rsidRDefault="007C58A7">
      <w:pPr>
        <w:pStyle w:val="ListBullet"/>
        <w:spacing w:after="40"/>
        <w:rPr>
          <w:rFonts w:hint="eastAsia"/>
        </w:rPr>
      </w:pPr>
      <w:r>
        <w:t>Document 2: approved Software Development Plan - how every requirement should be implemented and verified.</w:t>
      </w:r>
    </w:p>
    <w:p w14:paraId="4BB971CC" w14:textId="77777777" w:rsidR="00F90285" w:rsidRDefault="007C58A7">
      <w:pPr>
        <w:pStyle w:val="ListBullet"/>
        <w:spacing w:after="40"/>
        <w:rPr>
          <w:rFonts w:hint="eastAsia"/>
        </w:rPr>
      </w:pPr>
      <w:r>
        <w:t>An explainable SDLC or hybrid recommendation with alternatives and change conditions.</w:t>
      </w:r>
    </w:p>
    <w:p w14:paraId="244F750E" w14:textId="77777777" w:rsidR="00F90285" w:rsidRDefault="007C58A7">
      <w:pPr>
        <w:pStyle w:val="ListBullet"/>
        <w:spacing w:after="40"/>
        <w:rPr>
          <w:rFonts w:hint="eastAsia"/>
        </w:rPr>
      </w:pPr>
      <w:r>
        <w:t>A complete requirement-to-component-to-task-to-test-to-deliverable traceability matrix.</w:t>
      </w:r>
    </w:p>
    <w:p w14:paraId="174A5AAD" w14:textId="77777777" w:rsidR="00F90285" w:rsidRDefault="007C58A7">
      <w:pPr>
        <w:pStyle w:val="Heading2"/>
      </w:pPr>
      <w:bookmarkStart w:id="64" w:name="_Toc237541173"/>
      <w:r>
        <w:t>18.4 Final Acceptance Gate</w:t>
      </w:r>
      <w:bookmarkEnd w:id="64"/>
    </w:p>
    <w:tbl>
      <w:tblPr>
        <w:tblW w:w="0" w:type="auto"/>
        <w:jc w:val="center"/>
        <w:tblLook w:val="04A0" w:firstRow="1" w:lastRow="0" w:firstColumn="1" w:lastColumn="0" w:noHBand="0" w:noVBand="1"/>
      </w:tblPr>
      <w:tblGrid>
        <w:gridCol w:w="2835"/>
        <w:gridCol w:w="6236"/>
      </w:tblGrid>
      <w:tr w:rsidR="00F90285" w14:paraId="461412E6" w14:textId="77777777">
        <w:trPr>
          <w:tblHeader/>
          <w:jc w:val="center"/>
        </w:trPr>
        <w:tc>
          <w:tcPr>
            <w:tcW w:w="2835" w:type="dxa"/>
            <w:tcBorders>
              <w:top w:val="single" w:sz="6" w:space="0" w:color="1F4E79"/>
              <w:left w:val="single" w:sz="6" w:space="0" w:color="1F4E79"/>
              <w:bottom w:val="single" w:sz="6" w:space="0" w:color="1F4E79"/>
              <w:right w:val="single" w:sz="6" w:space="0" w:color="1F4E79"/>
            </w:tcBorders>
            <w:shd w:val="clear" w:color="auto" w:fill="1F4E79"/>
            <w:vAlign w:val="center"/>
          </w:tcPr>
          <w:p w14:paraId="1A85685B" w14:textId="77777777" w:rsidR="00F90285" w:rsidRDefault="007C58A7">
            <w:pPr>
              <w:jc w:val="center"/>
              <w:rPr>
                <w:rFonts w:hint="eastAsia"/>
              </w:rPr>
            </w:pPr>
            <w:r>
              <w:rPr>
                <w:b/>
                <w:color w:val="FFFFFF"/>
                <w:sz w:val="17"/>
              </w:rPr>
              <w:t>Criterion</w:t>
            </w:r>
          </w:p>
        </w:tc>
        <w:tc>
          <w:tcPr>
            <w:tcW w:w="6236" w:type="dxa"/>
            <w:tcBorders>
              <w:top w:val="single" w:sz="6" w:space="0" w:color="1F4E79"/>
              <w:left w:val="single" w:sz="6" w:space="0" w:color="1F4E79"/>
              <w:bottom w:val="single" w:sz="6" w:space="0" w:color="1F4E79"/>
              <w:right w:val="single" w:sz="6" w:space="0" w:color="1F4E79"/>
            </w:tcBorders>
            <w:shd w:val="clear" w:color="auto" w:fill="1F4E79"/>
            <w:vAlign w:val="center"/>
          </w:tcPr>
          <w:p w14:paraId="0B0125CE" w14:textId="77777777" w:rsidR="00F90285" w:rsidRDefault="007C58A7">
            <w:pPr>
              <w:jc w:val="center"/>
              <w:rPr>
                <w:rFonts w:hint="eastAsia"/>
              </w:rPr>
            </w:pPr>
            <w:r>
              <w:rPr>
                <w:b/>
                <w:color w:val="FFFFFF"/>
                <w:sz w:val="17"/>
              </w:rPr>
              <w:t>Pass Condition</w:t>
            </w:r>
          </w:p>
        </w:tc>
      </w:tr>
      <w:tr w:rsidR="00F90285" w14:paraId="0018F658" w14:textId="77777777">
        <w:trPr>
          <w:cantSplit/>
          <w:jc w:val="center"/>
        </w:trPr>
        <w:tc>
          <w:tcPr>
            <w:tcW w:w="2835" w:type="dxa"/>
            <w:tcBorders>
              <w:top w:val="single" w:sz="6" w:space="0" w:color="ABC0D1"/>
              <w:left w:val="single" w:sz="6" w:space="0" w:color="ABC0D1"/>
              <w:bottom w:val="single" w:sz="6" w:space="0" w:color="ABC0D1"/>
              <w:right w:val="single" w:sz="6" w:space="0" w:color="ABC0D1"/>
            </w:tcBorders>
            <w:shd w:val="clear" w:color="auto" w:fill="FFFFFF"/>
          </w:tcPr>
          <w:p w14:paraId="0B25CAD7" w14:textId="77777777" w:rsidR="00F90285" w:rsidRDefault="007C58A7">
            <w:pPr>
              <w:spacing w:after="20"/>
              <w:jc w:val="left"/>
              <w:rPr>
                <w:rFonts w:hint="eastAsia"/>
              </w:rPr>
            </w:pPr>
            <w:r>
              <w:rPr>
                <w:sz w:val="17"/>
              </w:rPr>
              <w:t>Functionality</w:t>
            </w:r>
          </w:p>
        </w:tc>
        <w:tc>
          <w:tcPr>
            <w:tcW w:w="6236" w:type="dxa"/>
            <w:tcBorders>
              <w:top w:val="single" w:sz="6" w:space="0" w:color="ABC0D1"/>
              <w:left w:val="single" w:sz="6" w:space="0" w:color="ABC0D1"/>
              <w:bottom w:val="single" w:sz="6" w:space="0" w:color="ABC0D1"/>
              <w:right w:val="single" w:sz="6" w:space="0" w:color="ABC0D1"/>
            </w:tcBorders>
            <w:shd w:val="clear" w:color="auto" w:fill="FFFFFF"/>
          </w:tcPr>
          <w:p w14:paraId="43E33FF2" w14:textId="77777777" w:rsidR="00F90285" w:rsidRDefault="007C58A7">
            <w:pPr>
              <w:spacing w:after="20"/>
              <w:jc w:val="left"/>
              <w:rPr>
                <w:rFonts w:hint="eastAsia"/>
              </w:rPr>
            </w:pPr>
            <w:r>
              <w:rPr>
                <w:sz w:val="17"/>
              </w:rPr>
              <w:t>End-to-end project description -&gt; approved SRS works on representative cases.</w:t>
            </w:r>
          </w:p>
        </w:tc>
      </w:tr>
      <w:tr w:rsidR="00F90285" w14:paraId="3FE488D3" w14:textId="77777777">
        <w:trPr>
          <w:cantSplit/>
          <w:jc w:val="center"/>
        </w:trPr>
        <w:tc>
          <w:tcPr>
            <w:tcW w:w="2835" w:type="dxa"/>
            <w:tcBorders>
              <w:top w:val="single" w:sz="6" w:space="0" w:color="ABC0D1"/>
              <w:left w:val="single" w:sz="6" w:space="0" w:color="ABC0D1"/>
              <w:bottom w:val="single" w:sz="6" w:space="0" w:color="ABC0D1"/>
              <w:right w:val="single" w:sz="6" w:space="0" w:color="ABC0D1"/>
            </w:tcBorders>
            <w:shd w:val="clear" w:color="auto" w:fill="F4F8FC"/>
          </w:tcPr>
          <w:p w14:paraId="58AF2FC3" w14:textId="77777777" w:rsidR="00F90285" w:rsidRDefault="007C58A7">
            <w:pPr>
              <w:spacing w:after="20"/>
              <w:jc w:val="left"/>
              <w:rPr>
                <w:rFonts w:hint="eastAsia"/>
              </w:rPr>
            </w:pPr>
            <w:r>
              <w:rPr>
                <w:sz w:val="17"/>
              </w:rPr>
              <w:t>Structured output</w:t>
            </w:r>
          </w:p>
        </w:tc>
        <w:tc>
          <w:tcPr>
            <w:tcW w:w="6236" w:type="dxa"/>
            <w:tcBorders>
              <w:top w:val="single" w:sz="6" w:space="0" w:color="ABC0D1"/>
              <w:left w:val="single" w:sz="6" w:space="0" w:color="ABC0D1"/>
              <w:bottom w:val="single" w:sz="6" w:space="0" w:color="ABC0D1"/>
              <w:right w:val="single" w:sz="6" w:space="0" w:color="ABC0D1"/>
            </w:tcBorders>
            <w:shd w:val="clear" w:color="auto" w:fill="F4F8FC"/>
          </w:tcPr>
          <w:p w14:paraId="53C8229B" w14:textId="77777777" w:rsidR="00F90285" w:rsidRDefault="007C58A7">
            <w:pPr>
              <w:spacing w:after="20"/>
              <w:jc w:val="left"/>
              <w:rPr>
                <w:rFonts w:hint="eastAsia"/>
              </w:rPr>
            </w:pPr>
            <w:r>
              <w:rPr>
                <w:sz w:val="17"/>
              </w:rPr>
              <w:t>All production artefacts parse and validate before use.</w:t>
            </w:r>
          </w:p>
        </w:tc>
      </w:tr>
      <w:tr w:rsidR="00F90285" w14:paraId="33229A87" w14:textId="77777777">
        <w:trPr>
          <w:cantSplit/>
          <w:jc w:val="center"/>
        </w:trPr>
        <w:tc>
          <w:tcPr>
            <w:tcW w:w="2835" w:type="dxa"/>
            <w:tcBorders>
              <w:top w:val="single" w:sz="6" w:space="0" w:color="ABC0D1"/>
              <w:left w:val="single" w:sz="6" w:space="0" w:color="ABC0D1"/>
              <w:bottom w:val="single" w:sz="6" w:space="0" w:color="ABC0D1"/>
              <w:right w:val="single" w:sz="6" w:space="0" w:color="ABC0D1"/>
            </w:tcBorders>
            <w:shd w:val="clear" w:color="auto" w:fill="FFFFFF"/>
          </w:tcPr>
          <w:p w14:paraId="3D61CB70" w14:textId="77777777" w:rsidR="00F90285" w:rsidRDefault="007C58A7">
            <w:pPr>
              <w:spacing w:after="20"/>
              <w:jc w:val="left"/>
              <w:rPr>
                <w:rFonts w:hint="eastAsia"/>
              </w:rPr>
            </w:pPr>
            <w:r>
              <w:rPr>
                <w:sz w:val="17"/>
              </w:rPr>
              <w:t>RAG</w:t>
            </w:r>
          </w:p>
        </w:tc>
        <w:tc>
          <w:tcPr>
            <w:tcW w:w="6236" w:type="dxa"/>
            <w:tcBorders>
              <w:top w:val="single" w:sz="6" w:space="0" w:color="ABC0D1"/>
              <w:left w:val="single" w:sz="6" w:space="0" w:color="ABC0D1"/>
              <w:bottom w:val="single" w:sz="6" w:space="0" w:color="ABC0D1"/>
              <w:right w:val="single" w:sz="6" w:space="0" w:color="ABC0D1"/>
            </w:tcBorders>
            <w:shd w:val="clear" w:color="auto" w:fill="FFFFFF"/>
          </w:tcPr>
          <w:p w14:paraId="6BC657C9" w14:textId="77777777" w:rsidR="00F90285" w:rsidRDefault="007C58A7">
            <w:pPr>
              <w:spacing w:after="20"/>
              <w:jc w:val="left"/>
              <w:rPr>
                <w:rFonts w:hint="eastAsia"/>
              </w:rPr>
            </w:pPr>
            <w:r>
              <w:rPr>
                <w:sz w:val="17"/>
              </w:rPr>
              <w:t>Retrieved source metadata survives ingestion, generation, storage, UI, and export.</w:t>
            </w:r>
          </w:p>
        </w:tc>
      </w:tr>
      <w:tr w:rsidR="00F90285" w14:paraId="2D39E0F2" w14:textId="77777777">
        <w:trPr>
          <w:cantSplit/>
          <w:jc w:val="center"/>
        </w:trPr>
        <w:tc>
          <w:tcPr>
            <w:tcW w:w="2835" w:type="dxa"/>
            <w:tcBorders>
              <w:top w:val="single" w:sz="6" w:space="0" w:color="ABC0D1"/>
              <w:left w:val="single" w:sz="6" w:space="0" w:color="ABC0D1"/>
              <w:bottom w:val="single" w:sz="6" w:space="0" w:color="ABC0D1"/>
              <w:right w:val="single" w:sz="6" w:space="0" w:color="ABC0D1"/>
            </w:tcBorders>
            <w:shd w:val="clear" w:color="auto" w:fill="F4F8FC"/>
          </w:tcPr>
          <w:p w14:paraId="518F0515" w14:textId="77777777" w:rsidR="00F90285" w:rsidRDefault="007C58A7">
            <w:pPr>
              <w:spacing w:after="20"/>
              <w:jc w:val="left"/>
              <w:rPr>
                <w:rFonts w:hint="eastAsia"/>
              </w:rPr>
            </w:pPr>
            <w:r>
              <w:rPr>
                <w:sz w:val="17"/>
              </w:rPr>
              <w:t>Dataset</w:t>
            </w:r>
          </w:p>
        </w:tc>
        <w:tc>
          <w:tcPr>
            <w:tcW w:w="6236" w:type="dxa"/>
            <w:tcBorders>
              <w:top w:val="single" w:sz="6" w:space="0" w:color="ABC0D1"/>
              <w:left w:val="single" w:sz="6" w:space="0" w:color="ABC0D1"/>
              <w:bottom w:val="single" w:sz="6" w:space="0" w:color="ABC0D1"/>
              <w:right w:val="single" w:sz="6" w:space="0" w:color="ABC0D1"/>
            </w:tcBorders>
            <w:shd w:val="clear" w:color="auto" w:fill="F4F8FC"/>
          </w:tcPr>
          <w:p w14:paraId="76C2E0E0" w14:textId="77777777" w:rsidR="00F90285" w:rsidRDefault="007C58A7">
            <w:pPr>
              <w:spacing w:after="20"/>
              <w:jc w:val="left"/>
              <w:rPr>
                <w:rFonts w:hint="eastAsia"/>
              </w:rPr>
            </w:pPr>
            <w:r>
              <w:rPr>
                <w:sz w:val="17"/>
              </w:rPr>
              <w:t>Final signed-off dataset remains reproducible with 0 leakage and 0 split overlap.</w:t>
            </w:r>
          </w:p>
        </w:tc>
      </w:tr>
      <w:tr w:rsidR="00F90285" w14:paraId="1C1F705F" w14:textId="77777777">
        <w:trPr>
          <w:cantSplit/>
          <w:jc w:val="center"/>
        </w:trPr>
        <w:tc>
          <w:tcPr>
            <w:tcW w:w="2835" w:type="dxa"/>
            <w:tcBorders>
              <w:top w:val="single" w:sz="6" w:space="0" w:color="ABC0D1"/>
              <w:left w:val="single" w:sz="6" w:space="0" w:color="ABC0D1"/>
              <w:bottom w:val="single" w:sz="6" w:space="0" w:color="ABC0D1"/>
              <w:right w:val="single" w:sz="6" w:space="0" w:color="ABC0D1"/>
            </w:tcBorders>
            <w:shd w:val="clear" w:color="auto" w:fill="FFFFFF"/>
          </w:tcPr>
          <w:p w14:paraId="2077693A" w14:textId="77777777" w:rsidR="00F90285" w:rsidRDefault="007C58A7">
            <w:pPr>
              <w:spacing w:after="20"/>
              <w:jc w:val="left"/>
              <w:rPr>
                <w:rFonts w:hint="eastAsia"/>
              </w:rPr>
            </w:pPr>
            <w:r>
              <w:rPr>
                <w:sz w:val="17"/>
              </w:rPr>
              <w:t>QLoRA</w:t>
            </w:r>
          </w:p>
        </w:tc>
        <w:tc>
          <w:tcPr>
            <w:tcW w:w="6236" w:type="dxa"/>
            <w:tcBorders>
              <w:top w:val="single" w:sz="6" w:space="0" w:color="ABC0D1"/>
              <w:left w:val="single" w:sz="6" w:space="0" w:color="ABC0D1"/>
              <w:bottom w:val="single" w:sz="6" w:space="0" w:color="ABC0D1"/>
              <w:right w:val="single" w:sz="6" w:space="0" w:color="ABC0D1"/>
            </w:tcBorders>
            <w:shd w:val="clear" w:color="auto" w:fill="FFFFFF"/>
          </w:tcPr>
          <w:p w14:paraId="200C8A39" w14:textId="77777777" w:rsidR="00F90285" w:rsidRDefault="007C58A7">
            <w:pPr>
              <w:spacing w:after="20"/>
              <w:jc w:val="left"/>
              <w:rPr>
                <w:rFonts w:hint="eastAsia"/>
              </w:rPr>
            </w:pPr>
            <w:r>
              <w:rPr>
                <w:sz w:val="17"/>
              </w:rPr>
              <w:t>Adapter loads, generates valid outputs, and is evaluated against the frozen baseline.</w:t>
            </w:r>
          </w:p>
        </w:tc>
      </w:tr>
      <w:tr w:rsidR="00F90285" w14:paraId="290F8064" w14:textId="77777777">
        <w:trPr>
          <w:cantSplit/>
          <w:jc w:val="center"/>
        </w:trPr>
        <w:tc>
          <w:tcPr>
            <w:tcW w:w="2835" w:type="dxa"/>
            <w:tcBorders>
              <w:top w:val="single" w:sz="6" w:space="0" w:color="ABC0D1"/>
              <w:left w:val="single" w:sz="6" w:space="0" w:color="ABC0D1"/>
              <w:bottom w:val="single" w:sz="6" w:space="0" w:color="ABC0D1"/>
              <w:right w:val="single" w:sz="6" w:space="0" w:color="ABC0D1"/>
            </w:tcBorders>
            <w:shd w:val="clear" w:color="auto" w:fill="F4F8FC"/>
          </w:tcPr>
          <w:p w14:paraId="7D26A0CF" w14:textId="77777777" w:rsidR="00F90285" w:rsidRDefault="007C58A7">
            <w:pPr>
              <w:spacing w:after="20"/>
              <w:jc w:val="left"/>
              <w:rPr>
                <w:rFonts w:hint="eastAsia"/>
              </w:rPr>
            </w:pPr>
            <w:r>
              <w:rPr>
                <w:sz w:val="17"/>
              </w:rPr>
              <w:t>Evaluation</w:t>
            </w:r>
          </w:p>
        </w:tc>
        <w:tc>
          <w:tcPr>
            <w:tcW w:w="6236" w:type="dxa"/>
            <w:tcBorders>
              <w:top w:val="single" w:sz="6" w:space="0" w:color="ABC0D1"/>
              <w:left w:val="single" w:sz="6" w:space="0" w:color="ABC0D1"/>
              <w:bottom w:val="single" w:sz="6" w:space="0" w:color="ABC0D1"/>
              <w:right w:val="single" w:sz="6" w:space="0" w:color="ABC0D1"/>
            </w:tcBorders>
            <w:shd w:val="clear" w:color="auto" w:fill="F4F8FC"/>
          </w:tcPr>
          <w:p w14:paraId="4DF41D29" w14:textId="77777777" w:rsidR="00F90285" w:rsidRDefault="007C58A7">
            <w:pPr>
              <w:spacing w:after="20"/>
              <w:jc w:val="left"/>
              <w:rPr>
                <w:rFonts w:hint="eastAsia"/>
              </w:rPr>
            </w:pPr>
            <w:r>
              <w:rPr>
                <w:sz w:val="17"/>
              </w:rPr>
              <w:t>C1-C4 results and limitations are documented without cherry-picking.</w:t>
            </w:r>
          </w:p>
        </w:tc>
      </w:tr>
      <w:tr w:rsidR="00F90285" w14:paraId="32430E67" w14:textId="77777777">
        <w:trPr>
          <w:cantSplit/>
          <w:jc w:val="center"/>
        </w:trPr>
        <w:tc>
          <w:tcPr>
            <w:tcW w:w="2835" w:type="dxa"/>
            <w:tcBorders>
              <w:top w:val="single" w:sz="6" w:space="0" w:color="ABC0D1"/>
              <w:left w:val="single" w:sz="6" w:space="0" w:color="ABC0D1"/>
              <w:bottom w:val="single" w:sz="6" w:space="0" w:color="ABC0D1"/>
              <w:right w:val="single" w:sz="6" w:space="0" w:color="ABC0D1"/>
            </w:tcBorders>
            <w:shd w:val="clear" w:color="auto" w:fill="FFFFFF"/>
          </w:tcPr>
          <w:p w14:paraId="52BD55A4" w14:textId="77777777" w:rsidR="00F90285" w:rsidRDefault="007C58A7">
            <w:pPr>
              <w:spacing w:after="20"/>
              <w:jc w:val="left"/>
              <w:rPr>
                <w:rFonts w:hint="eastAsia"/>
              </w:rPr>
            </w:pPr>
            <w:r>
              <w:rPr>
                <w:sz w:val="17"/>
              </w:rPr>
              <w:t>Security</w:t>
            </w:r>
          </w:p>
        </w:tc>
        <w:tc>
          <w:tcPr>
            <w:tcW w:w="6236" w:type="dxa"/>
            <w:tcBorders>
              <w:top w:val="single" w:sz="6" w:space="0" w:color="ABC0D1"/>
              <w:left w:val="single" w:sz="6" w:space="0" w:color="ABC0D1"/>
              <w:bottom w:val="single" w:sz="6" w:space="0" w:color="ABC0D1"/>
              <w:right w:val="single" w:sz="6" w:space="0" w:color="ABC0D1"/>
            </w:tcBorders>
            <w:shd w:val="clear" w:color="auto" w:fill="FFFFFF"/>
          </w:tcPr>
          <w:p w14:paraId="448B6233" w14:textId="77777777" w:rsidR="00F90285" w:rsidRDefault="007C58A7">
            <w:pPr>
              <w:spacing w:after="20"/>
              <w:jc w:val="left"/>
              <w:rPr>
                <w:rFonts w:hint="eastAsia"/>
              </w:rPr>
            </w:pPr>
            <w:r>
              <w:rPr>
                <w:sz w:val="17"/>
              </w:rPr>
              <w:t>No active offensive action; secrets and sensitive descriptions remain protected.</w:t>
            </w:r>
          </w:p>
        </w:tc>
      </w:tr>
      <w:tr w:rsidR="00F90285" w14:paraId="035A7A79" w14:textId="77777777">
        <w:trPr>
          <w:cantSplit/>
          <w:jc w:val="center"/>
        </w:trPr>
        <w:tc>
          <w:tcPr>
            <w:tcW w:w="2835" w:type="dxa"/>
            <w:tcBorders>
              <w:top w:val="single" w:sz="6" w:space="0" w:color="ABC0D1"/>
              <w:left w:val="single" w:sz="6" w:space="0" w:color="ABC0D1"/>
              <w:bottom w:val="single" w:sz="6" w:space="0" w:color="ABC0D1"/>
              <w:right w:val="single" w:sz="6" w:space="0" w:color="ABC0D1"/>
            </w:tcBorders>
            <w:shd w:val="clear" w:color="auto" w:fill="F4F8FC"/>
          </w:tcPr>
          <w:p w14:paraId="518C5105" w14:textId="77777777" w:rsidR="00F90285" w:rsidRDefault="007C58A7">
            <w:pPr>
              <w:spacing w:after="20"/>
              <w:jc w:val="left"/>
              <w:rPr>
                <w:rFonts w:hint="eastAsia"/>
              </w:rPr>
            </w:pPr>
            <w:r>
              <w:rPr>
                <w:sz w:val="17"/>
              </w:rPr>
              <w:t>Documentation</w:t>
            </w:r>
          </w:p>
        </w:tc>
        <w:tc>
          <w:tcPr>
            <w:tcW w:w="6236" w:type="dxa"/>
            <w:tcBorders>
              <w:top w:val="single" w:sz="6" w:space="0" w:color="ABC0D1"/>
              <w:left w:val="single" w:sz="6" w:space="0" w:color="ABC0D1"/>
              <w:bottom w:val="single" w:sz="6" w:space="0" w:color="ABC0D1"/>
              <w:right w:val="single" w:sz="6" w:space="0" w:color="ABC0D1"/>
            </w:tcBorders>
            <w:shd w:val="clear" w:color="auto" w:fill="F4F8FC"/>
          </w:tcPr>
          <w:p w14:paraId="0F0D1139" w14:textId="77777777" w:rsidR="00F90285" w:rsidRDefault="007C58A7">
            <w:pPr>
              <w:spacing w:after="20"/>
              <w:jc w:val="left"/>
              <w:rPr>
                <w:rFonts w:hint="eastAsia"/>
              </w:rPr>
            </w:pPr>
            <w:r>
              <w:rPr>
                <w:sz w:val="17"/>
              </w:rPr>
              <w:t>Report, user guide, architecture, settings, and reproducibility evidence are accurate.</w:t>
            </w:r>
          </w:p>
        </w:tc>
      </w:tr>
    </w:tbl>
    <w:p w14:paraId="4119215D" w14:textId="77777777" w:rsidR="00F90285" w:rsidRDefault="00F90285">
      <w:pPr>
        <w:spacing w:after="0"/>
        <w:rPr>
          <w:rFonts w:hint="eastAsia"/>
        </w:rPr>
      </w:pPr>
    </w:p>
    <w:p w14:paraId="7C21C978" w14:textId="77777777" w:rsidR="00F90285" w:rsidRDefault="007C58A7">
      <w:pPr>
        <w:pStyle w:val="Heading1"/>
      </w:pPr>
      <w:bookmarkStart w:id="65" w:name="_Toc237541174"/>
      <w:r>
        <w:lastRenderedPageBreak/>
        <w:t>19. Limitations</w:t>
      </w:r>
      <w:bookmarkEnd w:id="65"/>
    </w:p>
    <w:p w14:paraId="373AF4E2" w14:textId="77777777" w:rsidR="00F90285" w:rsidRDefault="007C58A7">
      <w:pPr>
        <w:pStyle w:val="ListBullet"/>
        <w:spacing w:after="40"/>
        <w:rPr>
          <w:rFonts w:hint="eastAsia"/>
        </w:rPr>
      </w:pPr>
      <w:r>
        <w:t>The dataset contains original synthetic scenarios rather than confidential industrial SRS documents.</w:t>
      </w:r>
    </w:p>
    <w:p w14:paraId="6BD15857" w14:textId="77777777" w:rsidR="00F90285" w:rsidRDefault="007C58A7">
      <w:pPr>
        <w:pStyle w:val="ListBullet"/>
        <w:spacing w:after="40"/>
        <w:rPr>
          <w:rFonts w:hint="eastAsia"/>
        </w:rPr>
      </w:pPr>
      <w:r>
        <w:t>The final QLoRA adapter and four-way comparative evaluation are pending; no improvement is claimed yet.</w:t>
      </w:r>
    </w:p>
    <w:p w14:paraId="5937046E" w14:textId="77777777" w:rsidR="00F90285" w:rsidRDefault="007C58A7">
      <w:pPr>
        <w:pStyle w:val="ListBullet"/>
        <w:spacing w:after="40"/>
        <w:rPr>
          <w:rFonts w:hint="eastAsia"/>
        </w:rPr>
      </w:pPr>
      <w:r>
        <w:t>The three-case RAG smoke run is engineering evidence, not statistically reliable evaluation.</w:t>
      </w:r>
    </w:p>
    <w:p w14:paraId="2EB1CF7F" w14:textId="77777777" w:rsidR="00F90285" w:rsidRDefault="007C58A7">
      <w:pPr>
        <w:pStyle w:val="ListBullet"/>
        <w:spacing w:after="40"/>
        <w:rPr>
          <w:rFonts w:hint="eastAsia"/>
        </w:rPr>
      </w:pPr>
      <w:r>
        <w:t>The local 4B model may still omit requirements or generate plausible but incorrect content.</w:t>
      </w:r>
    </w:p>
    <w:p w14:paraId="76720550" w14:textId="77777777" w:rsidR="00F90285" w:rsidRDefault="007C58A7">
      <w:pPr>
        <w:pStyle w:val="ListBullet"/>
        <w:spacing w:after="40"/>
        <w:rPr>
          <w:rFonts w:hint="eastAsia"/>
        </w:rPr>
      </w:pPr>
      <w:r>
        <w:t>Human review remains necessary for legal, regulatory, safety-critical, privacy, and organization-specific claims.</w:t>
      </w:r>
    </w:p>
    <w:p w14:paraId="0F42C786" w14:textId="77777777" w:rsidR="00F90285" w:rsidRDefault="007C58A7">
      <w:pPr>
        <w:pStyle w:val="ListBullet"/>
        <w:spacing w:after="40"/>
        <w:rPr>
          <w:rFonts w:hint="eastAsia"/>
        </w:rPr>
      </w:pPr>
      <w:r>
        <w:t>ChromaDB relevance depends on corpus coverage, chunking, embedding quality, and query construction.</w:t>
      </w:r>
    </w:p>
    <w:p w14:paraId="0FED2418" w14:textId="77777777" w:rsidR="00F90285" w:rsidRDefault="007C58A7">
      <w:pPr>
        <w:pStyle w:val="ListBullet"/>
        <w:spacing w:after="40"/>
        <w:rPr>
          <w:rFonts w:hint="eastAsia"/>
        </w:rPr>
      </w:pPr>
      <w:r>
        <w:t>Google Colab free GPU access is variable and runtimes are ephemeral.</w:t>
      </w:r>
    </w:p>
    <w:p w14:paraId="178E59FA" w14:textId="77777777" w:rsidR="00F90285" w:rsidRDefault="007C58A7">
      <w:pPr>
        <w:pStyle w:val="ListBullet"/>
        <w:spacing w:after="40"/>
        <w:rPr>
          <w:rFonts w:hint="eastAsia"/>
        </w:rPr>
      </w:pPr>
      <w:r>
        <w:t>The future SDLC selection and Software Development Plan modules are planned, not implemented.</w:t>
      </w:r>
    </w:p>
    <w:p w14:paraId="4B1E9A92" w14:textId="77777777" w:rsidR="00F90285" w:rsidRDefault="007C58A7">
      <w:pPr>
        <w:pStyle w:val="Heading1"/>
      </w:pPr>
      <w:bookmarkStart w:id="66" w:name="_Toc237541175"/>
      <w:r>
        <w:lastRenderedPageBreak/>
        <w:t>20. Conclusion</w:t>
      </w:r>
      <w:bookmarkEnd w:id="66"/>
    </w:p>
    <w:p w14:paraId="701CA934" w14:textId="77777777" w:rsidR="00F90285" w:rsidRDefault="007C58A7">
      <w:pPr>
        <w:rPr>
          <w:rFonts w:hint="eastAsia"/>
        </w:rPr>
      </w:pPr>
      <w:r>
        <w:t>CyberSRS demonstrates a disciplined way to combine a compact local language model, retrieval from authoritative cybersecurity sources, deterministic structured-output validation, and human approval. Its design avoids treating the LLM as an unbounded source of truth: Qwen drafts, RAG supplies traceable external evidence, Python enforces contracts, and the user approves the final artefact.</w:t>
      </w:r>
    </w:p>
    <w:p w14:paraId="16942BC0" w14:textId="77777777" w:rsidR="00F90285" w:rsidRDefault="007C58A7">
      <w:pPr>
        <w:rPr>
          <w:rFonts w:hint="eastAsia"/>
        </w:rPr>
      </w:pPr>
      <w:r>
        <w:t>The current project is appropriately managed using Modified Waterfall because it depends on ordered baselines and academic quality gates. The next immediate step is the small Unsloth QLoRA dry run on Google Colab, followed by the full controlled training run and C1-C4 evaluation. The longer-term extension will add explainable SDLC selection and a second Software Development Plan, allowing CyberSRS to progress from 'what must be built' to 'how each approved requirement should be built and verified.'</w:t>
      </w:r>
    </w:p>
    <w:p w14:paraId="4D5F21F7" w14:textId="77777777" w:rsidR="00F90285" w:rsidRDefault="007C58A7">
      <w:pPr>
        <w:pStyle w:val="Heading1"/>
      </w:pPr>
      <w:bookmarkStart w:id="67" w:name="_Toc237541176"/>
      <w:r>
        <w:lastRenderedPageBreak/>
        <w:t>21. References</w:t>
      </w:r>
      <w:bookmarkEnd w:id="67"/>
    </w:p>
    <w:p w14:paraId="55A6E9EE" w14:textId="77777777" w:rsidR="00F90285" w:rsidRDefault="007C58A7">
      <w:pPr>
        <w:rPr>
          <w:rFonts w:hint="eastAsia"/>
        </w:rPr>
      </w:pPr>
      <w:r>
        <w:rPr>
          <w:b/>
        </w:rPr>
        <w:t xml:space="preserve">[R1] Qwen/Qwen3-4B-Instruct-2507 model card. </w:t>
      </w:r>
      <w:hyperlink r:id="rId16">
        <w:r>
          <w:rPr>
            <w:color w:val="1F4E79"/>
            <w:u w:val="single"/>
          </w:rPr>
          <w:t>https://huggingface.co/Qwen/Qwen3-4B-Instruct-2507</w:t>
        </w:r>
      </w:hyperlink>
    </w:p>
    <w:p w14:paraId="7F692A32" w14:textId="77777777" w:rsidR="00F90285" w:rsidRDefault="007C58A7">
      <w:pPr>
        <w:rPr>
          <w:rFonts w:hint="eastAsia"/>
        </w:rPr>
      </w:pPr>
      <w:r>
        <w:rPr>
          <w:b/>
        </w:rPr>
        <w:t xml:space="preserve">[R2] Unsloth official fine-tuning notebook catalogue. </w:t>
      </w:r>
      <w:hyperlink r:id="rId17">
        <w:r>
          <w:rPr>
            <w:color w:val="1F4E79"/>
            <w:u w:val="single"/>
          </w:rPr>
          <w:t>https://unsloth.ai/docs/get-started/unsloth-notebooks</w:t>
        </w:r>
      </w:hyperlink>
    </w:p>
    <w:p w14:paraId="0084BF19" w14:textId="77777777" w:rsidR="00F90285" w:rsidRDefault="007C58A7">
      <w:pPr>
        <w:rPr>
          <w:rFonts w:hint="eastAsia"/>
        </w:rPr>
      </w:pPr>
      <w:r>
        <w:rPr>
          <w:b/>
        </w:rPr>
        <w:t xml:space="preserve">[R3] Unsloth official requirements and QLoRA VRAM guidance. </w:t>
      </w:r>
      <w:hyperlink r:id="rId18">
        <w:r>
          <w:rPr>
            <w:color w:val="1F4E79"/>
            <w:u w:val="single"/>
          </w:rPr>
          <w:t>https://unsloth.ai/docs/get-started/beginner-start-here/unsloth-requirements</w:t>
        </w:r>
      </w:hyperlink>
    </w:p>
    <w:p w14:paraId="7FA3CA2A" w14:textId="77777777" w:rsidR="00F90285" w:rsidRDefault="007C58A7">
      <w:pPr>
        <w:rPr>
          <w:rFonts w:hint="eastAsia"/>
        </w:rPr>
      </w:pPr>
      <w:r>
        <w:rPr>
          <w:b/>
        </w:rPr>
        <w:t xml:space="preserve">[R4] Google Colab official FAQ. </w:t>
      </w:r>
      <w:hyperlink r:id="rId19">
        <w:r>
          <w:rPr>
            <w:color w:val="1F4E79"/>
            <w:u w:val="single"/>
          </w:rPr>
          <w:t>https://research.google.com/colaboratory/faq.html</w:t>
        </w:r>
      </w:hyperlink>
    </w:p>
    <w:p w14:paraId="498FB448" w14:textId="77777777" w:rsidR="00F90285" w:rsidRDefault="007C58A7">
      <w:pPr>
        <w:rPr>
          <w:rFonts w:hint="eastAsia"/>
        </w:rPr>
      </w:pPr>
      <w:r>
        <w:rPr>
          <w:b/>
        </w:rPr>
        <w:t xml:space="preserve">[R5] NIST Cybersecurity Framework 2.0. </w:t>
      </w:r>
      <w:hyperlink r:id="rId20">
        <w:r>
          <w:rPr>
            <w:color w:val="1F4E79"/>
            <w:u w:val="single"/>
          </w:rPr>
          <w:t>https://www.nist.gov/cyberframework</w:t>
        </w:r>
      </w:hyperlink>
    </w:p>
    <w:p w14:paraId="2903F950" w14:textId="77777777" w:rsidR="00F90285" w:rsidRDefault="007C58A7">
      <w:pPr>
        <w:rPr>
          <w:rFonts w:hint="eastAsia"/>
        </w:rPr>
      </w:pPr>
      <w:r>
        <w:rPr>
          <w:b/>
        </w:rPr>
        <w:t xml:space="preserve">[R6] NIST Computer Security Resource Center publications. </w:t>
      </w:r>
      <w:hyperlink r:id="rId21">
        <w:r>
          <w:rPr>
            <w:color w:val="1F4E79"/>
            <w:u w:val="single"/>
          </w:rPr>
          <w:t>https://csrc.nist.gov/publications</w:t>
        </w:r>
      </w:hyperlink>
    </w:p>
    <w:p w14:paraId="18802CA9" w14:textId="77777777" w:rsidR="00F90285" w:rsidRDefault="007C58A7">
      <w:pPr>
        <w:rPr>
          <w:rFonts w:hint="eastAsia"/>
        </w:rPr>
      </w:pPr>
      <w:r>
        <w:rPr>
          <w:b/>
        </w:rPr>
        <w:t xml:space="preserve">[R7] OWASP Application Security Verification Standard. </w:t>
      </w:r>
      <w:hyperlink r:id="rId22">
        <w:r>
          <w:rPr>
            <w:color w:val="1F4E79"/>
            <w:u w:val="single"/>
          </w:rPr>
          <w:t>https://owasp.org/www-project-application-security-verification-standard/</w:t>
        </w:r>
      </w:hyperlink>
    </w:p>
    <w:p w14:paraId="083E0486" w14:textId="77777777" w:rsidR="00F90285" w:rsidRDefault="007C58A7">
      <w:pPr>
        <w:pStyle w:val="Heading2"/>
      </w:pPr>
      <w:bookmarkStart w:id="68" w:name="_Toc237541177"/>
      <w:r>
        <w:t>21.1 Repository Evidence</w:t>
      </w:r>
      <w:bookmarkEnd w:id="68"/>
    </w:p>
    <w:p w14:paraId="4E4033D6" w14:textId="77777777" w:rsidR="00F90285" w:rsidRDefault="007C58A7">
      <w:pPr>
        <w:pStyle w:val="ListBullet"/>
        <w:spacing w:after="40"/>
        <w:rPr>
          <w:rFonts w:hint="eastAsia"/>
        </w:rPr>
      </w:pPr>
      <w:r>
        <w:t>AGENTS.md; docs/PRD.md; docs/SCOPE.md; docs/ARCHITECTURE.md; docs/ROADMAP.md.</w:t>
      </w:r>
    </w:p>
    <w:p w14:paraId="10118A90" w14:textId="77777777" w:rsidR="00F90285" w:rsidRDefault="007C58A7">
      <w:pPr>
        <w:pStyle w:val="ListBullet"/>
        <w:spacing w:after="40"/>
        <w:rPr>
          <w:rFonts w:hint="eastAsia"/>
        </w:rPr>
      </w:pPr>
      <w:r>
        <w:t>docs/RAG_DESIGN.md; docs/PHASE4_FINETUNING_PLAN.md; docs/EVALUATION_PLAN.md.</w:t>
      </w:r>
    </w:p>
    <w:p w14:paraId="0BFD666C" w14:textId="77777777" w:rsidR="00F90285" w:rsidRDefault="007C58A7">
      <w:pPr>
        <w:pStyle w:val="ListBullet"/>
        <w:spacing w:after="40"/>
        <w:rPr>
          <w:rFonts w:hint="eastAsia"/>
        </w:rPr>
      </w:pPr>
      <w:r>
        <w:t>docs/FUTURE_SDLC_AND_DEVELOPMENT_PLANNER.md.</w:t>
      </w:r>
    </w:p>
    <w:p w14:paraId="134EE1E1" w14:textId="77777777" w:rsidR="00F90285" w:rsidRDefault="007C58A7">
      <w:pPr>
        <w:pStyle w:val="ListBullet"/>
        <w:spacing w:after="40"/>
        <w:rPr>
          <w:rFonts w:hint="eastAsia"/>
        </w:rPr>
      </w:pPr>
      <w:r>
        <w:t>ai/finetuning/data/dataset_report.json; leakage_report.json; cross_stage_consistency_report.json.</w:t>
      </w:r>
    </w:p>
    <w:p w14:paraId="543C2165" w14:textId="77777777" w:rsidR="00F90285" w:rsidRDefault="007C58A7">
      <w:pPr>
        <w:pStyle w:val="ListBullet"/>
        <w:spacing w:after="40"/>
        <w:rPr>
          <w:rFonts w:hint="eastAsia"/>
        </w:rPr>
      </w:pPr>
      <w:r>
        <w:t>ai/evaluation/corpus_inventory.json and the frozen ai/evaluation/dataset.json.</w:t>
      </w:r>
    </w:p>
    <w:p w14:paraId="21DA036C" w14:textId="77777777" w:rsidR="00F90285" w:rsidRDefault="007C58A7">
      <w:pPr>
        <w:pStyle w:val="ListBullet"/>
        <w:spacing w:after="40"/>
        <w:rPr>
          <w:rFonts w:hint="eastAsia"/>
        </w:rPr>
      </w:pPr>
      <w:r>
        <w:t>Source code under src/, frontend/src/, ai/finetuning/scripts/, and tests/.</w:t>
      </w:r>
    </w:p>
    <w:p w14:paraId="43C21702" w14:textId="77777777" w:rsidR="00F90285" w:rsidRDefault="007C58A7">
      <w:pPr>
        <w:pStyle w:val="Heading1"/>
      </w:pPr>
      <w:bookmarkStart w:id="69" w:name="_Toc237541178"/>
      <w:r>
        <w:lastRenderedPageBreak/>
        <w:t>A. Appendix: Dataset Task Counts</w:t>
      </w:r>
      <w:bookmarkEnd w:id="69"/>
    </w:p>
    <w:tbl>
      <w:tblPr>
        <w:tblW w:w="0" w:type="auto"/>
        <w:jc w:val="center"/>
        <w:tblLook w:val="04A0" w:firstRow="1" w:lastRow="0" w:firstColumn="1" w:lastColumn="0" w:noHBand="0" w:noVBand="1"/>
      </w:tblPr>
      <w:tblGrid>
        <w:gridCol w:w="6236"/>
        <w:gridCol w:w="2835"/>
      </w:tblGrid>
      <w:tr w:rsidR="00F90285" w14:paraId="169DCB70" w14:textId="77777777">
        <w:trPr>
          <w:tblHeader/>
          <w:jc w:val="center"/>
        </w:trPr>
        <w:tc>
          <w:tcPr>
            <w:tcW w:w="6236" w:type="dxa"/>
            <w:tcBorders>
              <w:top w:val="single" w:sz="6" w:space="0" w:color="1F4E79"/>
              <w:left w:val="single" w:sz="6" w:space="0" w:color="1F4E79"/>
              <w:bottom w:val="single" w:sz="6" w:space="0" w:color="1F4E79"/>
              <w:right w:val="single" w:sz="6" w:space="0" w:color="1F4E79"/>
            </w:tcBorders>
            <w:shd w:val="clear" w:color="auto" w:fill="1F4E79"/>
            <w:vAlign w:val="center"/>
          </w:tcPr>
          <w:p w14:paraId="07F97A3A" w14:textId="77777777" w:rsidR="00F90285" w:rsidRDefault="007C58A7">
            <w:pPr>
              <w:jc w:val="center"/>
              <w:rPr>
                <w:rFonts w:hint="eastAsia"/>
              </w:rPr>
            </w:pPr>
            <w:r>
              <w:rPr>
                <w:b/>
                <w:color w:val="FFFFFF"/>
                <w:sz w:val="17"/>
              </w:rPr>
              <w:t>Task</w:t>
            </w:r>
          </w:p>
        </w:tc>
        <w:tc>
          <w:tcPr>
            <w:tcW w:w="2835" w:type="dxa"/>
            <w:tcBorders>
              <w:top w:val="single" w:sz="6" w:space="0" w:color="1F4E79"/>
              <w:left w:val="single" w:sz="6" w:space="0" w:color="1F4E79"/>
              <w:bottom w:val="single" w:sz="6" w:space="0" w:color="1F4E79"/>
              <w:right w:val="single" w:sz="6" w:space="0" w:color="1F4E79"/>
            </w:tcBorders>
            <w:shd w:val="clear" w:color="auto" w:fill="1F4E79"/>
            <w:vAlign w:val="center"/>
          </w:tcPr>
          <w:p w14:paraId="08D2B606" w14:textId="77777777" w:rsidR="00F90285" w:rsidRDefault="007C58A7">
            <w:pPr>
              <w:jc w:val="center"/>
              <w:rPr>
                <w:rFonts w:hint="eastAsia"/>
              </w:rPr>
            </w:pPr>
            <w:r>
              <w:rPr>
                <w:b/>
                <w:color w:val="FFFFFF"/>
                <w:sz w:val="17"/>
              </w:rPr>
              <w:t>Records</w:t>
            </w:r>
          </w:p>
        </w:tc>
      </w:tr>
      <w:tr w:rsidR="00F90285" w14:paraId="24E7C76A" w14:textId="77777777">
        <w:trPr>
          <w:cantSplit/>
          <w:jc w:val="center"/>
        </w:trPr>
        <w:tc>
          <w:tcPr>
            <w:tcW w:w="6236" w:type="dxa"/>
            <w:tcBorders>
              <w:top w:val="single" w:sz="6" w:space="0" w:color="ABC0D1"/>
              <w:left w:val="single" w:sz="6" w:space="0" w:color="ABC0D1"/>
              <w:bottom w:val="single" w:sz="6" w:space="0" w:color="ABC0D1"/>
              <w:right w:val="single" w:sz="6" w:space="0" w:color="ABC0D1"/>
            </w:tcBorders>
            <w:shd w:val="clear" w:color="auto" w:fill="FFFFFF"/>
          </w:tcPr>
          <w:p w14:paraId="3E925790" w14:textId="77777777" w:rsidR="00F90285" w:rsidRDefault="007C58A7">
            <w:pPr>
              <w:spacing w:after="20"/>
              <w:jc w:val="left"/>
              <w:rPr>
                <w:rFonts w:hint="eastAsia"/>
              </w:rPr>
            </w:pPr>
            <w:r>
              <w:rPr>
                <w:sz w:val="17"/>
              </w:rPr>
              <w:t>Architecture</w:t>
            </w:r>
          </w:p>
        </w:tc>
        <w:tc>
          <w:tcPr>
            <w:tcW w:w="2835" w:type="dxa"/>
            <w:tcBorders>
              <w:top w:val="single" w:sz="6" w:space="0" w:color="ABC0D1"/>
              <w:left w:val="single" w:sz="6" w:space="0" w:color="ABC0D1"/>
              <w:bottom w:val="single" w:sz="6" w:space="0" w:color="ABC0D1"/>
              <w:right w:val="single" w:sz="6" w:space="0" w:color="ABC0D1"/>
            </w:tcBorders>
            <w:shd w:val="clear" w:color="auto" w:fill="FFFFFF"/>
          </w:tcPr>
          <w:p w14:paraId="0F35FAEB" w14:textId="77777777" w:rsidR="00F90285" w:rsidRDefault="007C58A7">
            <w:pPr>
              <w:spacing w:after="20"/>
              <w:jc w:val="left"/>
              <w:rPr>
                <w:rFonts w:hint="eastAsia"/>
              </w:rPr>
            </w:pPr>
            <w:r>
              <w:rPr>
                <w:sz w:val="17"/>
              </w:rPr>
              <w:t>60</w:t>
            </w:r>
          </w:p>
        </w:tc>
      </w:tr>
      <w:tr w:rsidR="00F90285" w14:paraId="3E20A094" w14:textId="77777777">
        <w:trPr>
          <w:cantSplit/>
          <w:jc w:val="center"/>
        </w:trPr>
        <w:tc>
          <w:tcPr>
            <w:tcW w:w="6236" w:type="dxa"/>
            <w:tcBorders>
              <w:top w:val="single" w:sz="6" w:space="0" w:color="ABC0D1"/>
              <w:left w:val="single" w:sz="6" w:space="0" w:color="ABC0D1"/>
              <w:bottom w:val="single" w:sz="6" w:space="0" w:color="ABC0D1"/>
              <w:right w:val="single" w:sz="6" w:space="0" w:color="ABC0D1"/>
            </w:tcBorders>
            <w:shd w:val="clear" w:color="auto" w:fill="F4F8FC"/>
          </w:tcPr>
          <w:p w14:paraId="6AD9F044" w14:textId="77777777" w:rsidR="00F90285" w:rsidRDefault="007C58A7">
            <w:pPr>
              <w:spacing w:after="20"/>
              <w:jc w:val="left"/>
              <w:rPr>
                <w:rFonts w:hint="eastAsia"/>
              </w:rPr>
            </w:pPr>
            <w:r>
              <w:rPr>
                <w:sz w:val="17"/>
              </w:rPr>
              <w:t>Clarification Questions</w:t>
            </w:r>
          </w:p>
        </w:tc>
        <w:tc>
          <w:tcPr>
            <w:tcW w:w="2835" w:type="dxa"/>
            <w:tcBorders>
              <w:top w:val="single" w:sz="6" w:space="0" w:color="ABC0D1"/>
              <w:left w:val="single" w:sz="6" w:space="0" w:color="ABC0D1"/>
              <w:bottom w:val="single" w:sz="6" w:space="0" w:color="ABC0D1"/>
              <w:right w:val="single" w:sz="6" w:space="0" w:color="ABC0D1"/>
            </w:tcBorders>
            <w:shd w:val="clear" w:color="auto" w:fill="F4F8FC"/>
          </w:tcPr>
          <w:p w14:paraId="45E35AD6" w14:textId="77777777" w:rsidR="00F90285" w:rsidRDefault="007C58A7">
            <w:pPr>
              <w:spacing w:after="20"/>
              <w:jc w:val="left"/>
              <w:rPr>
                <w:rFonts w:hint="eastAsia"/>
              </w:rPr>
            </w:pPr>
            <w:r>
              <w:rPr>
                <w:sz w:val="17"/>
              </w:rPr>
              <w:t>60</w:t>
            </w:r>
          </w:p>
        </w:tc>
      </w:tr>
      <w:tr w:rsidR="00F90285" w14:paraId="69A83F9E" w14:textId="77777777">
        <w:trPr>
          <w:cantSplit/>
          <w:jc w:val="center"/>
        </w:trPr>
        <w:tc>
          <w:tcPr>
            <w:tcW w:w="6236" w:type="dxa"/>
            <w:tcBorders>
              <w:top w:val="single" w:sz="6" w:space="0" w:color="ABC0D1"/>
              <w:left w:val="single" w:sz="6" w:space="0" w:color="ABC0D1"/>
              <w:bottom w:val="single" w:sz="6" w:space="0" w:color="ABC0D1"/>
              <w:right w:val="single" w:sz="6" w:space="0" w:color="ABC0D1"/>
            </w:tcBorders>
            <w:shd w:val="clear" w:color="auto" w:fill="FFFFFF"/>
          </w:tcPr>
          <w:p w14:paraId="04BD29A2" w14:textId="77777777" w:rsidR="00F90285" w:rsidRDefault="007C58A7">
            <w:pPr>
              <w:spacing w:after="20"/>
              <w:jc w:val="left"/>
              <w:rPr>
                <w:rFonts w:hint="eastAsia"/>
              </w:rPr>
            </w:pPr>
            <w:r>
              <w:rPr>
                <w:sz w:val="17"/>
              </w:rPr>
              <w:t>Context Extraction</w:t>
            </w:r>
          </w:p>
        </w:tc>
        <w:tc>
          <w:tcPr>
            <w:tcW w:w="2835" w:type="dxa"/>
            <w:tcBorders>
              <w:top w:val="single" w:sz="6" w:space="0" w:color="ABC0D1"/>
              <w:left w:val="single" w:sz="6" w:space="0" w:color="ABC0D1"/>
              <w:bottom w:val="single" w:sz="6" w:space="0" w:color="ABC0D1"/>
              <w:right w:val="single" w:sz="6" w:space="0" w:color="ABC0D1"/>
            </w:tcBorders>
            <w:shd w:val="clear" w:color="auto" w:fill="FFFFFF"/>
          </w:tcPr>
          <w:p w14:paraId="67F2D37D" w14:textId="77777777" w:rsidR="00F90285" w:rsidRDefault="007C58A7">
            <w:pPr>
              <w:spacing w:after="20"/>
              <w:jc w:val="left"/>
              <w:rPr>
                <w:rFonts w:hint="eastAsia"/>
              </w:rPr>
            </w:pPr>
            <w:r>
              <w:rPr>
                <w:sz w:val="17"/>
              </w:rPr>
              <w:t>60</w:t>
            </w:r>
          </w:p>
        </w:tc>
      </w:tr>
      <w:tr w:rsidR="00F90285" w14:paraId="12B28221" w14:textId="77777777">
        <w:trPr>
          <w:cantSplit/>
          <w:jc w:val="center"/>
        </w:trPr>
        <w:tc>
          <w:tcPr>
            <w:tcW w:w="6236" w:type="dxa"/>
            <w:tcBorders>
              <w:top w:val="single" w:sz="6" w:space="0" w:color="ABC0D1"/>
              <w:left w:val="single" w:sz="6" w:space="0" w:color="ABC0D1"/>
              <w:bottom w:val="single" w:sz="6" w:space="0" w:color="ABC0D1"/>
              <w:right w:val="single" w:sz="6" w:space="0" w:color="ABC0D1"/>
            </w:tcBorders>
            <w:shd w:val="clear" w:color="auto" w:fill="F4F8FC"/>
          </w:tcPr>
          <w:p w14:paraId="769D8F19" w14:textId="77777777" w:rsidR="00F90285" w:rsidRDefault="007C58A7">
            <w:pPr>
              <w:spacing w:after="20"/>
              <w:jc w:val="left"/>
              <w:rPr>
                <w:rFonts w:hint="eastAsia"/>
              </w:rPr>
            </w:pPr>
            <w:r>
              <w:rPr>
                <w:sz w:val="17"/>
              </w:rPr>
              <w:t>Data Requirements</w:t>
            </w:r>
          </w:p>
        </w:tc>
        <w:tc>
          <w:tcPr>
            <w:tcW w:w="2835" w:type="dxa"/>
            <w:tcBorders>
              <w:top w:val="single" w:sz="6" w:space="0" w:color="ABC0D1"/>
              <w:left w:val="single" w:sz="6" w:space="0" w:color="ABC0D1"/>
              <w:bottom w:val="single" w:sz="6" w:space="0" w:color="ABC0D1"/>
              <w:right w:val="single" w:sz="6" w:space="0" w:color="ABC0D1"/>
            </w:tcBorders>
            <w:shd w:val="clear" w:color="auto" w:fill="F4F8FC"/>
          </w:tcPr>
          <w:p w14:paraId="1587B835" w14:textId="77777777" w:rsidR="00F90285" w:rsidRDefault="007C58A7">
            <w:pPr>
              <w:spacing w:after="20"/>
              <w:jc w:val="left"/>
              <w:rPr>
                <w:rFonts w:hint="eastAsia"/>
              </w:rPr>
            </w:pPr>
            <w:r>
              <w:rPr>
                <w:sz w:val="17"/>
              </w:rPr>
              <w:t>2</w:t>
            </w:r>
          </w:p>
        </w:tc>
      </w:tr>
      <w:tr w:rsidR="00F90285" w14:paraId="24B351DB" w14:textId="77777777">
        <w:trPr>
          <w:cantSplit/>
          <w:jc w:val="center"/>
        </w:trPr>
        <w:tc>
          <w:tcPr>
            <w:tcW w:w="6236" w:type="dxa"/>
            <w:tcBorders>
              <w:top w:val="single" w:sz="6" w:space="0" w:color="ABC0D1"/>
              <w:left w:val="single" w:sz="6" w:space="0" w:color="ABC0D1"/>
              <w:bottom w:val="single" w:sz="6" w:space="0" w:color="ABC0D1"/>
              <w:right w:val="single" w:sz="6" w:space="0" w:color="ABC0D1"/>
            </w:tcBorders>
            <w:shd w:val="clear" w:color="auto" w:fill="FFFFFF"/>
          </w:tcPr>
          <w:p w14:paraId="6536DA4B" w14:textId="77777777" w:rsidR="00F90285" w:rsidRDefault="007C58A7">
            <w:pPr>
              <w:spacing w:after="20"/>
              <w:jc w:val="left"/>
              <w:rPr>
                <w:rFonts w:hint="eastAsia"/>
              </w:rPr>
            </w:pPr>
            <w:r>
              <w:rPr>
                <w:sz w:val="17"/>
              </w:rPr>
              <w:t>Functional Requirements</w:t>
            </w:r>
          </w:p>
        </w:tc>
        <w:tc>
          <w:tcPr>
            <w:tcW w:w="2835" w:type="dxa"/>
            <w:tcBorders>
              <w:top w:val="single" w:sz="6" w:space="0" w:color="ABC0D1"/>
              <w:left w:val="single" w:sz="6" w:space="0" w:color="ABC0D1"/>
              <w:bottom w:val="single" w:sz="6" w:space="0" w:color="ABC0D1"/>
              <w:right w:val="single" w:sz="6" w:space="0" w:color="ABC0D1"/>
            </w:tcBorders>
            <w:shd w:val="clear" w:color="auto" w:fill="FFFFFF"/>
          </w:tcPr>
          <w:p w14:paraId="046152D4" w14:textId="77777777" w:rsidR="00F90285" w:rsidRDefault="007C58A7">
            <w:pPr>
              <w:spacing w:after="20"/>
              <w:jc w:val="left"/>
              <w:rPr>
                <w:rFonts w:hint="eastAsia"/>
              </w:rPr>
            </w:pPr>
            <w:r>
              <w:rPr>
                <w:sz w:val="17"/>
              </w:rPr>
              <w:t>60</w:t>
            </w:r>
          </w:p>
        </w:tc>
      </w:tr>
      <w:tr w:rsidR="00F90285" w14:paraId="739631A0" w14:textId="77777777">
        <w:trPr>
          <w:cantSplit/>
          <w:jc w:val="center"/>
        </w:trPr>
        <w:tc>
          <w:tcPr>
            <w:tcW w:w="6236" w:type="dxa"/>
            <w:tcBorders>
              <w:top w:val="single" w:sz="6" w:space="0" w:color="ABC0D1"/>
              <w:left w:val="single" w:sz="6" w:space="0" w:color="ABC0D1"/>
              <w:bottom w:val="single" w:sz="6" w:space="0" w:color="ABC0D1"/>
              <w:right w:val="single" w:sz="6" w:space="0" w:color="ABC0D1"/>
            </w:tcBorders>
            <w:shd w:val="clear" w:color="auto" w:fill="F4F8FC"/>
          </w:tcPr>
          <w:p w14:paraId="0E57F2F0" w14:textId="77777777" w:rsidR="00F90285" w:rsidRDefault="007C58A7">
            <w:pPr>
              <w:spacing w:after="20"/>
              <w:jc w:val="left"/>
              <w:rPr>
                <w:rFonts w:hint="eastAsia"/>
              </w:rPr>
            </w:pPr>
            <w:r>
              <w:rPr>
                <w:sz w:val="17"/>
              </w:rPr>
              <w:t>Network Requirements</w:t>
            </w:r>
          </w:p>
        </w:tc>
        <w:tc>
          <w:tcPr>
            <w:tcW w:w="2835" w:type="dxa"/>
            <w:tcBorders>
              <w:top w:val="single" w:sz="6" w:space="0" w:color="ABC0D1"/>
              <w:left w:val="single" w:sz="6" w:space="0" w:color="ABC0D1"/>
              <w:bottom w:val="single" w:sz="6" w:space="0" w:color="ABC0D1"/>
              <w:right w:val="single" w:sz="6" w:space="0" w:color="ABC0D1"/>
            </w:tcBorders>
            <w:shd w:val="clear" w:color="auto" w:fill="F4F8FC"/>
          </w:tcPr>
          <w:p w14:paraId="5F0F9363" w14:textId="77777777" w:rsidR="00F90285" w:rsidRDefault="007C58A7">
            <w:pPr>
              <w:spacing w:after="20"/>
              <w:jc w:val="left"/>
              <w:rPr>
                <w:rFonts w:hint="eastAsia"/>
              </w:rPr>
            </w:pPr>
            <w:r>
              <w:rPr>
                <w:sz w:val="17"/>
              </w:rPr>
              <w:t>8</w:t>
            </w:r>
          </w:p>
        </w:tc>
      </w:tr>
      <w:tr w:rsidR="00F90285" w14:paraId="6A6EC636" w14:textId="77777777">
        <w:trPr>
          <w:cantSplit/>
          <w:jc w:val="center"/>
        </w:trPr>
        <w:tc>
          <w:tcPr>
            <w:tcW w:w="6236" w:type="dxa"/>
            <w:tcBorders>
              <w:top w:val="single" w:sz="6" w:space="0" w:color="ABC0D1"/>
              <w:left w:val="single" w:sz="6" w:space="0" w:color="ABC0D1"/>
              <w:bottom w:val="single" w:sz="6" w:space="0" w:color="ABC0D1"/>
              <w:right w:val="single" w:sz="6" w:space="0" w:color="ABC0D1"/>
            </w:tcBorders>
            <w:shd w:val="clear" w:color="auto" w:fill="FFFFFF"/>
          </w:tcPr>
          <w:p w14:paraId="63FAC035" w14:textId="77777777" w:rsidR="00F90285" w:rsidRDefault="007C58A7">
            <w:pPr>
              <w:spacing w:after="20"/>
              <w:jc w:val="left"/>
              <w:rPr>
                <w:rFonts w:hint="eastAsia"/>
              </w:rPr>
            </w:pPr>
            <w:r>
              <w:rPr>
                <w:sz w:val="17"/>
              </w:rPr>
              <w:t>Non Functional Requirements</w:t>
            </w:r>
          </w:p>
        </w:tc>
        <w:tc>
          <w:tcPr>
            <w:tcW w:w="2835" w:type="dxa"/>
            <w:tcBorders>
              <w:top w:val="single" w:sz="6" w:space="0" w:color="ABC0D1"/>
              <w:left w:val="single" w:sz="6" w:space="0" w:color="ABC0D1"/>
              <w:bottom w:val="single" w:sz="6" w:space="0" w:color="ABC0D1"/>
              <w:right w:val="single" w:sz="6" w:space="0" w:color="ABC0D1"/>
            </w:tcBorders>
            <w:shd w:val="clear" w:color="auto" w:fill="FFFFFF"/>
          </w:tcPr>
          <w:p w14:paraId="25AC9F7A" w14:textId="77777777" w:rsidR="00F90285" w:rsidRDefault="007C58A7">
            <w:pPr>
              <w:spacing w:after="20"/>
              <w:jc w:val="left"/>
              <w:rPr>
                <w:rFonts w:hint="eastAsia"/>
              </w:rPr>
            </w:pPr>
            <w:r>
              <w:rPr>
                <w:sz w:val="17"/>
              </w:rPr>
              <w:t>44</w:t>
            </w:r>
          </w:p>
        </w:tc>
      </w:tr>
      <w:tr w:rsidR="00F90285" w14:paraId="080D59AA" w14:textId="77777777">
        <w:trPr>
          <w:cantSplit/>
          <w:jc w:val="center"/>
        </w:trPr>
        <w:tc>
          <w:tcPr>
            <w:tcW w:w="6236" w:type="dxa"/>
            <w:tcBorders>
              <w:top w:val="single" w:sz="6" w:space="0" w:color="ABC0D1"/>
              <w:left w:val="single" w:sz="6" w:space="0" w:color="ABC0D1"/>
              <w:bottom w:val="single" w:sz="6" w:space="0" w:color="ABC0D1"/>
              <w:right w:val="single" w:sz="6" w:space="0" w:color="ABC0D1"/>
            </w:tcBorders>
            <w:shd w:val="clear" w:color="auto" w:fill="F4F8FC"/>
          </w:tcPr>
          <w:p w14:paraId="36B6FCFB" w14:textId="77777777" w:rsidR="00F90285" w:rsidRDefault="007C58A7">
            <w:pPr>
              <w:spacing w:after="20"/>
              <w:jc w:val="left"/>
              <w:rPr>
                <w:rFonts w:hint="eastAsia"/>
              </w:rPr>
            </w:pPr>
            <w:r>
              <w:rPr>
                <w:sz w:val="17"/>
              </w:rPr>
              <w:t>Requirement Validation</w:t>
            </w:r>
          </w:p>
        </w:tc>
        <w:tc>
          <w:tcPr>
            <w:tcW w:w="2835" w:type="dxa"/>
            <w:tcBorders>
              <w:top w:val="single" w:sz="6" w:space="0" w:color="ABC0D1"/>
              <w:left w:val="single" w:sz="6" w:space="0" w:color="ABC0D1"/>
              <w:bottom w:val="single" w:sz="6" w:space="0" w:color="ABC0D1"/>
              <w:right w:val="single" w:sz="6" w:space="0" w:color="ABC0D1"/>
            </w:tcBorders>
            <w:shd w:val="clear" w:color="auto" w:fill="F4F8FC"/>
          </w:tcPr>
          <w:p w14:paraId="2513EA39" w14:textId="77777777" w:rsidR="00F90285" w:rsidRDefault="007C58A7">
            <w:pPr>
              <w:spacing w:after="20"/>
              <w:jc w:val="left"/>
              <w:rPr>
                <w:rFonts w:hint="eastAsia"/>
              </w:rPr>
            </w:pPr>
            <w:r>
              <w:rPr>
                <w:sz w:val="17"/>
              </w:rPr>
              <w:t>60</w:t>
            </w:r>
          </w:p>
        </w:tc>
      </w:tr>
      <w:tr w:rsidR="00F90285" w14:paraId="54ABB976" w14:textId="77777777">
        <w:trPr>
          <w:cantSplit/>
          <w:jc w:val="center"/>
        </w:trPr>
        <w:tc>
          <w:tcPr>
            <w:tcW w:w="6236" w:type="dxa"/>
            <w:tcBorders>
              <w:top w:val="single" w:sz="6" w:space="0" w:color="ABC0D1"/>
              <w:left w:val="single" w:sz="6" w:space="0" w:color="ABC0D1"/>
              <w:bottom w:val="single" w:sz="6" w:space="0" w:color="ABC0D1"/>
              <w:right w:val="single" w:sz="6" w:space="0" w:color="ABC0D1"/>
            </w:tcBorders>
            <w:shd w:val="clear" w:color="auto" w:fill="FFFFFF"/>
          </w:tcPr>
          <w:p w14:paraId="033570C8" w14:textId="77777777" w:rsidR="00F90285" w:rsidRDefault="007C58A7">
            <w:pPr>
              <w:spacing w:after="20"/>
              <w:jc w:val="left"/>
              <w:rPr>
                <w:rFonts w:hint="eastAsia"/>
              </w:rPr>
            </w:pPr>
            <w:r>
              <w:rPr>
                <w:sz w:val="17"/>
              </w:rPr>
              <w:t>Security Requirements</w:t>
            </w:r>
          </w:p>
        </w:tc>
        <w:tc>
          <w:tcPr>
            <w:tcW w:w="2835" w:type="dxa"/>
            <w:tcBorders>
              <w:top w:val="single" w:sz="6" w:space="0" w:color="ABC0D1"/>
              <w:left w:val="single" w:sz="6" w:space="0" w:color="ABC0D1"/>
              <w:bottom w:val="single" w:sz="6" w:space="0" w:color="ABC0D1"/>
              <w:right w:val="single" w:sz="6" w:space="0" w:color="ABC0D1"/>
            </w:tcBorders>
            <w:shd w:val="clear" w:color="auto" w:fill="FFFFFF"/>
          </w:tcPr>
          <w:p w14:paraId="3434479A" w14:textId="77777777" w:rsidR="00F90285" w:rsidRDefault="007C58A7">
            <w:pPr>
              <w:spacing w:after="20"/>
              <w:jc w:val="left"/>
              <w:rPr>
                <w:rFonts w:hint="eastAsia"/>
              </w:rPr>
            </w:pPr>
            <w:r>
              <w:rPr>
                <w:sz w:val="17"/>
              </w:rPr>
              <w:t>45</w:t>
            </w:r>
          </w:p>
        </w:tc>
      </w:tr>
      <w:tr w:rsidR="00F90285" w14:paraId="3BAFADC9" w14:textId="77777777">
        <w:trPr>
          <w:cantSplit/>
          <w:jc w:val="center"/>
        </w:trPr>
        <w:tc>
          <w:tcPr>
            <w:tcW w:w="6236" w:type="dxa"/>
            <w:tcBorders>
              <w:top w:val="single" w:sz="6" w:space="0" w:color="ABC0D1"/>
              <w:left w:val="single" w:sz="6" w:space="0" w:color="ABC0D1"/>
              <w:bottom w:val="single" w:sz="6" w:space="0" w:color="ABC0D1"/>
              <w:right w:val="single" w:sz="6" w:space="0" w:color="ABC0D1"/>
            </w:tcBorders>
            <w:shd w:val="clear" w:color="auto" w:fill="F4F8FC"/>
          </w:tcPr>
          <w:p w14:paraId="5AF6BE87" w14:textId="77777777" w:rsidR="00F90285" w:rsidRDefault="007C58A7">
            <w:pPr>
              <w:spacing w:after="20"/>
              <w:jc w:val="left"/>
              <w:rPr>
                <w:rFonts w:hint="eastAsia"/>
              </w:rPr>
            </w:pPr>
            <w:r>
              <w:rPr>
                <w:sz w:val="17"/>
              </w:rPr>
              <w:t>Srs Generation</w:t>
            </w:r>
          </w:p>
        </w:tc>
        <w:tc>
          <w:tcPr>
            <w:tcW w:w="2835" w:type="dxa"/>
            <w:tcBorders>
              <w:top w:val="single" w:sz="6" w:space="0" w:color="ABC0D1"/>
              <w:left w:val="single" w:sz="6" w:space="0" w:color="ABC0D1"/>
              <w:bottom w:val="single" w:sz="6" w:space="0" w:color="ABC0D1"/>
              <w:right w:val="single" w:sz="6" w:space="0" w:color="ABC0D1"/>
            </w:tcBorders>
            <w:shd w:val="clear" w:color="auto" w:fill="F4F8FC"/>
          </w:tcPr>
          <w:p w14:paraId="46F83901" w14:textId="77777777" w:rsidR="00F90285" w:rsidRDefault="007C58A7">
            <w:pPr>
              <w:spacing w:after="20"/>
              <w:jc w:val="left"/>
              <w:rPr>
                <w:rFonts w:hint="eastAsia"/>
              </w:rPr>
            </w:pPr>
            <w:r>
              <w:rPr>
                <w:sz w:val="17"/>
              </w:rPr>
              <w:t>60</w:t>
            </w:r>
          </w:p>
        </w:tc>
      </w:tr>
      <w:tr w:rsidR="00F90285" w14:paraId="4985618B" w14:textId="77777777">
        <w:trPr>
          <w:cantSplit/>
          <w:jc w:val="center"/>
        </w:trPr>
        <w:tc>
          <w:tcPr>
            <w:tcW w:w="6236" w:type="dxa"/>
            <w:tcBorders>
              <w:top w:val="single" w:sz="6" w:space="0" w:color="ABC0D1"/>
              <w:left w:val="single" w:sz="6" w:space="0" w:color="ABC0D1"/>
              <w:bottom w:val="single" w:sz="6" w:space="0" w:color="ABC0D1"/>
              <w:right w:val="single" w:sz="6" w:space="0" w:color="ABC0D1"/>
            </w:tcBorders>
            <w:shd w:val="clear" w:color="auto" w:fill="FFFFFF"/>
          </w:tcPr>
          <w:p w14:paraId="5DAACA5D" w14:textId="77777777" w:rsidR="00F90285" w:rsidRDefault="007C58A7">
            <w:pPr>
              <w:spacing w:after="20"/>
              <w:jc w:val="left"/>
              <w:rPr>
                <w:rFonts w:hint="eastAsia"/>
              </w:rPr>
            </w:pPr>
            <w:r>
              <w:rPr>
                <w:sz w:val="17"/>
              </w:rPr>
              <w:t>Threat Model</w:t>
            </w:r>
          </w:p>
        </w:tc>
        <w:tc>
          <w:tcPr>
            <w:tcW w:w="2835" w:type="dxa"/>
            <w:tcBorders>
              <w:top w:val="single" w:sz="6" w:space="0" w:color="ABC0D1"/>
              <w:left w:val="single" w:sz="6" w:space="0" w:color="ABC0D1"/>
              <w:bottom w:val="single" w:sz="6" w:space="0" w:color="ABC0D1"/>
              <w:right w:val="single" w:sz="6" w:space="0" w:color="ABC0D1"/>
            </w:tcBorders>
            <w:shd w:val="clear" w:color="auto" w:fill="FFFFFF"/>
          </w:tcPr>
          <w:p w14:paraId="7C224386" w14:textId="77777777" w:rsidR="00F90285" w:rsidRDefault="007C58A7">
            <w:pPr>
              <w:spacing w:after="20"/>
              <w:jc w:val="left"/>
              <w:rPr>
                <w:rFonts w:hint="eastAsia"/>
              </w:rPr>
            </w:pPr>
            <w:r>
              <w:rPr>
                <w:sz w:val="17"/>
              </w:rPr>
              <w:t>60</w:t>
            </w:r>
          </w:p>
        </w:tc>
      </w:tr>
    </w:tbl>
    <w:p w14:paraId="1CFBE0B3" w14:textId="77777777" w:rsidR="00F90285" w:rsidRDefault="00F90285">
      <w:pPr>
        <w:spacing w:after="0"/>
        <w:rPr>
          <w:rFonts w:hint="eastAsia"/>
        </w:rPr>
      </w:pPr>
    </w:p>
    <w:p w14:paraId="05E7E648" w14:textId="77777777" w:rsidR="00F90285" w:rsidRDefault="007C58A7">
      <w:pPr>
        <w:pStyle w:val="Heading1"/>
      </w:pPr>
      <w:bookmarkStart w:id="70" w:name="_Toc237541179"/>
      <w:r>
        <w:lastRenderedPageBreak/>
        <w:t>B. Appendix: Runtime Configuration Summary</w:t>
      </w:r>
      <w:bookmarkEnd w:id="70"/>
    </w:p>
    <w:tbl>
      <w:tblPr>
        <w:tblW w:w="0" w:type="auto"/>
        <w:jc w:val="center"/>
        <w:tblLook w:val="04A0" w:firstRow="1" w:lastRow="0" w:firstColumn="1" w:lastColumn="0" w:noHBand="0" w:noVBand="1"/>
      </w:tblPr>
      <w:tblGrid>
        <w:gridCol w:w="3969"/>
        <w:gridCol w:w="5102"/>
      </w:tblGrid>
      <w:tr w:rsidR="00F90285" w14:paraId="1E379384" w14:textId="77777777">
        <w:trPr>
          <w:tblHeader/>
          <w:jc w:val="center"/>
        </w:trPr>
        <w:tc>
          <w:tcPr>
            <w:tcW w:w="3969" w:type="dxa"/>
            <w:tcBorders>
              <w:top w:val="single" w:sz="6" w:space="0" w:color="1F4E79"/>
              <w:left w:val="single" w:sz="6" w:space="0" w:color="1F4E79"/>
              <w:bottom w:val="single" w:sz="6" w:space="0" w:color="1F4E79"/>
              <w:right w:val="single" w:sz="6" w:space="0" w:color="1F4E79"/>
            </w:tcBorders>
            <w:shd w:val="clear" w:color="auto" w:fill="1F4E79"/>
            <w:vAlign w:val="center"/>
          </w:tcPr>
          <w:p w14:paraId="2C7A14ED" w14:textId="77777777" w:rsidR="00F90285" w:rsidRDefault="007C58A7">
            <w:pPr>
              <w:jc w:val="center"/>
              <w:rPr>
                <w:rFonts w:hint="eastAsia"/>
              </w:rPr>
            </w:pPr>
            <w:r>
              <w:rPr>
                <w:b/>
                <w:color w:val="FFFFFF"/>
                <w:sz w:val="17"/>
              </w:rPr>
              <w:t>Configuration</w:t>
            </w:r>
          </w:p>
        </w:tc>
        <w:tc>
          <w:tcPr>
            <w:tcW w:w="5102" w:type="dxa"/>
            <w:tcBorders>
              <w:top w:val="single" w:sz="6" w:space="0" w:color="1F4E79"/>
              <w:left w:val="single" w:sz="6" w:space="0" w:color="1F4E79"/>
              <w:bottom w:val="single" w:sz="6" w:space="0" w:color="1F4E79"/>
              <w:right w:val="single" w:sz="6" w:space="0" w:color="1F4E79"/>
            </w:tcBorders>
            <w:shd w:val="clear" w:color="auto" w:fill="1F4E79"/>
            <w:vAlign w:val="center"/>
          </w:tcPr>
          <w:p w14:paraId="6281877C" w14:textId="77777777" w:rsidR="00F90285" w:rsidRDefault="007C58A7">
            <w:pPr>
              <w:jc w:val="center"/>
              <w:rPr>
                <w:rFonts w:hint="eastAsia"/>
              </w:rPr>
            </w:pPr>
            <w:r>
              <w:rPr>
                <w:b/>
                <w:color w:val="FFFFFF"/>
                <w:sz w:val="17"/>
              </w:rPr>
              <w:t>Example Value</w:t>
            </w:r>
          </w:p>
        </w:tc>
      </w:tr>
      <w:tr w:rsidR="00F90285" w14:paraId="46881A61" w14:textId="77777777">
        <w:trPr>
          <w:cantSplit/>
          <w:jc w:val="center"/>
        </w:trPr>
        <w:tc>
          <w:tcPr>
            <w:tcW w:w="3969" w:type="dxa"/>
            <w:tcBorders>
              <w:top w:val="single" w:sz="6" w:space="0" w:color="ABC0D1"/>
              <w:left w:val="single" w:sz="6" w:space="0" w:color="ABC0D1"/>
              <w:bottom w:val="single" w:sz="6" w:space="0" w:color="ABC0D1"/>
              <w:right w:val="single" w:sz="6" w:space="0" w:color="ABC0D1"/>
            </w:tcBorders>
            <w:shd w:val="clear" w:color="auto" w:fill="FFFFFF"/>
          </w:tcPr>
          <w:p w14:paraId="5522DEE8" w14:textId="77777777" w:rsidR="00F90285" w:rsidRDefault="007C58A7">
            <w:pPr>
              <w:spacing w:after="20"/>
              <w:jc w:val="left"/>
              <w:rPr>
                <w:rFonts w:hint="eastAsia"/>
              </w:rPr>
            </w:pPr>
            <w:r>
              <w:rPr>
                <w:sz w:val="17"/>
              </w:rPr>
              <w:t>CYBERSRS_LLM_PROVIDER</w:t>
            </w:r>
          </w:p>
        </w:tc>
        <w:tc>
          <w:tcPr>
            <w:tcW w:w="5102" w:type="dxa"/>
            <w:tcBorders>
              <w:top w:val="single" w:sz="6" w:space="0" w:color="ABC0D1"/>
              <w:left w:val="single" w:sz="6" w:space="0" w:color="ABC0D1"/>
              <w:bottom w:val="single" w:sz="6" w:space="0" w:color="ABC0D1"/>
              <w:right w:val="single" w:sz="6" w:space="0" w:color="ABC0D1"/>
            </w:tcBorders>
            <w:shd w:val="clear" w:color="auto" w:fill="FFFFFF"/>
          </w:tcPr>
          <w:p w14:paraId="35CE4DB6" w14:textId="77777777" w:rsidR="00F90285" w:rsidRDefault="007C58A7">
            <w:pPr>
              <w:spacing w:after="20"/>
              <w:jc w:val="left"/>
              <w:rPr>
                <w:rFonts w:hint="eastAsia"/>
              </w:rPr>
            </w:pPr>
            <w:r>
              <w:rPr>
                <w:sz w:val="17"/>
              </w:rPr>
              <w:t>mock for deterministic tests; ollama for local inference</w:t>
            </w:r>
          </w:p>
        </w:tc>
      </w:tr>
      <w:tr w:rsidR="00F90285" w14:paraId="56EE143D" w14:textId="77777777">
        <w:trPr>
          <w:cantSplit/>
          <w:jc w:val="center"/>
        </w:trPr>
        <w:tc>
          <w:tcPr>
            <w:tcW w:w="3969" w:type="dxa"/>
            <w:tcBorders>
              <w:top w:val="single" w:sz="6" w:space="0" w:color="ABC0D1"/>
              <w:left w:val="single" w:sz="6" w:space="0" w:color="ABC0D1"/>
              <w:bottom w:val="single" w:sz="6" w:space="0" w:color="ABC0D1"/>
              <w:right w:val="single" w:sz="6" w:space="0" w:color="ABC0D1"/>
            </w:tcBorders>
            <w:shd w:val="clear" w:color="auto" w:fill="F4F8FC"/>
          </w:tcPr>
          <w:p w14:paraId="6E68DE37" w14:textId="77777777" w:rsidR="00F90285" w:rsidRDefault="007C58A7">
            <w:pPr>
              <w:spacing w:after="20"/>
              <w:jc w:val="left"/>
              <w:rPr>
                <w:rFonts w:hint="eastAsia"/>
              </w:rPr>
            </w:pPr>
            <w:r>
              <w:rPr>
                <w:sz w:val="17"/>
              </w:rPr>
              <w:t>CYBERSRS_OLLAMA_BASE_URL</w:t>
            </w:r>
          </w:p>
        </w:tc>
        <w:tc>
          <w:tcPr>
            <w:tcW w:w="5102" w:type="dxa"/>
            <w:tcBorders>
              <w:top w:val="single" w:sz="6" w:space="0" w:color="ABC0D1"/>
              <w:left w:val="single" w:sz="6" w:space="0" w:color="ABC0D1"/>
              <w:bottom w:val="single" w:sz="6" w:space="0" w:color="ABC0D1"/>
              <w:right w:val="single" w:sz="6" w:space="0" w:color="ABC0D1"/>
            </w:tcBorders>
            <w:shd w:val="clear" w:color="auto" w:fill="F4F8FC"/>
          </w:tcPr>
          <w:p w14:paraId="4821E229" w14:textId="77777777" w:rsidR="00F90285" w:rsidRDefault="007C58A7">
            <w:pPr>
              <w:spacing w:after="20"/>
              <w:jc w:val="left"/>
              <w:rPr>
                <w:rFonts w:hint="eastAsia"/>
              </w:rPr>
            </w:pPr>
            <w:r>
              <w:rPr>
                <w:sz w:val="17"/>
              </w:rPr>
              <w:t>http://localhost:11434</w:t>
            </w:r>
          </w:p>
        </w:tc>
      </w:tr>
      <w:tr w:rsidR="00F90285" w14:paraId="7937CB1A" w14:textId="77777777">
        <w:trPr>
          <w:cantSplit/>
          <w:jc w:val="center"/>
        </w:trPr>
        <w:tc>
          <w:tcPr>
            <w:tcW w:w="3969" w:type="dxa"/>
            <w:tcBorders>
              <w:top w:val="single" w:sz="6" w:space="0" w:color="ABC0D1"/>
              <w:left w:val="single" w:sz="6" w:space="0" w:color="ABC0D1"/>
              <w:bottom w:val="single" w:sz="6" w:space="0" w:color="ABC0D1"/>
              <w:right w:val="single" w:sz="6" w:space="0" w:color="ABC0D1"/>
            </w:tcBorders>
            <w:shd w:val="clear" w:color="auto" w:fill="FFFFFF"/>
          </w:tcPr>
          <w:p w14:paraId="068B3DBB" w14:textId="77777777" w:rsidR="00F90285" w:rsidRDefault="007C58A7">
            <w:pPr>
              <w:spacing w:after="20"/>
              <w:jc w:val="left"/>
              <w:rPr>
                <w:rFonts w:hint="eastAsia"/>
              </w:rPr>
            </w:pPr>
            <w:r>
              <w:rPr>
                <w:sz w:val="17"/>
              </w:rPr>
              <w:t>CYBERSRS_MODEL_NAME</w:t>
            </w:r>
          </w:p>
        </w:tc>
        <w:tc>
          <w:tcPr>
            <w:tcW w:w="5102" w:type="dxa"/>
            <w:tcBorders>
              <w:top w:val="single" w:sz="6" w:space="0" w:color="ABC0D1"/>
              <w:left w:val="single" w:sz="6" w:space="0" w:color="ABC0D1"/>
              <w:bottom w:val="single" w:sz="6" w:space="0" w:color="ABC0D1"/>
              <w:right w:val="single" w:sz="6" w:space="0" w:color="ABC0D1"/>
            </w:tcBorders>
            <w:shd w:val="clear" w:color="auto" w:fill="FFFFFF"/>
          </w:tcPr>
          <w:p w14:paraId="26CBF30C" w14:textId="77777777" w:rsidR="00F90285" w:rsidRDefault="007C58A7">
            <w:pPr>
              <w:spacing w:after="20"/>
              <w:jc w:val="left"/>
              <w:rPr>
                <w:rFonts w:hint="eastAsia"/>
              </w:rPr>
            </w:pPr>
            <w:r>
              <w:rPr>
                <w:sz w:val="17"/>
              </w:rPr>
              <w:t>qwen3:4b-instruct-2507-q4_K_M</w:t>
            </w:r>
          </w:p>
        </w:tc>
      </w:tr>
      <w:tr w:rsidR="00F90285" w14:paraId="6DFE0948" w14:textId="77777777">
        <w:trPr>
          <w:cantSplit/>
          <w:jc w:val="center"/>
        </w:trPr>
        <w:tc>
          <w:tcPr>
            <w:tcW w:w="3969" w:type="dxa"/>
            <w:tcBorders>
              <w:top w:val="single" w:sz="6" w:space="0" w:color="ABC0D1"/>
              <w:left w:val="single" w:sz="6" w:space="0" w:color="ABC0D1"/>
              <w:bottom w:val="single" w:sz="6" w:space="0" w:color="ABC0D1"/>
              <w:right w:val="single" w:sz="6" w:space="0" w:color="ABC0D1"/>
            </w:tcBorders>
            <w:shd w:val="clear" w:color="auto" w:fill="F4F8FC"/>
          </w:tcPr>
          <w:p w14:paraId="6C77AA0A" w14:textId="77777777" w:rsidR="00F90285" w:rsidRDefault="007C58A7">
            <w:pPr>
              <w:spacing w:after="20"/>
              <w:jc w:val="left"/>
              <w:rPr>
                <w:rFonts w:hint="eastAsia"/>
              </w:rPr>
            </w:pPr>
            <w:r>
              <w:rPr>
                <w:sz w:val="17"/>
              </w:rPr>
              <w:t>CYBERSRS_ADAPTER_PATH</w:t>
            </w:r>
          </w:p>
        </w:tc>
        <w:tc>
          <w:tcPr>
            <w:tcW w:w="5102" w:type="dxa"/>
            <w:tcBorders>
              <w:top w:val="single" w:sz="6" w:space="0" w:color="ABC0D1"/>
              <w:left w:val="single" w:sz="6" w:space="0" w:color="ABC0D1"/>
              <w:bottom w:val="single" w:sz="6" w:space="0" w:color="ABC0D1"/>
              <w:right w:val="single" w:sz="6" w:space="0" w:color="ABC0D1"/>
            </w:tcBorders>
            <w:shd w:val="clear" w:color="auto" w:fill="F4F8FC"/>
          </w:tcPr>
          <w:p w14:paraId="45C33CBD" w14:textId="77777777" w:rsidR="00F90285" w:rsidRDefault="007C58A7">
            <w:pPr>
              <w:spacing w:after="20"/>
              <w:jc w:val="left"/>
              <w:rPr>
                <w:rFonts w:hint="eastAsia"/>
              </w:rPr>
            </w:pPr>
            <w:r>
              <w:rPr>
                <w:sz w:val="17"/>
              </w:rPr>
              <w:t>empty for base; adapter path after approval</w:t>
            </w:r>
          </w:p>
        </w:tc>
      </w:tr>
      <w:tr w:rsidR="00F90285" w14:paraId="1A930344" w14:textId="77777777">
        <w:trPr>
          <w:cantSplit/>
          <w:jc w:val="center"/>
        </w:trPr>
        <w:tc>
          <w:tcPr>
            <w:tcW w:w="3969" w:type="dxa"/>
            <w:tcBorders>
              <w:top w:val="single" w:sz="6" w:space="0" w:color="ABC0D1"/>
              <w:left w:val="single" w:sz="6" w:space="0" w:color="ABC0D1"/>
              <w:bottom w:val="single" w:sz="6" w:space="0" w:color="ABC0D1"/>
              <w:right w:val="single" w:sz="6" w:space="0" w:color="ABC0D1"/>
            </w:tcBorders>
            <w:shd w:val="clear" w:color="auto" w:fill="FFFFFF"/>
          </w:tcPr>
          <w:p w14:paraId="45B6FB34" w14:textId="77777777" w:rsidR="00F90285" w:rsidRDefault="007C58A7">
            <w:pPr>
              <w:spacing w:after="20"/>
              <w:jc w:val="left"/>
              <w:rPr>
                <w:rFonts w:hint="eastAsia"/>
              </w:rPr>
            </w:pPr>
            <w:r>
              <w:rPr>
                <w:sz w:val="17"/>
              </w:rPr>
              <w:t>CYBERSRS_OLLAMA_NUM_CTX</w:t>
            </w:r>
          </w:p>
        </w:tc>
        <w:tc>
          <w:tcPr>
            <w:tcW w:w="5102" w:type="dxa"/>
            <w:tcBorders>
              <w:top w:val="single" w:sz="6" w:space="0" w:color="ABC0D1"/>
              <w:left w:val="single" w:sz="6" w:space="0" w:color="ABC0D1"/>
              <w:bottom w:val="single" w:sz="6" w:space="0" w:color="ABC0D1"/>
              <w:right w:val="single" w:sz="6" w:space="0" w:color="ABC0D1"/>
            </w:tcBorders>
            <w:shd w:val="clear" w:color="auto" w:fill="FFFFFF"/>
          </w:tcPr>
          <w:p w14:paraId="17CFD109" w14:textId="77777777" w:rsidR="00F90285" w:rsidRDefault="007C58A7">
            <w:pPr>
              <w:spacing w:after="20"/>
              <w:jc w:val="left"/>
              <w:rPr>
                <w:rFonts w:hint="eastAsia"/>
              </w:rPr>
            </w:pPr>
            <w:r>
              <w:rPr>
                <w:sz w:val="17"/>
              </w:rPr>
              <w:t>32768 runtime example</w:t>
            </w:r>
          </w:p>
        </w:tc>
      </w:tr>
      <w:tr w:rsidR="00F90285" w14:paraId="1D721E16" w14:textId="77777777">
        <w:trPr>
          <w:cantSplit/>
          <w:jc w:val="center"/>
        </w:trPr>
        <w:tc>
          <w:tcPr>
            <w:tcW w:w="3969" w:type="dxa"/>
            <w:tcBorders>
              <w:top w:val="single" w:sz="6" w:space="0" w:color="ABC0D1"/>
              <w:left w:val="single" w:sz="6" w:space="0" w:color="ABC0D1"/>
              <w:bottom w:val="single" w:sz="6" w:space="0" w:color="ABC0D1"/>
              <w:right w:val="single" w:sz="6" w:space="0" w:color="ABC0D1"/>
            </w:tcBorders>
            <w:shd w:val="clear" w:color="auto" w:fill="F4F8FC"/>
          </w:tcPr>
          <w:p w14:paraId="14F0F5A3" w14:textId="77777777" w:rsidR="00F90285" w:rsidRDefault="007C58A7">
            <w:pPr>
              <w:spacing w:after="20"/>
              <w:jc w:val="left"/>
              <w:rPr>
                <w:rFonts w:hint="eastAsia"/>
              </w:rPr>
            </w:pPr>
            <w:r>
              <w:rPr>
                <w:sz w:val="17"/>
              </w:rPr>
              <w:t>CYBERSRS_EMBEDDING_MODEL</w:t>
            </w:r>
          </w:p>
        </w:tc>
        <w:tc>
          <w:tcPr>
            <w:tcW w:w="5102" w:type="dxa"/>
            <w:tcBorders>
              <w:top w:val="single" w:sz="6" w:space="0" w:color="ABC0D1"/>
              <w:left w:val="single" w:sz="6" w:space="0" w:color="ABC0D1"/>
              <w:bottom w:val="single" w:sz="6" w:space="0" w:color="ABC0D1"/>
              <w:right w:val="single" w:sz="6" w:space="0" w:color="ABC0D1"/>
            </w:tcBorders>
            <w:shd w:val="clear" w:color="auto" w:fill="F4F8FC"/>
          </w:tcPr>
          <w:p w14:paraId="7B0C2EF3" w14:textId="77777777" w:rsidR="00F90285" w:rsidRDefault="007C58A7">
            <w:pPr>
              <w:spacing w:after="20"/>
              <w:jc w:val="left"/>
              <w:rPr>
                <w:rFonts w:hint="eastAsia"/>
              </w:rPr>
            </w:pPr>
            <w:r>
              <w:rPr>
                <w:sz w:val="17"/>
              </w:rPr>
              <w:t>nomic-embed-text</w:t>
            </w:r>
          </w:p>
        </w:tc>
      </w:tr>
      <w:tr w:rsidR="00F90285" w14:paraId="20E55968" w14:textId="77777777">
        <w:trPr>
          <w:cantSplit/>
          <w:jc w:val="center"/>
        </w:trPr>
        <w:tc>
          <w:tcPr>
            <w:tcW w:w="3969" w:type="dxa"/>
            <w:tcBorders>
              <w:top w:val="single" w:sz="6" w:space="0" w:color="ABC0D1"/>
              <w:left w:val="single" w:sz="6" w:space="0" w:color="ABC0D1"/>
              <w:bottom w:val="single" w:sz="6" w:space="0" w:color="ABC0D1"/>
              <w:right w:val="single" w:sz="6" w:space="0" w:color="ABC0D1"/>
            </w:tcBorders>
            <w:shd w:val="clear" w:color="auto" w:fill="FFFFFF"/>
          </w:tcPr>
          <w:p w14:paraId="3DF8E492" w14:textId="77777777" w:rsidR="00F90285" w:rsidRDefault="007C58A7">
            <w:pPr>
              <w:spacing w:after="20"/>
              <w:jc w:val="left"/>
              <w:rPr>
                <w:rFonts w:hint="eastAsia"/>
              </w:rPr>
            </w:pPr>
            <w:r>
              <w:rPr>
                <w:sz w:val="17"/>
              </w:rPr>
              <w:t>CYBERSRS_RAG_ENABLED</w:t>
            </w:r>
          </w:p>
        </w:tc>
        <w:tc>
          <w:tcPr>
            <w:tcW w:w="5102" w:type="dxa"/>
            <w:tcBorders>
              <w:top w:val="single" w:sz="6" w:space="0" w:color="ABC0D1"/>
              <w:left w:val="single" w:sz="6" w:space="0" w:color="ABC0D1"/>
              <w:bottom w:val="single" w:sz="6" w:space="0" w:color="ABC0D1"/>
              <w:right w:val="single" w:sz="6" w:space="0" w:color="ABC0D1"/>
            </w:tcBorders>
            <w:shd w:val="clear" w:color="auto" w:fill="FFFFFF"/>
          </w:tcPr>
          <w:p w14:paraId="10657FD2" w14:textId="77777777" w:rsidR="00F90285" w:rsidRDefault="007C58A7">
            <w:pPr>
              <w:spacing w:after="20"/>
              <w:jc w:val="left"/>
              <w:rPr>
                <w:rFonts w:hint="eastAsia"/>
              </w:rPr>
            </w:pPr>
            <w:r>
              <w:rPr>
                <w:sz w:val="17"/>
              </w:rPr>
              <w:t>true</w:t>
            </w:r>
          </w:p>
        </w:tc>
      </w:tr>
      <w:tr w:rsidR="00F90285" w14:paraId="10116239" w14:textId="77777777">
        <w:trPr>
          <w:cantSplit/>
          <w:jc w:val="center"/>
        </w:trPr>
        <w:tc>
          <w:tcPr>
            <w:tcW w:w="3969" w:type="dxa"/>
            <w:tcBorders>
              <w:top w:val="single" w:sz="6" w:space="0" w:color="ABC0D1"/>
              <w:left w:val="single" w:sz="6" w:space="0" w:color="ABC0D1"/>
              <w:bottom w:val="single" w:sz="6" w:space="0" w:color="ABC0D1"/>
              <w:right w:val="single" w:sz="6" w:space="0" w:color="ABC0D1"/>
            </w:tcBorders>
            <w:shd w:val="clear" w:color="auto" w:fill="F4F8FC"/>
          </w:tcPr>
          <w:p w14:paraId="19A3B483" w14:textId="77777777" w:rsidR="00F90285" w:rsidRDefault="007C58A7">
            <w:pPr>
              <w:spacing w:after="20"/>
              <w:jc w:val="left"/>
              <w:rPr>
                <w:rFonts w:hint="eastAsia"/>
              </w:rPr>
            </w:pPr>
            <w:r>
              <w:rPr>
                <w:sz w:val="17"/>
              </w:rPr>
              <w:t>CYBERSRS_CHROMA_PATH</w:t>
            </w:r>
          </w:p>
        </w:tc>
        <w:tc>
          <w:tcPr>
            <w:tcW w:w="5102" w:type="dxa"/>
            <w:tcBorders>
              <w:top w:val="single" w:sz="6" w:space="0" w:color="ABC0D1"/>
              <w:left w:val="single" w:sz="6" w:space="0" w:color="ABC0D1"/>
              <w:bottom w:val="single" w:sz="6" w:space="0" w:color="ABC0D1"/>
              <w:right w:val="single" w:sz="6" w:space="0" w:color="ABC0D1"/>
            </w:tcBorders>
            <w:shd w:val="clear" w:color="auto" w:fill="F4F8FC"/>
          </w:tcPr>
          <w:p w14:paraId="3850D53D" w14:textId="77777777" w:rsidR="00F90285" w:rsidRDefault="007C58A7">
            <w:pPr>
              <w:spacing w:after="20"/>
              <w:jc w:val="left"/>
              <w:rPr>
                <w:rFonts w:hint="eastAsia"/>
              </w:rPr>
            </w:pPr>
            <w:r>
              <w:rPr>
                <w:sz w:val="17"/>
              </w:rPr>
              <w:t>./data/chroma</w:t>
            </w:r>
          </w:p>
        </w:tc>
      </w:tr>
      <w:tr w:rsidR="00F90285" w14:paraId="138D8F52" w14:textId="77777777">
        <w:trPr>
          <w:cantSplit/>
          <w:jc w:val="center"/>
        </w:trPr>
        <w:tc>
          <w:tcPr>
            <w:tcW w:w="3969" w:type="dxa"/>
            <w:tcBorders>
              <w:top w:val="single" w:sz="6" w:space="0" w:color="ABC0D1"/>
              <w:left w:val="single" w:sz="6" w:space="0" w:color="ABC0D1"/>
              <w:bottom w:val="single" w:sz="6" w:space="0" w:color="ABC0D1"/>
              <w:right w:val="single" w:sz="6" w:space="0" w:color="ABC0D1"/>
            </w:tcBorders>
            <w:shd w:val="clear" w:color="auto" w:fill="FFFFFF"/>
          </w:tcPr>
          <w:p w14:paraId="05F1EF1D" w14:textId="77777777" w:rsidR="00F90285" w:rsidRDefault="007C58A7">
            <w:pPr>
              <w:spacing w:after="20"/>
              <w:jc w:val="left"/>
              <w:rPr>
                <w:rFonts w:hint="eastAsia"/>
              </w:rPr>
            </w:pPr>
            <w:r>
              <w:rPr>
                <w:sz w:val="17"/>
              </w:rPr>
              <w:t>CYBERSRS_RAG_TOP_K</w:t>
            </w:r>
          </w:p>
        </w:tc>
        <w:tc>
          <w:tcPr>
            <w:tcW w:w="5102" w:type="dxa"/>
            <w:tcBorders>
              <w:top w:val="single" w:sz="6" w:space="0" w:color="ABC0D1"/>
              <w:left w:val="single" w:sz="6" w:space="0" w:color="ABC0D1"/>
              <w:bottom w:val="single" w:sz="6" w:space="0" w:color="ABC0D1"/>
              <w:right w:val="single" w:sz="6" w:space="0" w:color="ABC0D1"/>
            </w:tcBorders>
            <w:shd w:val="clear" w:color="auto" w:fill="FFFFFF"/>
          </w:tcPr>
          <w:p w14:paraId="2D6EED2C" w14:textId="77777777" w:rsidR="00F90285" w:rsidRDefault="007C58A7">
            <w:pPr>
              <w:spacing w:after="20"/>
              <w:jc w:val="left"/>
              <w:rPr>
                <w:rFonts w:hint="eastAsia"/>
              </w:rPr>
            </w:pPr>
            <w:r>
              <w:rPr>
                <w:sz w:val="17"/>
              </w:rPr>
              <w:t>3 environment example; code default configurable</w:t>
            </w:r>
          </w:p>
        </w:tc>
      </w:tr>
      <w:tr w:rsidR="00F90285" w14:paraId="623195E3" w14:textId="77777777">
        <w:trPr>
          <w:cantSplit/>
          <w:jc w:val="center"/>
        </w:trPr>
        <w:tc>
          <w:tcPr>
            <w:tcW w:w="3969" w:type="dxa"/>
            <w:tcBorders>
              <w:top w:val="single" w:sz="6" w:space="0" w:color="ABC0D1"/>
              <w:left w:val="single" w:sz="6" w:space="0" w:color="ABC0D1"/>
              <w:bottom w:val="single" w:sz="6" w:space="0" w:color="ABC0D1"/>
              <w:right w:val="single" w:sz="6" w:space="0" w:color="ABC0D1"/>
            </w:tcBorders>
            <w:shd w:val="clear" w:color="auto" w:fill="F4F8FC"/>
          </w:tcPr>
          <w:p w14:paraId="38C00A91" w14:textId="77777777" w:rsidR="00F90285" w:rsidRDefault="007C58A7">
            <w:pPr>
              <w:spacing w:after="20"/>
              <w:jc w:val="left"/>
              <w:rPr>
                <w:rFonts w:hint="eastAsia"/>
              </w:rPr>
            </w:pPr>
            <w:r>
              <w:rPr>
                <w:sz w:val="17"/>
              </w:rPr>
              <w:t>CYBERSRS_RAG_MIN_SCORE</w:t>
            </w:r>
          </w:p>
        </w:tc>
        <w:tc>
          <w:tcPr>
            <w:tcW w:w="5102" w:type="dxa"/>
            <w:tcBorders>
              <w:top w:val="single" w:sz="6" w:space="0" w:color="ABC0D1"/>
              <w:left w:val="single" w:sz="6" w:space="0" w:color="ABC0D1"/>
              <w:bottom w:val="single" w:sz="6" w:space="0" w:color="ABC0D1"/>
              <w:right w:val="single" w:sz="6" w:space="0" w:color="ABC0D1"/>
            </w:tcBorders>
            <w:shd w:val="clear" w:color="auto" w:fill="F4F8FC"/>
          </w:tcPr>
          <w:p w14:paraId="3A6224FB" w14:textId="77777777" w:rsidR="00F90285" w:rsidRDefault="007C58A7">
            <w:pPr>
              <w:spacing w:after="20"/>
              <w:jc w:val="left"/>
              <w:rPr>
                <w:rFonts w:hint="eastAsia"/>
              </w:rPr>
            </w:pPr>
            <w:r>
              <w:rPr>
                <w:sz w:val="17"/>
              </w:rPr>
              <w:t>0.45 environment example</w:t>
            </w:r>
          </w:p>
        </w:tc>
      </w:tr>
      <w:tr w:rsidR="00F90285" w14:paraId="31ED101F" w14:textId="77777777">
        <w:trPr>
          <w:cantSplit/>
          <w:jc w:val="center"/>
        </w:trPr>
        <w:tc>
          <w:tcPr>
            <w:tcW w:w="3969" w:type="dxa"/>
            <w:tcBorders>
              <w:top w:val="single" w:sz="6" w:space="0" w:color="ABC0D1"/>
              <w:left w:val="single" w:sz="6" w:space="0" w:color="ABC0D1"/>
              <w:bottom w:val="single" w:sz="6" w:space="0" w:color="ABC0D1"/>
              <w:right w:val="single" w:sz="6" w:space="0" w:color="ABC0D1"/>
            </w:tcBorders>
            <w:shd w:val="clear" w:color="auto" w:fill="FFFFFF"/>
          </w:tcPr>
          <w:p w14:paraId="2350041A" w14:textId="77777777" w:rsidR="00F90285" w:rsidRDefault="007C58A7">
            <w:pPr>
              <w:spacing w:after="20"/>
              <w:jc w:val="left"/>
              <w:rPr>
                <w:rFonts w:hint="eastAsia"/>
              </w:rPr>
            </w:pPr>
            <w:r>
              <w:rPr>
                <w:sz w:val="17"/>
              </w:rPr>
              <w:t>CYBERSRS_RAG_CHUNK_SIZE</w:t>
            </w:r>
          </w:p>
        </w:tc>
        <w:tc>
          <w:tcPr>
            <w:tcW w:w="5102" w:type="dxa"/>
            <w:tcBorders>
              <w:top w:val="single" w:sz="6" w:space="0" w:color="ABC0D1"/>
              <w:left w:val="single" w:sz="6" w:space="0" w:color="ABC0D1"/>
              <w:bottom w:val="single" w:sz="6" w:space="0" w:color="ABC0D1"/>
              <w:right w:val="single" w:sz="6" w:space="0" w:color="ABC0D1"/>
            </w:tcBorders>
            <w:shd w:val="clear" w:color="auto" w:fill="FFFFFF"/>
          </w:tcPr>
          <w:p w14:paraId="4FBA1CBB" w14:textId="77777777" w:rsidR="00F90285" w:rsidRDefault="007C58A7">
            <w:pPr>
              <w:spacing w:after="20"/>
              <w:jc w:val="left"/>
              <w:rPr>
                <w:rFonts w:hint="eastAsia"/>
              </w:rPr>
            </w:pPr>
            <w:r>
              <w:rPr>
                <w:sz w:val="17"/>
              </w:rPr>
              <w:t>512</w:t>
            </w:r>
          </w:p>
        </w:tc>
      </w:tr>
      <w:tr w:rsidR="00F90285" w14:paraId="3C7D524E" w14:textId="77777777">
        <w:trPr>
          <w:cantSplit/>
          <w:jc w:val="center"/>
        </w:trPr>
        <w:tc>
          <w:tcPr>
            <w:tcW w:w="3969" w:type="dxa"/>
            <w:tcBorders>
              <w:top w:val="single" w:sz="6" w:space="0" w:color="ABC0D1"/>
              <w:left w:val="single" w:sz="6" w:space="0" w:color="ABC0D1"/>
              <w:bottom w:val="single" w:sz="6" w:space="0" w:color="ABC0D1"/>
              <w:right w:val="single" w:sz="6" w:space="0" w:color="ABC0D1"/>
            </w:tcBorders>
            <w:shd w:val="clear" w:color="auto" w:fill="F4F8FC"/>
          </w:tcPr>
          <w:p w14:paraId="6E903519" w14:textId="77777777" w:rsidR="00F90285" w:rsidRDefault="007C58A7">
            <w:pPr>
              <w:spacing w:after="20"/>
              <w:jc w:val="left"/>
              <w:rPr>
                <w:rFonts w:hint="eastAsia"/>
              </w:rPr>
            </w:pPr>
            <w:r>
              <w:rPr>
                <w:sz w:val="17"/>
              </w:rPr>
              <w:t>CYBERSRS_RAG_CHUNK_OVERLAP</w:t>
            </w:r>
          </w:p>
        </w:tc>
        <w:tc>
          <w:tcPr>
            <w:tcW w:w="5102" w:type="dxa"/>
            <w:tcBorders>
              <w:top w:val="single" w:sz="6" w:space="0" w:color="ABC0D1"/>
              <w:left w:val="single" w:sz="6" w:space="0" w:color="ABC0D1"/>
              <w:bottom w:val="single" w:sz="6" w:space="0" w:color="ABC0D1"/>
              <w:right w:val="single" w:sz="6" w:space="0" w:color="ABC0D1"/>
            </w:tcBorders>
            <w:shd w:val="clear" w:color="auto" w:fill="F4F8FC"/>
          </w:tcPr>
          <w:p w14:paraId="2D51F6FF" w14:textId="77777777" w:rsidR="00F90285" w:rsidRDefault="007C58A7">
            <w:pPr>
              <w:spacing w:after="20"/>
              <w:jc w:val="left"/>
              <w:rPr>
                <w:rFonts w:hint="eastAsia"/>
              </w:rPr>
            </w:pPr>
            <w:r>
              <w:rPr>
                <w:sz w:val="17"/>
              </w:rPr>
              <w:t>64</w:t>
            </w:r>
          </w:p>
        </w:tc>
      </w:tr>
      <w:tr w:rsidR="00F90285" w14:paraId="7167E7BD" w14:textId="77777777">
        <w:trPr>
          <w:cantSplit/>
          <w:jc w:val="center"/>
        </w:trPr>
        <w:tc>
          <w:tcPr>
            <w:tcW w:w="3969" w:type="dxa"/>
            <w:tcBorders>
              <w:top w:val="single" w:sz="6" w:space="0" w:color="ABC0D1"/>
              <w:left w:val="single" w:sz="6" w:space="0" w:color="ABC0D1"/>
              <w:bottom w:val="single" w:sz="6" w:space="0" w:color="ABC0D1"/>
              <w:right w:val="single" w:sz="6" w:space="0" w:color="ABC0D1"/>
            </w:tcBorders>
            <w:shd w:val="clear" w:color="auto" w:fill="FFFFFF"/>
          </w:tcPr>
          <w:p w14:paraId="2ECB409F" w14:textId="77777777" w:rsidR="00F90285" w:rsidRDefault="007C58A7">
            <w:pPr>
              <w:spacing w:after="20"/>
              <w:jc w:val="left"/>
              <w:rPr>
                <w:rFonts w:hint="eastAsia"/>
              </w:rPr>
            </w:pPr>
            <w:r>
              <w:rPr>
                <w:sz w:val="17"/>
              </w:rPr>
              <w:t>CYBERSRS_DATABASE_URL</w:t>
            </w:r>
          </w:p>
        </w:tc>
        <w:tc>
          <w:tcPr>
            <w:tcW w:w="5102" w:type="dxa"/>
            <w:tcBorders>
              <w:top w:val="single" w:sz="6" w:space="0" w:color="ABC0D1"/>
              <w:left w:val="single" w:sz="6" w:space="0" w:color="ABC0D1"/>
              <w:bottom w:val="single" w:sz="6" w:space="0" w:color="ABC0D1"/>
              <w:right w:val="single" w:sz="6" w:space="0" w:color="ABC0D1"/>
            </w:tcBorders>
            <w:shd w:val="clear" w:color="auto" w:fill="FFFFFF"/>
          </w:tcPr>
          <w:p w14:paraId="467AD5C6" w14:textId="77777777" w:rsidR="00F90285" w:rsidRDefault="007C58A7">
            <w:pPr>
              <w:spacing w:after="20"/>
              <w:jc w:val="left"/>
              <w:rPr>
                <w:rFonts w:hint="eastAsia"/>
              </w:rPr>
            </w:pPr>
            <w:r>
              <w:rPr>
                <w:sz w:val="17"/>
              </w:rPr>
              <w:t>sqlite:///./data/cybersrs.db</w:t>
            </w:r>
          </w:p>
        </w:tc>
      </w:tr>
    </w:tbl>
    <w:p w14:paraId="3A32438F" w14:textId="77777777" w:rsidR="00F90285" w:rsidRDefault="00F90285">
      <w:pPr>
        <w:spacing w:after="0"/>
        <w:rPr>
          <w:rFonts w:hint="eastAsia"/>
        </w:rPr>
      </w:pPr>
    </w:p>
    <w:p w14:paraId="35568F34" w14:textId="77777777" w:rsidR="00F90285" w:rsidRDefault="007C58A7">
      <w:pPr>
        <w:pStyle w:val="Heading1"/>
      </w:pPr>
      <w:bookmarkStart w:id="71" w:name="_Toc237541180"/>
      <w:r>
        <w:lastRenderedPageBreak/>
        <w:t>C. Appendix: Abbreviations</w:t>
      </w:r>
      <w:bookmarkEnd w:id="71"/>
    </w:p>
    <w:tbl>
      <w:tblPr>
        <w:tblW w:w="0" w:type="auto"/>
        <w:jc w:val="center"/>
        <w:tblLook w:val="04A0" w:firstRow="1" w:lastRow="0" w:firstColumn="1" w:lastColumn="0" w:noHBand="0" w:noVBand="1"/>
      </w:tblPr>
      <w:tblGrid>
        <w:gridCol w:w="2268"/>
        <w:gridCol w:w="6803"/>
      </w:tblGrid>
      <w:tr w:rsidR="00F90285" w14:paraId="3768FB5F" w14:textId="77777777">
        <w:trPr>
          <w:tblHeader/>
          <w:jc w:val="center"/>
        </w:trPr>
        <w:tc>
          <w:tcPr>
            <w:tcW w:w="2268" w:type="dxa"/>
            <w:tcBorders>
              <w:top w:val="single" w:sz="6" w:space="0" w:color="1F4E79"/>
              <w:left w:val="single" w:sz="6" w:space="0" w:color="1F4E79"/>
              <w:bottom w:val="single" w:sz="6" w:space="0" w:color="1F4E79"/>
              <w:right w:val="single" w:sz="6" w:space="0" w:color="1F4E79"/>
            </w:tcBorders>
            <w:shd w:val="clear" w:color="auto" w:fill="1F4E79"/>
            <w:vAlign w:val="center"/>
          </w:tcPr>
          <w:p w14:paraId="54C097F4" w14:textId="77777777" w:rsidR="00F90285" w:rsidRDefault="007C58A7">
            <w:pPr>
              <w:jc w:val="center"/>
              <w:rPr>
                <w:rFonts w:hint="eastAsia"/>
              </w:rPr>
            </w:pPr>
            <w:r>
              <w:rPr>
                <w:b/>
                <w:color w:val="FFFFFF"/>
                <w:sz w:val="17"/>
              </w:rPr>
              <w:t>Abbreviation</w:t>
            </w:r>
          </w:p>
        </w:tc>
        <w:tc>
          <w:tcPr>
            <w:tcW w:w="6803" w:type="dxa"/>
            <w:tcBorders>
              <w:top w:val="single" w:sz="6" w:space="0" w:color="1F4E79"/>
              <w:left w:val="single" w:sz="6" w:space="0" w:color="1F4E79"/>
              <w:bottom w:val="single" w:sz="6" w:space="0" w:color="1F4E79"/>
              <w:right w:val="single" w:sz="6" w:space="0" w:color="1F4E79"/>
            </w:tcBorders>
            <w:shd w:val="clear" w:color="auto" w:fill="1F4E79"/>
            <w:vAlign w:val="center"/>
          </w:tcPr>
          <w:p w14:paraId="7B925237" w14:textId="77777777" w:rsidR="00F90285" w:rsidRDefault="007C58A7">
            <w:pPr>
              <w:jc w:val="center"/>
              <w:rPr>
                <w:rFonts w:hint="eastAsia"/>
              </w:rPr>
            </w:pPr>
            <w:r>
              <w:rPr>
                <w:b/>
                <w:color w:val="FFFFFF"/>
                <w:sz w:val="17"/>
              </w:rPr>
              <w:t>Meaning</w:t>
            </w:r>
          </w:p>
        </w:tc>
      </w:tr>
      <w:tr w:rsidR="00F90285" w14:paraId="386289D9" w14:textId="77777777">
        <w:trPr>
          <w:cantSplit/>
          <w:jc w:val="center"/>
        </w:trPr>
        <w:tc>
          <w:tcPr>
            <w:tcW w:w="2268" w:type="dxa"/>
            <w:tcBorders>
              <w:top w:val="single" w:sz="6" w:space="0" w:color="ABC0D1"/>
              <w:left w:val="single" w:sz="6" w:space="0" w:color="ABC0D1"/>
              <w:bottom w:val="single" w:sz="6" w:space="0" w:color="ABC0D1"/>
              <w:right w:val="single" w:sz="6" w:space="0" w:color="ABC0D1"/>
            </w:tcBorders>
            <w:shd w:val="clear" w:color="auto" w:fill="FFFFFF"/>
          </w:tcPr>
          <w:p w14:paraId="51803ADC" w14:textId="77777777" w:rsidR="00F90285" w:rsidRDefault="007C58A7">
            <w:pPr>
              <w:spacing w:after="20"/>
              <w:jc w:val="left"/>
              <w:rPr>
                <w:rFonts w:hint="eastAsia"/>
              </w:rPr>
            </w:pPr>
            <w:r>
              <w:rPr>
                <w:sz w:val="17"/>
              </w:rPr>
              <w:t>AI</w:t>
            </w:r>
          </w:p>
        </w:tc>
        <w:tc>
          <w:tcPr>
            <w:tcW w:w="6803" w:type="dxa"/>
            <w:tcBorders>
              <w:top w:val="single" w:sz="6" w:space="0" w:color="ABC0D1"/>
              <w:left w:val="single" w:sz="6" w:space="0" w:color="ABC0D1"/>
              <w:bottom w:val="single" w:sz="6" w:space="0" w:color="ABC0D1"/>
              <w:right w:val="single" w:sz="6" w:space="0" w:color="ABC0D1"/>
            </w:tcBorders>
            <w:shd w:val="clear" w:color="auto" w:fill="FFFFFF"/>
          </w:tcPr>
          <w:p w14:paraId="3F5EF179" w14:textId="77777777" w:rsidR="00F90285" w:rsidRDefault="007C58A7">
            <w:pPr>
              <w:spacing w:after="20"/>
              <w:jc w:val="left"/>
              <w:rPr>
                <w:rFonts w:hint="eastAsia"/>
              </w:rPr>
            </w:pPr>
            <w:r>
              <w:rPr>
                <w:sz w:val="17"/>
              </w:rPr>
              <w:t>Artificial Intelligence</w:t>
            </w:r>
          </w:p>
        </w:tc>
      </w:tr>
      <w:tr w:rsidR="00F90285" w14:paraId="6949AA6C" w14:textId="77777777">
        <w:trPr>
          <w:cantSplit/>
          <w:jc w:val="center"/>
        </w:trPr>
        <w:tc>
          <w:tcPr>
            <w:tcW w:w="2268" w:type="dxa"/>
            <w:tcBorders>
              <w:top w:val="single" w:sz="6" w:space="0" w:color="ABC0D1"/>
              <w:left w:val="single" w:sz="6" w:space="0" w:color="ABC0D1"/>
              <w:bottom w:val="single" w:sz="6" w:space="0" w:color="ABC0D1"/>
              <w:right w:val="single" w:sz="6" w:space="0" w:color="ABC0D1"/>
            </w:tcBorders>
            <w:shd w:val="clear" w:color="auto" w:fill="F4F8FC"/>
          </w:tcPr>
          <w:p w14:paraId="374F09F9" w14:textId="77777777" w:rsidR="00F90285" w:rsidRDefault="007C58A7">
            <w:pPr>
              <w:spacing w:after="20"/>
              <w:jc w:val="left"/>
              <w:rPr>
                <w:rFonts w:hint="eastAsia"/>
              </w:rPr>
            </w:pPr>
            <w:r>
              <w:rPr>
                <w:sz w:val="17"/>
              </w:rPr>
              <w:t>API</w:t>
            </w:r>
          </w:p>
        </w:tc>
        <w:tc>
          <w:tcPr>
            <w:tcW w:w="6803" w:type="dxa"/>
            <w:tcBorders>
              <w:top w:val="single" w:sz="6" w:space="0" w:color="ABC0D1"/>
              <w:left w:val="single" w:sz="6" w:space="0" w:color="ABC0D1"/>
              <w:bottom w:val="single" w:sz="6" w:space="0" w:color="ABC0D1"/>
              <w:right w:val="single" w:sz="6" w:space="0" w:color="ABC0D1"/>
            </w:tcBorders>
            <w:shd w:val="clear" w:color="auto" w:fill="F4F8FC"/>
          </w:tcPr>
          <w:p w14:paraId="6E3E5B83" w14:textId="77777777" w:rsidR="00F90285" w:rsidRDefault="007C58A7">
            <w:pPr>
              <w:spacing w:after="20"/>
              <w:jc w:val="left"/>
              <w:rPr>
                <w:rFonts w:hint="eastAsia"/>
              </w:rPr>
            </w:pPr>
            <w:r>
              <w:rPr>
                <w:sz w:val="17"/>
              </w:rPr>
              <w:t>Application Programming Interface</w:t>
            </w:r>
          </w:p>
        </w:tc>
      </w:tr>
      <w:tr w:rsidR="00F90285" w14:paraId="76437A1C" w14:textId="77777777">
        <w:trPr>
          <w:cantSplit/>
          <w:jc w:val="center"/>
        </w:trPr>
        <w:tc>
          <w:tcPr>
            <w:tcW w:w="2268" w:type="dxa"/>
            <w:tcBorders>
              <w:top w:val="single" w:sz="6" w:space="0" w:color="ABC0D1"/>
              <w:left w:val="single" w:sz="6" w:space="0" w:color="ABC0D1"/>
              <w:bottom w:val="single" w:sz="6" w:space="0" w:color="ABC0D1"/>
              <w:right w:val="single" w:sz="6" w:space="0" w:color="ABC0D1"/>
            </w:tcBorders>
            <w:shd w:val="clear" w:color="auto" w:fill="FFFFFF"/>
          </w:tcPr>
          <w:p w14:paraId="4A1BD88F" w14:textId="77777777" w:rsidR="00F90285" w:rsidRDefault="007C58A7">
            <w:pPr>
              <w:spacing w:after="20"/>
              <w:jc w:val="left"/>
              <w:rPr>
                <w:rFonts w:hint="eastAsia"/>
              </w:rPr>
            </w:pPr>
            <w:r>
              <w:rPr>
                <w:sz w:val="17"/>
              </w:rPr>
              <w:t>DAST</w:t>
            </w:r>
          </w:p>
        </w:tc>
        <w:tc>
          <w:tcPr>
            <w:tcW w:w="6803" w:type="dxa"/>
            <w:tcBorders>
              <w:top w:val="single" w:sz="6" w:space="0" w:color="ABC0D1"/>
              <w:left w:val="single" w:sz="6" w:space="0" w:color="ABC0D1"/>
              <w:bottom w:val="single" w:sz="6" w:space="0" w:color="ABC0D1"/>
              <w:right w:val="single" w:sz="6" w:space="0" w:color="ABC0D1"/>
            </w:tcBorders>
            <w:shd w:val="clear" w:color="auto" w:fill="FFFFFF"/>
          </w:tcPr>
          <w:p w14:paraId="294FD24C" w14:textId="77777777" w:rsidR="00F90285" w:rsidRDefault="007C58A7">
            <w:pPr>
              <w:spacing w:after="20"/>
              <w:jc w:val="left"/>
              <w:rPr>
                <w:rFonts w:hint="eastAsia"/>
              </w:rPr>
            </w:pPr>
            <w:r>
              <w:rPr>
                <w:sz w:val="17"/>
              </w:rPr>
              <w:t>Dynamic Application Security Testing</w:t>
            </w:r>
          </w:p>
        </w:tc>
      </w:tr>
      <w:tr w:rsidR="00F90285" w14:paraId="2409F4C1" w14:textId="77777777">
        <w:trPr>
          <w:cantSplit/>
          <w:jc w:val="center"/>
        </w:trPr>
        <w:tc>
          <w:tcPr>
            <w:tcW w:w="2268" w:type="dxa"/>
            <w:tcBorders>
              <w:top w:val="single" w:sz="6" w:space="0" w:color="ABC0D1"/>
              <w:left w:val="single" w:sz="6" w:space="0" w:color="ABC0D1"/>
              <w:bottom w:val="single" w:sz="6" w:space="0" w:color="ABC0D1"/>
              <w:right w:val="single" w:sz="6" w:space="0" w:color="ABC0D1"/>
            </w:tcBorders>
            <w:shd w:val="clear" w:color="auto" w:fill="F4F8FC"/>
          </w:tcPr>
          <w:p w14:paraId="15B06F79" w14:textId="77777777" w:rsidR="00F90285" w:rsidRDefault="007C58A7">
            <w:pPr>
              <w:spacing w:after="20"/>
              <w:jc w:val="left"/>
              <w:rPr>
                <w:rFonts w:hint="eastAsia"/>
              </w:rPr>
            </w:pPr>
            <w:r>
              <w:rPr>
                <w:sz w:val="17"/>
              </w:rPr>
              <w:t>LLM</w:t>
            </w:r>
          </w:p>
        </w:tc>
        <w:tc>
          <w:tcPr>
            <w:tcW w:w="6803" w:type="dxa"/>
            <w:tcBorders>
              <w:top w:val="single" w:sz="6" w:space="0" w:color="ABC0D1"/>
              <w:left w:val="single" w:sz="6" w:space="0" w:color="ABC0D1"/>
              <w:bottom w:val="single" w:sz="6" w:space="0" w:color="ABC0D1"/>
              <w:right w:val="single" w:sz="6" w:space="0" w:color="ABC0D1"/>
            </w:tcBorders>
            <w:shd w:val="clear" w:color="auto" w:fill="F4F8FC"/>
          </w:tcPr>
          <w:p w14:paraId="2CB12CA1" w14:textId="77777777" w:rsidR="00F90285" w:rsidRDefault="007C58A7">
            <w:pPr>
              <w:spacing w:after="20"/>
              <w:jc w:val="left"/>
              <w:rPr>
                <w:rFonts w:hint="eastAsia"/>
              </w:rPr>
            </w:pPr>
            <w:r>
              <w:rPr>
                <w:sz w:val="17"/>
              </w:rPr>
              <w:t>Large Language Model</w:t>
            </w:r>
          </w:p>
        </w:tc>
      </w:tr>
      <w:tr w:rsidR="00F90285" w14:paraId="04CA16FD" w14:textId="77777777">
        <w:trPr>
          <w:cantSplit/>
          <w:jc w:val="center"/>
        </w:trPr>
        <w:tc>
          <w:tcPr>
            <w:tcW w:w="2268" w:type="dxa"/>
            <w:tcBorders>
              <w:top w:val="single" w:sz="6" w:space="0" w:color="ABC0D1"/>
              <w:left w:val="single" w:sz="6" w:space="0" w:color="ABC0D1"/>
              <w:bottom w:val="single" w:sz="6" w:space="0" w:color="ABC0D1"/>
              <w:right w:val="single" w:sz="6" w:space="0" w:color="ABC0D1"/>
            </w:tcBorders>
            <w:shd w:val="clear" w:color="auto" w:fill="FFFFFF"/>
          </w:tcPr>
          <w:p w14:paraId="2CFF68E8" w14:textId="77777777" w:rsidR="00F90285" w:rsidRDefault="007C58A7">
            <w:pPr>
              <w:spacing w:after="20"/>
              <w:jc w:val="left"/>
              <w:rPr>
                <w:rFonts w:hint="eastAsia"/>
              </w:rPr>
            </w:pPr>
            <w:r>
              <w:rPr>
                <w:sz w:val="17"/>
              </w:rPr>
              <w:t>LoRA</w:t>
            </w:r>
          </w:p>
        </w:tc>
        <w:tc>
          <w:tcPr>
            <w:tcW w:w="6803" w:type="dxa"/>
            <w:tcBorders>
              <w:top w:val="single" w:sz="6" w:space="0" w:color="ABC0D1"/>
              <w:left w:val="single" w:sz="6" w:space="0" w:color="ABC0D1"/>
              <w:bottom w:val="single" w:sz="6" w:space="0" w:color="ABC0D1"/>
              <w:right w:val="single" w:sz="6" w:space="0" w:color="ABC0D1"/>
            </w:tcBorders>
            <w:shd w:val="clear" w:color="auto" w:fill="FFFFFF"/>
          </w:tcPr>
          <w:p w14:paraId="5D68491F" w14:textId="77777777" w:rsidR="00F90285" w:rsidRDefault="007C58A7">
            <w:pPr>
              <w:spacing w:after="20"/>
              <w:jc w:val="left"/>
              <w:rPr>
                <w:rFonts w:hint="eastAsia"/>
              </w:rPr>
            </w:pPr>
            <w:r>
              <w:rPr>
                <w:sz w:val="17"/>
              </w:rPr>
              <w:t>Low-Rank Adaptation</w:t>
            </w:r>
          </w:p>
        </w:tc>
      </w:tr>
      <w:tr w:rsidR="00F90285" w14:paraId="19E09335" w14:textId="77777777">
        <w:trPr>
          <w:cantSplit/>
          <w:jc w:val="center"/>
        </w:trPr>
        <w:tc>
          <w:tcPr>
            <w:tcW w:w="2268" w:type="dxa"/>
            <w:tcBorders>
              <w:top w:val="single" w:sz="6" w:space="0" w:color="ABC0D1"/>
              <w:left w:val="single" w:sz="6" w:space="0" w:color="ABC0D1"/>
              <w:bottom w:val="single" w:sz="6" w:space="0" w:color="ABC0D1"/>
              <w:right w:val="single" w:sz="6" w:space="0" w:color="ABC0D1"/>
            </w:tcBorders>
            <w:shd w:val="clear" w:color="auto" w:fill="F4F8FC"/>
          </w:tcPr>
          <w:p w14:paraId="57E08A87" w14:textId="77777777" w:rsidR="00F90285" w:rsidRDefault="007C58A7">
            <w:pPr>
              <w:spacing w:after="20"/>
              <w:jc w:val="left"/>
              <w:rPr>
                <w:rFonts w:hint="eastAsia"/>
              </w:rPr>
            </w:pPr>
            <w:r>
              <w:rPr>
                <w:sz w:val="17"/>
              </w:rPr>
              <w:t>NF4</w:t>
            </w:r>
          </w:p>
        </w:tc>
        <w:tc>
          <w:tcPr>
            <w:tcW w:w="6803" w:type="dxa"/>
            <w:tcBorders>
              <w:top w:val="single" w:sz="6" w:space="0" w:color="ABC0D1"/>
              <w:left w:val="single" w:sz="6" w:space="0" w:color="ABC0D1"/>
              <w:bottom w:val="single" w:sz="6" w:space="0" w:color="ABC0D1"/>
              <w:right w:val="single" w:sz="6" w:space="0" w:color="ABC0D1"/>
            </w:tcBorders>
            <w:shd w:val="clear" w:color="auto" w:fill="F4F8FC"/>
          </w:tcPr>
          <w:p w14:paraId="5C2F33BC" w14:textId="77777777" w:rsidR="00F90285" w:rsidRDefault="007C58A7">
            <w:pPr>
              <w:spacing w:after="20"/>
              <w:jc w:val="left"/>
              <w:rPr>
                <w:rFonts w:hint="eastAsia"/>
              </w:rPr>
            </w:pPr>
            <w:r>
              <w:rPr>
                <w:sz w:val="17"/>
              </w:rPr>
              <w:t>Normal Float 4-bit quantization format</w:t>
            </w:r>
          </w:p>
        </w:tc>
      </w:tr>
      <w:tr w:rsidR="00F90285" w14:paraId="48D1B5B5" w14:textId="77777777">
        <w:trPr>
          <w:cantSplit/>
          <w:jc w:val="center"/>
        </w:trPr>
        <w:tc>
          <w:tcPr>
            <w:tcW w:w="2268" w:type="dxa"/>
            <w:tcBorders>
              <w:top w:val="single" w:sz="6" w:space="0" w:color="ABC0D1"/>
              <w:left w:val="single" w:sz="6" w:space="0" w:color="ABC0D1"/>
              <w:bottom w:val="single" w:sz="6" w:space="0" w:color="ABC0D1"/>
              <w:right w:val="single" w:sz="6" w:space="0" w:color="ABC0D1"/>
            </w:tcBorders>
            <w:shd w:val="clear" w:color="auto" w:fill="FFFFFF"/>
          </w:tcPr>
          <w:p w14:paraId="577C1EE9" w14:textId="77777777" w:rsidR="00F90285" w:rsidRDefault="007C58A7">
            <w:pPr>
              <w:spacing w:after="20"/>
              <w:jc w:val="left"/>
              <w:rPr>
                <w:rFonts w:hint="eastAsia"/>
              </w:rPr>
            </w:pPr>
            <w:r>
              <w:rPr>
                <w:sz w:val="17"/>
              </w:rPr>
              <w:t>QLoRA</w:t>
            </w:r>
          </w:p>
        </w:tc>
        <w:tc>
          <w:tcPr>
            <w:tcW w:w="6803" w:type="dxa"/>
            <w:tcBorders>
              <w:top w:val="single" w:sz="6" w:space="0" w:color="ABC0D1"/>
              <w:left w:val="single" w:sz="6" w:space="0" w:color="ABC0D1"/>
              <w:bottom w:val="single" w:sz="6" w:space="0" w:color="ABC0D1"/>
              <w:right w:val="single" w:sz="6" w:space="0" w:color="ABC0D1"/>
            </w:tcBorders>
            <w:shd w:val="clear" w:color="auto" w:fill="FFFFFF"/>
          </w:tcPr>
          <w:p w14:paraId="4FBAB57F" w14:textId="77777777" w:rsidR="00F90285" w:rsidRDefault="007C58A7">
            <w:pPr>
              <w:spacing w:after="20"/>
              <w:jc w:val="left"/>
              <w:rPr>
                <w:rFonts w:hint="eastAsia"/>
              </w:rPr>
            </w:pPr>
            <w:r>
              <w:rPr>
                <w:sz w:val="17"/>
              </w:rPr>
              <w:t>Quantized Low-Rank Adaptation</w:t>
            </w:r>
          </w:p>
        </w:tc>
      </w:tr>
      <w:tr w:rsidR="00F90285" w14:paraId="4E2D0D2D" w14:textId="77777777">
        <w:trPr>
          <w:cantSplit/>
          <w:jc w:val="center"/>
        </w:trPr>
        <w:tc>
          <w:tcPr>
            <w:tcW w:w="2268" w:type="dxa"/>
            <w:tcBorders>
              <w:top w:val="single" w:sz="6" w:space="0" w:color="ABC0D1"/>
              <w:left w:val="single" w:sz="6" w:space="0" w:color="ABC0D1"/>
              <w:bottom w:val="single" w:sz="6" w:space="0" w:color="ABC0D1"/>
              <w:right w:val="single" w:sz="6" w:space="0" w:color="ABC0D1"/>
            </w:tcBorders>
            <w:shd w:val="clear" w:color="auto" w:fill="F4F8FC"/>
          </w:tcPr>
          <w:p w14:paraId="3034C229" w14:textId="77777777" w:rsidR="00F90285" w:rsidRDefault="007C58A7">
            <w:pPr>
              <w:spacing w:after="20"/>
              <w:jc w:val="left"/>
              <w:rPr>
                <w:rFonts w:hint="eastAsia"/>
              </w:rPr>
            </w:pPr>
            <w:r>
              <w:rPr>
                <w:sz w:val="17"/>
              </w:rPr>
              <w:t>RAG</w:t>
            </w:r>
          </w:p>
        </w:tc>
        <w:tc>
          <w:tcPr>
            <w:tcW w:w="6803" w:type="dxa"/>
            <w:tcBorders>
              <w:top w:val="single" w:sz="6" w:space="0" w:color="ABC0D1"/>
              <w:left w:val="single" w:sz="6" w:space="0" w:color="ABC0D1"/>
              <w:bottom w:val="single" w:sz="6" w:space="0" w:color="ABC0D1"/>
              <w:right w:val="single" w:sz="6" w:space="0" w:color="ABC0D1"/>
            </w:tcBorders>
            <w:shd w:val="clear" w:color="auto" w:fill="F4F8FC"/>
          </w:tcPr>
          <w:p w14:paraId="73097DD3" w14:textId="77777777" w:rsidR="00F90285" w:rsidRDefault="007C58A7">
            <w:pPr>
              <w:spacing w:after="20"/>
              <w:jc w:val="left"/>
              <w:rPr>
                <w:rFonts w:hint="eastAsia"/>
              </w:rPr>
            </w:pPr>
            <w:r>
              <w:rPr>
                <w:sz w:val="17"/>
              </w:rPr>
              <w:t>Retrieval-Augmented Generation</w:t>
            </w:r>
          </w:p>
        </w:tc>
      </w:tr>
      <w:tr w:rsidR="00F90285" w14:paraId="0F698D0F" w14:textId="77777777">
        <w:trPr>
          <w:cantSplit/>
          <w:jc w:val="center"/>
        </w:trPr>
        <w:tc>
          <w:tcPr>
            <w:tcW w:w="2268" w:type="dxa"/>
            <w:tcBorders>
              <w:top w:val="single" w:sz="6" w:space="0" w:color="ABC0D1"/>
              <w:left w:val="single" w:sz="6" w:space="0" w:color="ABC0D1"/>
              <w:bottom w:val="single" w:sz="6" w:space="0" w:color="ABC0D1"/>
              <w:right w:val="single" w:sz="6" w:space="0" w:color="ABC0D1"/>
            </w:tcBorders>
            <w:shd w:val="clear" w:color="auto" w:fill="FFFFFF"/>
          </w:tcPr>
          <w:p w14:paraId="315F4533" w14:textId="77777777" w:rsidR="00F90285" w:rsidRDefault="007C58A7">
            <w:pPr>
              <w:spacing w:after="20"/>
              <w:jc w:val="left"/>
              <w:rPr>
                <w:rFonts w:hint="eastAsia"/>
              </w:rPr>
            </w:pPr>
            <w:r>
              <w:rPr>
                <w:sz w:val="17"/>
              </w:rPr>
              <w:t>SAST</w:t>
            </w:r>
          </w:p>
        </w:tc>
        <w:tc>
          <w:tcPr>
            <w:tcW w:w="6803" w:type="dxa"/>
            <w:tcBorders>
              <w:top w:val="single" w:sz="6" w:space="0" w:color="ABC0D1"/>
              <w:left w:val="single" w:sz="6" w:space="0" w:color="ABC0D1"/>
              <w:bottom w:val="single" w:sz="6" w:space="0" w:color="ABC0D1"/>
              <w:right w:val="single" w:sz="6" w:space="0" w:color="ABC0D1"/>
            </w:tcBorders>
            <w:shd w:val="clear" w:color="auto" w:fill="FFFFFF"/>
          </w:tcPr>
          <w:p w14:paraId="2EEE84CE" w14:textId="77777777" w:rsidR="00F90285" w:rsidRDefault="007C58A7">
            <w:pPr>
              <w:spacing w:after="20"/>
              <w:jc w:val="left"/>
              <w:rPr>
                <w:rFonts w:hint="eastAsia"/>
              </w:rPr>
            </w:pPr>
            <w:r>
              <w:rPr>
                <w:sz w:val="17"/>
              </w:rPr>
              <w:t>Static Application Security Testing</w:t>
            </w:r>
          </w:p>
        </w:tc>
      </w:tr>
      <w:tr w:rsidR="00F90285" w14:paraId="30EF8D6A" w14:textId="77777777">
        <w:trPr>
          <w:cantSplit/>
          <w:jc w:val="center"/>
        </w:trPr>
        <w:tc>
          <w:tcPr>
            <w:tcW w:w="2268" w:type="dxa"/>
            <w:tcBorders>
              <w:top w:val="single" w:sz="6" w:space="0" w:color="ABC0D1"/>
              <w:left w:val="single" w:sz="6" w:space="0" w:color="ABC0D1"/>
              <w:bottom w:val="single" w:sz="6" w:space="0" w:color="ABC0D1"/>
              <w:right w:val="single" w:sz="6" w:space="0" w:color="ABC0D1"/>
            </w:tcBorders>
            <w:shd w:val="clear" w:color="auto" w:fill="F4F8FC"/>
          </w:tcPr>
          <w:p w14:paraId="5F553118" w14:textId="77777777" w:rsidR="00F90285" w:rsidRDefault="007C58A7">
            <w:pPr>
              <w:spacing w:after="20"/>
              <w:jc w:val="left"/>
              <w:rPr>
                <w:rFonts w:hint="eastAsia"/>
              </w:rPr>
            </w:pPr>
            <w:r>
              <w:rPr>
                <w:sz w:val="17"/>
              </w:rPr>
              <w:t>SDLC</w:t>
            </w:r>
          </w:p>
        </w:tc>
        <w:tc>
          <w:tcPr>
            <w:tcW w:w="6803" w:type="dxa"/>
            <w:tcBorders>
              <w:top w:val="single" w:sz="6" w:space="0" w:color="ABC0D1"/>
              <w:left w:val="single" w:sz="6" w:space="0" w:color="ABC0D1"/>
              <w:bottom w:val="single" w:sz="6" w:space="0" w:color="ABC0D1"/>
              <w:right w:val="single" w:sz="6" w:space="0" w:color="ABC0D1"/>
            </w:tcBorders>
            <w:shd w:val="clear" w:color="auto" w:fill="F4F8FC"/>
          </w:tcPr>
          <w:p w14:paraId="62494BD8" w14:textId="77777777" w:rsidR="00F90285" w:rsidRDefault="007C58A7">
            <w:pPr>
              <w:spacing w:after="20"/>
              <w:jc w:val="left"/>
              <w:rPr>
                <w:rFonts w:hint="eastAsia"/>
              </w:rPr>
            </w:pPr>
            <w:r>
              <w:rPr>
                <w:sz w:val="17"/>
              </w:rPr>
              <w:t>Software Development Life Cycle</w:t>
            </w:r>
          </w:p>
        </w:tc>
      </w:tr>
      <w:tr w:rsidR="00F90285" w14:paraId="371DB3F6" w14:textId="77777777">
        <w:trPr>
          <w:cantSplit/>
          <w:jc w:val="center"/>
        </w:trPr>
        <w:tc>
          <w:tcPr>
            <w:tcW w:w="2268" w:type="dxa"/>
            <w:tcBorders>
              <w:top w:val="single" w:sz="6" w:space="0" w:color="ABC0D1"/>
              <w:left w:val="single" w:sz="6" w:space="0" w:color="ABC0D1"/>
              <w:bottom w:val="single" w:sz="6" w:space="0" w:color="ABC0D1"/>
              <w:right w:val="single" w:sz="6" w:space="0" w:color="ABC0D1"/>
            </w:tcBorders>
            <w:shd w:val="clear" w:color="auto" w:fill="FFFFFF"/>
          </w:tcPr>
          <w:p w14:paraId="7110DD38" w14:textId="77777777" w:rsidR="00F90285" w:rsidRDefault="007C58A7">
            <w:pPr>
              <w:spacing w:after="20"/>
              <w:jc w:val="left"/>
              <w:rPr>
                <w:rFonts w:hint="eastAsia"/>
              </w:rPr>
            </w:pPr>
            <w:r>
              <w:rPr>
                <w:sz w:val="17"/>
              </w:rPr>
              <w:t>SRS</w:t>
            </w:r>
          </w:p>
        </w:tc>
        <w:tc>
          <w:tcPr>
            <w:tcW w:w="6803" w:type="dxa"/>
            <w:tcBorders>
              <w:top w:val="single" w:sz="6" w:space="0" w:color="ABC0D1"/>
              <w:left w:val="single" w:sz="6" w:space="0" w:color="ABC0D1"/>
              <w:bottom w:val="single" w:sz="6" w:space="0" w:color="ABC0D1"/>
              <w:right w:val="single" w:sz="6" w:space="0" w:color="ABC0D1"/>
            </w:tcBorders>
            <w:shd w:val="clear" w:color="auto" w:fill="FFFFFF"/>
          </w:tcPr>
          <w:p w14:paraId="2F0392A6" w14:textId="77777777" w:rsidR="00F90285" w:rsidRDefault="007C58A7">
            <w:pPr>
              <w:spacing w:after="20"/>
              <w:jc w:val="left"/>
              <w:rPr>
                <w:rFonts w:hint="eastAsia"/>
              </w:rPr>
            </w:pPr>
            <w:r>
              <w:rPr>
                <w:sz w:val="17"/>
              </w:rPr>
              <w:t>Software Requirements Specification</w:t>
            </w:r>
          </w:p>
        </w:tc>
      </w:tr>
      <w:tr w:rsidR="00F90285" w14:paraId="491A4C86" w14:textId="77777777">
        <w:trPr>
          <w:cantSplit/>
          <w:jc w:val="center"/>
        </w:trPr>
        <w:tc>
          <w:tcPr>
            <w:tcW w:w="2268" w:type="dxa"/>
            <w:tcBorders>
              <w:top w:val="single" w:sz="6" w:space="0" w:color="ABC0D1"/>
              <w:left w:val="single" w:sz="6" w:space="0" w:color="ABC0D1"/>
              <w:bottom w:val="single" w:sz="6" w:space="0" w:color="ABC0D1"/>
              <w:right w:val="single" w:sz="6" w:space="0" w:color="ABC0D1"/>
            </w:tcBorders>
            <w:shd w:val="clear" w:color="auto" w:fill="F4F8FC"/>
          </w:tcPr>
          <w:p w14:paraId="098DAD0D" w14:textId="77777777" w:rsidR="00F90285" w:rsidRDefault="007C58A7">
            <w:pPr>
              <w:spacing w:after="20"/>
              <w:jc w:val="left"/>
              <w:rPr>
                <w:rFonts w:hint="eastAsia"/>
              </w:rPr>
            </w:pPr>
            <w:r>
              <w:rPr>
                <w:sz w:val="17"/>
              </w:rPr>
              <w:t>VRAM</w:t>
            </w:r>
          </w:p>
        </w:tc>
        <w:tc>
          <w:tcPr>
            <w:tcW w:w="6803" w:type="dxa"/>
            <w:tcBorders>
              <w:top w:val="single" w:sz="6" w:space="0" w:color="ABC0D1"/>
              <w:left w:val="single" w:sz="6" w:space="0" w:color="ABC0D1"/>
              <w:bottom w:val="single" w:sz="6" w:space="0" w:color="ABC0D1"/>
              <w:right w:val="single" w:sz="6" w:space="0" w:color="ABC0D1"/>
            </w:tcBorders>
            <w:shd w:val="clear" w:color="auto" w:fill="F4F8FC"/>
          </w:tcPr>
          <w:p w14:paraId="1B34868B" w14:textId="77777777" w:rsidR="00F90285" w:rsidRDefault="007C58A7">
            <w:pPr>
              <w:spacing w:after="20"/>
              <w:jc w:val="left"/>
              <w:rPr>
                <w:rFonts w:hint="eastAsia"/>
              </w:rPr>
            </w:pPr>
            <w:r>
              <w:rPr>
                <w:sz w:val="17"/>
              </w:rPr>
              <w:t>Video Random-Access Memory</w:t>
            </w:r>
          </w:p>
        </w:tc>
      </w:tr>
    </w:tbl>
    <w:p w14:paraId="10F69C34" w14:textId="77777777" w:rsidR="00F90285" w:rsidRDefault="00F90285">
      <w:pPr>
        <w:spacing w:after="0"/>
        <w:rPr>
          <w:rFonts w:hint="eastAsia"/>
        </w:rPr>
      </w:pPr>
    </w:p>
    <w:p w14:paraId="5FD34377" w14:textId="77777777" w:rsidR="00F90285" w:rsidRDefault="00F90285">
      <w:pPr>
        <w:rPr>
          <w:rFonts w:hint="eastAsia"/>
        </w:rPr>
        <w:sectPr w:rsidR="00F90285">
          <w:headerReference w:type="default" r:id="rId23"/>
          <w:footerReference w:type="default" r:id="rId24"/>
          <w:pgSz w:w="11906" w:h="16838"/>
          <w:pgMar w:top="1191" w:right="1134" w:bottom="1134" w:left="1247" w:header="454" w:footer="454" w:gutter="0"/>
          <w:cols w:space="720"/>
          <w:docGrid w:linePitch="360"/>
        </w:sectPr>
      </w:pPr>
    </w:p>
    <w:p w14:paraId="46D01E7F" w14:textId="77777777" w:rsidR="00F90285" w:rsidRDefault="007C58A7">
      <w:pPr>
        <w:pStyle w:val="Heading1"/>
      </w:pPr>
      <w:bookmarkStart w:id="72" w:name="_Toc237541181"/>
      <w:r>
        <w:lastRenderedPageBreak/>
        <w:t>Review and Approval</w:t>
      </w:r>
      <w:bookmarkEnd w:id="72"/>
    </w:p>
    <w:p w14:paraId="392EC80D" w14:textId="77777777" w:rsidR="00F90285" w:rsidRDefault="007C58A7">
      <w:pPr>
        <w:rPr>
          <w:rFonts w:hint="eastAsia"/>
        </w:rPr>
      </w:pPr>
      <w:r>
        <w:t>This report is prepared for academic review. The signatures below confirm review of the document; they do not convert planned QLoRA or future SDLC-planner work into completed work.</w:t>
      </w:r>
    </w:p>
    <w:p w14:paraId="52BD735D" w14:textId="77777777" w:rsidR="00F90285" w:rsidRDefault="007C58A7">
      <w:pPr>
        <w:rPr>
          <w:rFonts w:hint="eastAsia"/>
        </w:rPr>
      </w:pPr>
      <w:r>
        <w:t>Student signature: ____________________________________</w:t>
      </w:r>
    </w:p>
    <w:p w14:paraId="48FF8C0E" w14:textId="77777777" w:rsidR="00F90285" w:rsidRDefault="007C58A7">
      <w:pPr>
        <w:rPr>
          <w:rFonts w:hint="eastAsia"/>
        </w:rPr>
      </w:pPr>
      <w:r>
        <w:t>Name: Aryan Bokolia</w:t>
      </w:r>
    </w:p>
    <w:p w14:paraId="0EACC3B0" w14:textId="77777777" w:rsidR="00F90285" w:rsidRDefault="007C58A7">
      <w:pPr>
        <w:rPr>
          <w:rFonts w:hint="eastAsia"/>
        </w:rPr>
      </w:pPr>
      <w:r>
        <w:t>Date: ____________________</w:t>
      </w:r>
    </w:p>
    <w:p w14:paraId="14DBFF2C" w14:textId="77777777" w:rsidR="00F90285" w:rsidRDefault="00F90285">
      <w:pPr>
        <w:rPr>
          <w:rFonts w:hint="eastAsia"/>
        </w:rPr>
      </w:pPr>
    </w:p>
    <w:p w14:paraId="56D8F25B" w14:textId="77777777" w:rsidR="00F90285" w:rsidRDefault="007C58A7">
      <w:pPr>
        <w:rPr>
          <w:rFonts w:hint="eastAsia"/>
        </w:rPr>
      </w:pPr>
      <w:r>
        <w:t>Project guide / faculty signature: ______________________________</w:t>
      </w:r>
    </w:p>
    <w:p w14:paraId="5BD66FD0" w14:textId="77777777" w:rsidR="00F90285" w:rsidRDefault="007C58A7">
      <w:pPr>
        <w:rPr>
          <w:rFonts w:hint="eastAsia"/>
        </w:rPr>
      </w:pPr>
      <w:r>
        <w:t>Name: ______________________________________________</w:t>
      </w:r>
    </w:p>
    <w:p w14:paraId="4C8C67D6" w14:textId="77777777" w:rsidR="00F90285" w:rsidRDefault="007C58A7">
      <w:pPr>
        <w:rPr>
          <w:rFonts w:hint="eastAsia"/>
        </w:rPr>
      </w:pPr>
      <w:r>
        <w:t>Date: ____________________</w:t>
      </w:r>
    </w:p>
    <w:p w14:paraId="41785E73" w14:textId="77777777" w:rsidR="00F90285" w:rsidRDefault="00F90285">
      <w:pPr>
        <w:rPr>
          <w:rFonts w:hint="eastAsia"/>
        </w:rPr>
      </w:pPr>
    </w:p>
    <w:p w14:paraId="41CC3639" w14:textId="77777777" w:rsidR="00F90285" w:rsidRDefault="007C58A7">
      <w:pPr>
        <w:rPr>
          <w:rFonts w:hint="eastAsia"/>
        </w:rPr>
      </w:pPr>
      <w:r>
        <w:t>Comments:</w:t>
      </w:r>
    </w:p>
    <w:p w14:paraId="5248F762" w14:textId="77777777" w:rsidR="00F90285" w:rsidRDefault="007C58A7">
      <w:pPr>
        <w:rPr>
          <w:rFonts w:hint="eastAsia"/>
        </w:rPr>
      </w:pPr>
      <w:r>
        <w:t>________________________________________________________________________</w:t>
      </w:r>
    </w:p>
    <w:p w14:paraId="544739CD" w14:textId="77777777" w:rsidR="00F90285" w:rsidRDefault="007C58A7">
      <w:pPr>
        <w:rPr>
          <w:rFonts w:hint="eastAsia"/>
        </w:rPr>
      </w:pPr>
      <w:r>
        <w:t>________________________________________________________________________</w:t>
      </w:r>
    </w:p>
    <w:p w14:paraId="4B814716" w14:textId="77777777" w:rsidR="00F90285" w:rsidRDefault="007C58A7">
      <w:pPr>
        <w:rPr>
          <w:rFonts w:hint="eastAsia"/>
        </w:rPr>
      </w:pPr>
      <w:r>
        <w:t>________________________________________________________________________</w:t>
      </w:r>
    </w:p>
    <w:p w14:paraId="3990FA1F" w14:textId="77777777" w:rsidR="00F90285" w:rsidRDefault="007C58A7">
      <w:pPr>
        <w:rPr>
          <w:rFonts w:hint="eastAsia"/>
        </w:rPr>
      </w:pPr>
      <w:r>
        <w:t>________________________________________________________________________</w:t>
      </w:r>
    </w:p>
    <w:p w14:paraId="09D85D05" w14:textId="77777777" w:rsidR="00F90285" w:rsidRDefault="007C58A7">
      <w:pPr>
        <w:rPr>
          <w:rFonts w:hint="eastAsia"/>
        </w:rPr>
      </w:pPr>
      <w:r>
        <w:t>________________________________________________________________________</w:t>
      </w:r>
    </w:p>
    <w:sectPr w:rsidR="00F90285" w:rsidSect="00034616">
      <w:pgSz w:w="11906" w:h="16838"/>
      <w:pgMar w:top="1191" w:right="1134" w:bottom="1134" w:left="1247" w:header="45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7FA967" w14:textId="77777777" w:rsidR="007C58A7" w:rsidRDefault="007C58A7">
      <w:pPr>
        <w:spacing w:after="0" w:line="240" w:lineRule="auto"/>
        <w:rPr>
          <w:rFonts w:hint="eastAsia"/>
        </w:rPr>
      </w:pPr>
      <w:r>
        <w:separator/>
      </w:r>
    </w:p>
  </w:endnote>
  <w:endnote w:type="continuationSeparator" w:id="0">
    <w:p w14:paraId="344F2691" w14:textId="77777777" w:rsidR="007C58A7" w:rsidRDefault="007C58A7">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6F0733" w14:textId="77777777" w:rsidR="00F90285" w:rsidRDefault="007C58A7">
    <w:pPr>
      <w:pStyle w:val="Footer"/>
      <w:jc w:val="center"/>
      <w:rPr>
        <w:rFonts w:hint="eastAsia"/>
      </w:rPr>
    </w:pPr>
    <w:r>
      <w:rPr>
        <w:color w:val="5C6975"/>
        <w:sz w:val="17"/>
      </w:rPr>
      <w:t xml:space="preserve">CyberSRS  |  </w:t>
    </w: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14F54F" w14:textId="77777777" w:rsidR="007C58A7" w:rsidRDefault="007C58A7">
      <w:pPr>
        <w:spacing w:after="0" w:line="240" w:lineRule="auto"/>
        <w:rPr>
          <w:rFonts w:hint="eastAsia"/>
        </w:rPr>
      </w:pPr>
      <w:r>
        <w:separator/>
      </w:r>
    </w:p>
  </w:footnote>
  <w:footnote w:type="continuationSeparator" w:id="0">
    <w:p w14:paraId="44C81EB5" w14:textId="77777777" w:rsidR="007C58A7" w:rsidRDefault="007C58A7">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36553B" w14:textId="77777777" w:rsidR="00F90285" w:rsidRDefault="007C58A7">
    <w:pPr>
      <w:pStyle w:val="Header"/>
      <w:jc w:val="right"/>
      <w:rPr>
        <w:rFonts w:hint="eastAsia"/>
      </w:rPr>
    </w:pPr>
    <w:r>
      <w:rPr>
        <w:color w:val="5C6975"/>
        <w:sz w:val="17"/>
      </w:rPr>
      <w:t>CyberSRS  |  Final Academic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72382305">
    <w:abstractNumId w:val="8"/>
  </w:num>
  <w:num w:numId="2" w16cid:durableId="1380011637">
    <w:abstractNumId w:val="6"/>
  </w:num>
  <w:num w:numId="3" w16cid:durableId="264651064">
    <w:abstractNumId w:val="5"/>
  </w:num>
  <w:num w:numId="4" w16cid:durableId="1327055191">
    <w:abstractNumId w:val="4"/>
  </w:num>
  <w:num w:numId="5" w16cid:durableId="1209882223">
    <w:abstractNumId w:val="7"/>
  </w:num>
  <w:num w:numId="6" w16cid:durableId="2007393493">
    <w:abstractNumId w:val="3"/>
  </w:num>
  <w:num w:numId="7" w16cid:durableId="1366638637">
    <w:abstractNumId w:val="2"/>
  </w:num>
  <w:num w:numId="8" w16cid:durableId="1334214589">
    <w:abstractNumId w:val="1"/>
  </w:num>
  <w:num w:numId="9" w16cid:durableId="11937614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D6482"/>
    <w:rsid w:val="007C58A7"/>
    <w:rsid w:val="00A51EDC"/>
    <w:rsid w:val="00AA1D8D"/>
    <w:rsid w:val="00B47730"/>
    <w:rsid w:val="00CB0664"/>
    <w:rsid w:val="00F9028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9549B49"/>
  <w14:defaultImageDpi w14:val="300"/>
  <w15:docId w15:val="{BEBC9B91-81FC-4FD3-B712-6B6922FA97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69" w:lineRule="auto"/>
      <w:jc w:val="both"/>
    </w:pPr>
    <w:rPr>
      <w:rFonts w:ascii="Aptos" w:hAnsi="Aptos"/>
      <w:color w:val="24303C"/>
      <w:sz w:val="21"/>
    </w:rPr>
  </w:style>
  <w:style w:type="paragraph" w:styleId="Heading1">
    <w:name w:val="heading 1"/>
    <w:basedOn w:val="Normal"/>
    <w:next w:val="Normal"/>
    <w:link w:val="Heading1Char"/>
    <w:uiPriority w:val="9"/>
    <w:qFormat/>
    <w:rsid w:val="00FC693F"/>
    <w:pPr>
      <w:keepNext/>
      <w:keepLines/>
      <w:pageBreakBefore/>
      <w:spacing w:before="200"/>
      <w:outlineLvl w:val="0"/>
    </w:pPr>
    <w:rPr>
      <w:rFonts w:asciiTheme="majorHAnsi" w:eastAsiaTheme="majorEastAsia" w:hAnsiTheme="majorHAnsi" w:cstheme="majorBidi"/>
      <w:b/>
      <w:bCs/>
      <w:color w:val="102E4A"/>
      <w:sz w:val="36"/>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02E4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1F4E79"/>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spacing w:after="160"/>
      <w:jc w:val="center"/>
    </w:pPr>
    <w:rPr>
      <w:rFonts w:ascii="Aptos" w:hAnsi="Aptos"/>
      <w:i/>
      <w:color w:val="5C6975"/>
      <w:sz w:val="18"/>
    </w:rPr>
  </w:style>
  <w:style w:type="paragraph" w:customStyle="1" w:styleId="Callout">
    <w:name w:val="Callout"/>
    <w:pPr>
      <w:spacing w:before="120" w:after="140"/>
      <w:ind w:left="283" w:right="283"/>
    </w:pPr>
    <w:rPr>
      <w:rFonts w:ascii="Aptos" w:hAnsi="Aptos"/>
      <w:b/>
      <w:color w:val="102E4A"/>
      <w:sz w:val="21"/>
    </w:rPr>
  </w:style>
  <w:style w:type="paragraph" w:styleId="TOC1">
    <w:name w:val="toc 1"/>
    <w:basedOn w:val="Normal"/>
    <w:next w:val="Normal"/>
    <w:autoRedefine/>
    <w:uiPriority w:val="39"/>
    <w:unhideWhenUsed/>
    <w:rsid w:val="004D6482"/>
  </w:style>
  <w:style w:type="paragraph" w:styleId="TOC2">
    <w:name w:val="toc 2"/>
    <w:basedOn w:val="Normal"/>
    <w:next w:val="Normal"/>
    <w:autoRedefine/>
    <w:uiPriority w:val="39"/>
    <w:unhideWhenUsed/>
    <w:rsid w:val="004D6482"/>
    <w:pPr>
      <w:ind w:left="210"/>
    </w:pPr>
  </w:style>
  <w:style w:type="character" w:styleId="Hyperlink">
    <w:name w:val="Hyperlink"/>
    <w:basedOn w:val="DefaultParagraphFont"/>
    <w:uiPriority w:val="99"/>
    <w:unhideWhenUsed/>
    <w:rsid w:val="004D648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unsloth.ai/docs/get-started/beginner-start-here/unsloth-requirements"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csrc.nist.gov/publications"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unsloth.ai/docs/get-started/unsloth-notebooks"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huggingface.co/Qwen/Qwen3-4B-Instruct-2507" TargetMode="External"/><Relationship Id="rId20" Type="http://schemas.openxmlformats.org/officeDocument/2006/relationships/hyperlink" Target="https://www.nist.gov/cyberframework"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hyperlink" Target="https://research.google.com/colaboratory/faq.html"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owasp.org/www-project-application-security-verification-standar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36</Pages>
  <Words>5853</Words>
  <Characters>40048</Characters>
  <Application>Microsoft Office Word</Application>
  <DocSecurity>0</DocSecurity>
  <Lines>1222</Lines>
  <Paragraphs>954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45023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CyberSRS - Final Academic Project Report</dc:title>
  <dc:subject>AI-Assisted SRS Generation with RAG and QLoRA</dc:subject>
  <dc:creator>Aryan Bokolia</dc:creator>
  <cp:keywords>CyberSRS, Qwen, RAG, QLoRA, Unsloth, Google Colab, SRS, SDLC</cp:keywords>
  <dc:description>Submission-ready project report generated from verified repository evidence.</dc:description>
  <cp:lastModifiedBy>Aryan Bokolia</cp:lastModifiedBy>
  <cp:revision>2</cp:revision>
  <dcterms:created xsi:type="dcterms:W3CDTF">2013-12-23T23:15:00Z</dcterms:created>
  <dcterms:modified xsi:type="dcterms:W3CDTF">2026-08-13T13:47:00Z</dcterms:modified>
  <cp:category/>
</cp:coreProperties>
</file>