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Tout mettre sous un même dossier.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Mettre les icones dans le dossier.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Ajouter le manifest joint.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