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B2A4" w14:textId="77777777" w:rsidR="009C40F6" w:rsidRPr="009C40F6" w:rsidRDefault="009C40F6" w:rsidP="009C40F6">
      <w:pPr>
        <w:rPr>
          <w:b/>
          <w:bCs/>
          <w:lang w:val="en-GB"/>
        </w:rPr>
      </w:pPr>
      <w:r w:rsidRPr="009C40F6">
        <w:rPr>
          <w:b/>
          <w:bCs/>
          <w:lang w:val="en-GB"/>
        </w:rPr>
        <w:t>Hauptziel</w:t>
      </w:r>
    </w:p>
    <w:p w14:paraId="7A2A1F6E" w14:textId="77777777" w:rsidR="009C40F6" w:rsidRPr="009C40F6" w:rsidRDefault="009C40F6" w:rsidP="009C40F6">
      <w:pPr>
        <w:rPr>
          <w:lang w:val="en-GB"/>
        </w:rPr>
      </w:pPr>
      <w:r w:rsidRPr="009C40F6">
        <w:rPr>
          <w:lang w:val="en-GB"/>
        </w:rPr>
        <w:t>Digitalisierung des Wareneingangs eines Medizinprodukte-Herstellers zur Gewährleistung der vollständigen Rückverfolgbarkeit von extern gefertigten Produkten gemäß Medizinprodukte-Regularien.</w:t>
      </w:r>
    </w:p>
    <w:p w14:paraId="3D04C7B5" w14:textId="77777777" w:rsidR="009C40F6" w:rsidRPr="009C40F6" w:rsidRDefault="009C40F6" w:rsidP="009C40F6">
      <w:pPr>
        <w:rPr>
          <w:b/>
          <w:bCs/>
          <w:lang w:val="en-GB"/>
        </w:rPr>
      </w:pPr>
      <w:r w:rsidRPr="009C40F6">
        <w:rPr>
          <w:rFonts w:ascii="Segoe UI Emoji" w:hAnsi="Segoe UI Emoji" w:cs="Segoe UI Emoji"/>
          <w:b/>
          <w:bCs/>
          <w:lang w:val="en-GB"/>
        </w:rPr>
        <w:t>🏥</w:t>
      </w:r>
      <w:r w:rsidRPr="009C40F6">
        <w:rPr>
          <w:b/>
          <w:bCs/>
          <w:lang w:val="en-GB"/>
        </w:rPr>
        <w:t xml:space="preserve"> Business Context</w:t>
      </w:r>
    </w:p>
    <w:p w14:paraId="7B6E3142" w14:textId="77777777" w:rsidR="009C40F6" w:rsidRPr="009C40F6" w:rsidRDefault="009C40F6" w:rsidP="009C40F6">
      <w:pPr>
        <w:numPr>
          <w:ilvl w:val="0"/>
          <w:numId w:val="1"/>
        </w:numPr>
        <w:rPr>
          <w:lang w:val="en-GB"/>
        </w:rPr>
      </w:pPr>
      <w:r w:rsidRPr="009C40F6">
        <w:rPr>
          <w:b/>
          <w:bCs/>
          <w:lang w:val="en-GB"/>
        </w:rPr>
        <w:t>Branche</w:t>
      </w:r>
      <w:r w:rsidRPr="009C40F6">
        <w:rPr>
          <w:lang w:val="en-GB"/>
        </w:rPr>
        <w:t>: Medizinprodukte-Herstellung</w:t>
      </w:r>
    </w:p>
    <w:p w14:paraId="4D64AE42" w14:textId="77777777" w:rsidR="009C40F6" w:rsidRPr="009C40F6" w:rsidRDefault="009C40F6" w:rsidP="009C40F6">
      <w:pPr>
        <w:numPr>
          <w:ilvl w:val="0"/>
          <w:numId w:val="1"/>
        </w:numPr>
        <w:rPr>
          <w:lang w:val="en-GB"/>
        </w:rPr>
      </w:pPr>
      <w:r w:rsidRPr="009C40F6">
        <w:rPr>
          <w:b/>
          <w:bCs/>
          <w:lang w:val="en-GB"/>
        </w:rPr>
        <w:t>Regulatorischer Rahmen</w:t>
      </w:r>
      <w:r w:rsidRPr="009C40F6">
        <w:rPr>
          <w:lang w:val="en-GB"/>
        </w:rPr>
        <w:t>: Medizinprodukte-Verordnung (MDR)</w:t>
      </w:r>
    </w:p>
    <w:p w14:paraId="2A7DE86E" w14:textId="77777777" w:rsidR="009C40F6" w:rsidRPr="009C40F6" w:rsidRDefault="009C40F6" w:rsidP="009C40F6">
      <w:pPr>
        <w:numPr>
          <w:ilvl w:val="0"/>
          <w:numId w:val="1"/>
        </w:numPr>
        <w:rPr>
          <w:lang w:val="en-GB"/>
        </w:rPr>
      </w:pPr>
      <w:r w:rsidRPr="009C40F6">
        <w:rPr>
          <w:b/>
          <w:bCs/>
          <w:lang w:val="en-GB"/>
        </w:rPr>
        <w:t>Kritischer Faktor</w:t>
      </w:r>
      <w:r w:rsidRPr="009C40F6">
        <w:rPr>
          <w:lang w:val="en-GB"/>
        </w:rPr>
        <w:t>: Vollständige Dokumentation für Rückverfolgbarkeit</w:t>
      </w:r>
    </w:p>
    <w:p w14:paraId="3B4A7E41" w14:textId="77777777" w:rsidR="009C40F6" w:rsidRPr="009C40F6" w:rsidRDefault="009C40F6" w:rsidP="009C40F6">
      <w:pPr>
        <w:numPr>
          <w:ilvl w:val="0"/>
          <w:numId w:val="1"/>
        </w:numPr>
        <w:rPr>
          <w:lang w:val="en-GB"/>
        </w:rPr>
      </w:pPr>
      <w:r w:rsidRPr="009C40F6">
        <w:rPr>
          <w:b/>
          <w:bCs/>
          <w:lang w:val="en-GB"/>
        </w:rPr>
        <w:t>Compliance-Anforderung</w:t>
      </w:r>
      <w:r w:rsidRPr="009C40F6">
        <w:rPr>
          <w:lang w:val="en-GB"/>
        </w:rPr>
        <w:t>: Lückenlose Nachverfolgung vom Wareneingang bis zum Endprodukt</w:t>
      </w:r>
    </w:p>
    <w:p w14:paraId="33DA6997" w14:textId="77777777" w:rsidR="009C40F6" w:rsidRPr="009C40F6" w:rsidRDefault="009C40F6" w:rsidP="009C40F6">
      <w:pPr>
        <w:rPr>
          <w:b/>
          <w:bCs/>
          <w:lang w:val="en-GB"/>
        </w:rPr>
      </w:pPr>
      <w:r w:rsidRPr="009C40F6">
        <w:rPr>
          <w:rFonts w:ascii="Segoe UI Emoji" w:hAnsi="Segoe UI Emoji" w:cs="Segoe UI Emoji"/>
          <w:b/>
          <w:bCs/>
          <w:lang w:val="en-GB"/>
        </w:rPr>
        <w:t>📋</w:t>
      </w:r>
      <w:r w:rsidRPr="009C40F6">
        <w:rPr>
          <w:b/>
          <w:bCs/>
          <w:lang w:val="en-GB"/>
        </w:rPr>
        <w:t xml:space="preserve"> Kern-Workflow</w:t>
      </w:r>
    </w:p>
    <w:p w14:paraId="5D11A7DC" w14:textId="77777777" w:rsidR="009C40F6" w:rsidRPr="009C40F6" w:rsidRDefault="009C40F6" w:rsidP="009C40F6">
      <w:pPr>
        <w:rPr>
          <w:b/>
          <w:bCs/>
          <w:lang w:val="en-GB"/>
        </w:rPr>
      </w:pPr>
      <w:r w:rsidRPr="009C40F6">
        <w:rPr>
          <w:b/>
          <w:bCs/>
          <w:lang w:val="en-GB"/>
        </w:rPr>
        <w:t>Phase 1: Wareneingang &amp; Datenerfassung</w:t>
      </w:r>
    </w:p>
    <w:p w14:paraId="0961933E" w14:textId="77777777" w:rsidR="009C40F6" w:rsidRPr="009C40F6" w:rsidRDefault="009C40F6" w:rsidP="009C40F6">
      <w:pPr>
        <w:numPr>
          <w:ilvl w:val="0"/>
          <w:numId w:val="2"/>
        </w:numPr>
        <w:rPr>
          <w:lang w:val="en-GB"/>
        </w:rPr>
      </w:pPr>
      <w:r w:rsidRPr="009C40F6">
        <w:rPr>
          <w:b/>
          <w:bCs/>
          <w:lang w:val="en-GB"/>
        </w:rPr>
        <w:t>Lieferschein-Scanning</w:t>
      </w:r>
      <w:r w:rsidRPr="009C40F6">
        <w:rPr>
          <w:lang w:val="en-GB"/>
        </w:rPr>
        <w:t>: Physischer Lieferschein wird gescannt/fotografiert</w:t>
      </w:r>
    </w:p>
    <w:p w14:paraId="7F5A6FB6" w14:textId="77777777" w:rsidR="009C40F6" w:rsidRPr="009C40F6" w:rsidRDefault="009C40F6" w:rsidP="009C40F6">
      <w:pPr>
        <w:numPr>
          <w:ilvl w:val="0"/>
          <w:numId w:val="2"/>
        </w:numPr>
        <w:rPr>
          <w:lang w:val="en-GB"/>
        </w:rPr>
      </w:pPr>
      <w:r w:rsidRPr="009C40F6">
        <w:rPr>
          <w:b/>
          <w:bCs/>
          <w:lang w:val="en-GB"/>
        </w:rPr>
        <w:t>AI-Extraktion</w:t>
      </w:r>
      <w:r w:rsidRPr="009C40F6">
        <w:rPr>
          <w:lang w:val="en-GB"/>
        </w:rPr>
        <w:t xml:space="preserve">: Automatische Auslesung relevanter Daten via OpenAI API: </w:t>
      </w:r>
    </w:p>
    <w:p w14:paraId="4B7C902E" w14:textId="77777777" w:rsidR="009C40F6" w:rsidRPr="009C40F6" w:rsidRDefault="009C40F6" w:rsidP="009C40F6">
      <w:pPr>
        <w:numPr>
          <w:ilvl w:val="1"/>
          <w:numId w:val="2"/>
        </w:numPr>
        <w:rPr>
          <w:lang w:val="en-GB"/>
        </w:rPr>
      </w:pPr>
      <w:r w:rsidRPr="009C40F6">
        <w:rPr>
          <w:lang w:val="en-GB"/>
        </w:rPr>
        <w:t>Artikelnummer</w:t>
      </w:r>
    </w:p>
    <w:p w14:paraId="04B40051" w14:textId="77777777" w:rsidR="009C40F6" w:rsidRPr="009C40F6" w:rsidRDefault="009C40F6" w:rsidP="009C40F6">
      <w:pPr>
        <w:numPr>
          <w:ilvl w:val="1"/>
          <w:numId w:val="2"/>
        </w:numPr>
        <w:rPr>
          <w:lang w:val="en-GB"/>
        </w:rPr>
      </w:pPr>
      <w:r w:rsidRPr="009C40F6">
        <w:rPr>
          <w:lang w:val="en-GB"/>
        </w:rPr>
        <w:t>Chargennummer (Batch-Nummer)</w:t>
      </w:r>
    </w:p>
    <w:p w14:paraId="087CE178" w14:textId="77777777" w:rsidR="009C40F6" w:rsidRPr="009C40F6" w:rsidRDefault="009C40F6" w:rsidP="009C40F6">
      <w:pPr>
        <w:numPr>
          <w:ilvl w:val="1"/>
          <w:numId w:val="2"/>
        </w:numPr>
        <w:rPr>
          <w:lang w:val="en-GB"/>
        </w:rPr>
      </w:pPr>
      <w:r w:rsidRPr="009C40F6">
        <w:rPr>
          <w:lang w:val="en-GB"/>
        </w:rPr>
        <w:t>Lieferscheinnummer</w:t>
      </w:r>
    </w:p>
    <w:p w14:paraId="39E27B5B" w14:textId="77777777" w:rsidR="009C40F6" w:rsidRPr="009C40F6" w:rsidRDefault="009C40F6" w:rsidP="009C40F6">
      <w:pPr>
        <w:numPr>
          <w:ilvl w:val="1"/>
          <w:numId w:val="2"/>
        </w:numPr>
        <w:rPr>
          <w:lang w:val="en-GB"/>
        </w:rPr>
      </w:pPr>
      <w:r w:rsidRPr="009C40F6">
        <w:rPr>
          <w:lang w:val="en-GB"/>
        </w:rPr>
        <w:t>Liefermenge</w:t>
      </w:r>
    </w:p>
    <w:p w14:paraId="40A325D4" w14:textId="77777777" w:rsidR="009C40F6" w:rsidRPr="009C40F6" w:rsidRDefault="009C40F6" w:rsidP="009C40F6">
      <w:pPr>
        <w:numPr>
          <w:ilvl w:val="1"/>
          <w:numId w:val="2"/>
        </w:numPr>
        <w:rPr>
          <w:lang w:val="en-GB"/>
        </w:rPr>
      </w:pPr>
      <w:r w:rsidRPr="009C40F6">
        <w:rPr>
          <w:lang w:val="en-GB"/>
        </w:rPr>
        <w:t>Lieferantendaten</w:t>
      </w:r>
    </w:p>
    <w:p w14:paraId="4DEF12B4" w14:textId="77777777" w:rsidR="009C40F6" w:rsidRPr="009C40F6" w:rsidRDefault="009C40F6" w:rsidP="009C40F6">
      <w:pPr>
        <w:numPr>
          <w:ilvl w:val="1"/>
          <w:numId w:val="2"/>
        </w:numPr>
        <w:rPr>
          <w:lang w:val="en-GB"/>
        </w:rPr>
      </w:pPr>
      <w:r w:rsidRPr="009C40F6">
        <w:rPr>
          <w:lang w:val="en-GB"/>
        </w:rPr>
        <w:t>Lieferdatum</w:t>
      </w:r>
    </w:p>
    <w:p w14:paraId="67AD5150" w14:textId="77777777" w:rsidR="009C40F6" w:rsidRPr="009C40F6" w:rsidRDefault="009C40F6" w:rsidP="009C40F6">
      <w:pPr>
        <w:numPr>
          <w:ilvl w:val="0"/>
          <w:numId w:val="2"/>
        </w:numPr>
        <w:rPr>
          <w:lang w:val="en-GB"/>
        </w:rPr>
      </w:pPr>
      <w:r w:rsidRPr="009C40F6">
        <w:rPr>
          <w:b/>
          <w:bCs/>
          <w:lang w:val="en-GB"/>
        </w:rPr>
        <w:t>Automatische Objekterstellung</w:t>
      </w:r>
      <w:r w:rsidRPr="009C40F6">
        <w:rPr>
          <w:lang w:val="en-GB"/>
        </w:rPr>
        <w:t>: System erstellt Delivery- und Item-Objekte</w:t>
      </w:r>
    </w:p>
    <w:p w14:paraId="7F1566AA" w14:textId="77777777" w:rsidR="009C40F6" w:rsidRPr="009C40F6" w:rsidRDefault="009C40F6" w:rsidP="009C40F6">
      <w:pPr>
        <w:numPr>
          <w:ilvl w:val="0"/>
          <w:numId w:val="2"/>
        </w:numPr>
        <w:rPr>
          <w:lang w:val="en-GB"/>
        </w:rPr>
      </w:pPr>
      <w:r w:rsidRPr="009C40F6">
        <w:rPr>
          <w:b/>
          <w:bCs/>
          <w:lang w:val="en-GB"/>
        </w:rPr>
        <w:t>Datenbankpersistierung</w:t>
      </w:r>
      <w:r w:rsidRPr="009C40F6">
        <w:rPr>
          <w:lang w:val="en-GB"/>
        </w:rPr>
        <w:t>: Initiale Speicherung in SQLite-Datenbank</w:t>
      </w:r>
    </w:p>
    <w:p w14:paraId="73108A94" w14:textId="77777777" w:rsidR="009C40F6" w:rsidRPr="009C40F6" w:rsidRDefault="009C40F6" w:rsidP="009C40F6">
      <w:pPr>
        <w:rPr>
          <w:b/>
          <w:bCs/>
          <w:lang w:val="en-GB"/>
        </w:rPr>
      </w:pPr>
      <w:r w:rsidRPr="009C40F6">
        <w:rPr>
          <w:b/>
          <w:bCs/>
          <w:lang w:val="en-GB"/>
        </w:rPr>
        <w:t>Phase 2: Wareninspection &amp; Datenvervollständigung</w:t>
      </w:r>
    </w:p>
    <w:p w14:paraId="5CA155A9" w14:textId="77777777" w:rsidR="009C40F6" w:rsidRPr="009C40F6" w:rsidRDefault="009C40F6" w:rsidP="009C40F6">
      <w:pPr>
        <w:numPr>
          <w:ilvl w:val="0"/>
          <w:numId w:val="3"/>
        </w:numPr>
        <w:rPr>
          <w:lang w:val="en-GB"/>
        </w:rPr>
      </w:pPr>
      <w:r w:rsidRPr="009C40F6">
        <w:rPr>
          <w:b/>
          <w:bCs/>
          <w:lang w:val="en-GB"/>
        </w:rPr>
        <w:t>Sichtprüfung</w:t>
      </w:r>
      <w:r w:rsidRPr="009C40F6">
        <w:rPr>
          <w:lang w:val="en-GB"/>
        </w:rPr>
        <w:t xml:space="preserve">: Dialog zur Erfassung von: </w:t>
      </w:r>
    </w:p>
    <w:p w14:paraId="34602503" w14:textId="77777777" w:rsidR="009C40F6" w:rsidRPr="009C40F6" w:rsidRDefault="009C40F6" w:rsidP="009C40F6">
      <w:pPr>
        <w:numPr>
          <w:ilvl w:val="1"/>
          <w:numId w:val="3"/>
        </w:numPr>
        <w:rPr>
          <w:lang w:val="en-GB"/>
        </w:rPr>
      </w:pPr>
      <w:r w:rsidRPr="009C40F6">
        <w:rPr>
          <w:lang w:val="en-GB"/>
        </w:rPr>
        <w:t>Ausschussmengen</w:t>
      </w:r>
    </w:p>
    <w:p w14:paraId="6778BE27" w14:textId="77777777" w:rsidR="009C40F6" w:rsidRPr="009C40F6" w:rsidRDefault="009C40F6" w:rsidP="009C40F6">
      <w:pPr>
        <w:numPr>
          <w:ilvl w:val="1"/>
          <w:numId w:val="3"/>
        </w:numPr>
        <w:rPr>
          <w:lang w:val="en-GB"/>
        </w:rPr>
      </w:pPr>
      <w:r w:rsidRPr="009C40F6">
        <w:rPr>
          <w:lang w:val="en-GB"/>
        </w:rPr>
        <w:t>Qualitätsmängel</w:t>
      </w:r>
    </w:p>
    <w:p w14:paraId="1E23C4BF" w14:textId="77777777" w:rsidR="009C40F6" w:rsidRPr="009C40F6" w:rsidRDefault="009C40F6" w:rsidP="009C40F6">
      <w:pPr>
        <w:numPr>
          <w:ilvl w:val="1"/>
          <w:numId w:val="3"/>
        </w:numPr>
        <w:rPr>
          <w:lang w:val="en-GB"/>
        </w:rPr>
      </w:pPr>
      <w:r w:rsidRPr="009C40F6">
        <w:rPr>
          <w:lang w:val="en-GB"/>
        </w:rPr>
        <w:t>Prüfer-Informationen</w:t>
      </w:r>
    </w:p>
    <w:p w14:paraId="5D3FA069" w14:textId="77777777" w:rsidR="009C40F6" w:rsidRPr="009C40F6" w:rsidRDefault="009C40F6" w:rsidP="009C40F6">
      <w:pPr>
        <w:numPr>
          <w:ilvl w:val="0"/>
          <w:numId w:val="3"/>
        </w:numPr>
        <w:rPr>
          <w:lang w:val="en-GB"/>
        </w:rPr>
      </w:pPr>
      <w:r w:rsidRPr="009C40F6">
        <w:rPr>
          <w:b/>
          <w:bCs/>
          <w:lang w:val="en-GB"/>
        </w:rPr>
        <w:t>Dokumentenvalidierung</w:t>
      </w:r>
      <w:r w:rsidRPr="009C40F6">
        <w:rPr>
          <w:lang w:val="en-GB"/>
        </w:rPr>
        <w:t xml:space="preserve">: Erfassung vorhandener Dokumente: </w:t>
      </w:r>
    </w:p>
    <w:p w14:paraId="6CF9D1DB" w14:textId="77777777" w:rsidR="009C40F6" w:rsidRPr="009C40F6" w:rsidRDefault="009C40F6" w:rsidP="009C40F6">
      <w:pPr>
        <w:numPr>
          <w:ilvl w:val="1"/>
          <w:numId w:val="3"/>
        </w:numPr>
        <w:rPr>
          <w:lang w:val="en-GB"/>
        </w:rPr>
      </w:pPr>
      <w:r w:rsidRPr="009C40F6">
        <w:rPr>
          <w:lang w:val="en-GB"/>
        </w:rPr>
        <w:t>Materialzeugnisse</w:t>
      </w:r>
    </w:p>
    <w:p w14:paraId="46F4A61C" w14:textId="77777777" w:rsidR="009C40F6" w:rsidRPr="009C40F6" w:rsidRDefault="009C40F6" w:rsidP="009C40F6">
      <w:pPr>
        <w:numPr>
          <w:ilvl w:val="1"/>
          <w:numId w:val="3"/>
        </w:numPr>
        <w:rPr>
          <w:lang w:val="en-GB"/>
        </w:rPr>
      </w:pPr>
      <w:r w:rsidRPr="009C40F6">
        <w:rPr>
          <w:lang w:val="en-GB"/>
        </w:rPr>
        <w:t>Messprotokolle</w:t>
      </w:r>
    </w:p>
    <w:p w14:paraId="32955B36" w14:textId="77777777" w:rsidR="009C40F6" w:rsidRPr="009C40F6" w:rsidRDefault="009C40F6" w:rsidP="009C40F6">
      <w:pPr>
        <w:numPr>
          <w:ilvl w:val="1"/>
          <w:numId w:val="3"/>
        </w:numPr>
        <w:rPr>
          <w:lang w:val="en-GB"/>
        </w:rPr>
      </w:pPr>
      <w:r w:rsidRPr="009C40F6">
        <w:rPr>
          <w:lang w:val="en-GB"/>
        </w:rPr>
        <w:t>Beschichtungsnachweise</w:t>
      </w:r>
    </w:p>
    <w:p w14:paraId="26D8F4B2" w14:textId="77777777" w:rsidR="009C40F6" w:rsidRPr="009C40F6" w:rsidRDefault="009C40F6" w:rsidP="009C40F6">
      <w:pPr>
        <w:numPr>
          <w:ilvl w:val="1"/>
          <w:numId w:val="3"/>
        </w:numPr>
        <w:rPr>
          <w:lang w:val="en-GB"/>
        </w:rPr>
      </w:pPr>
      <w:r w:rsidRPr="009C40F6">
        <w:rPr>
          <w:lang w:val="en-GB"/>
        </w:rPr>
        <w:t>Härtezeugnisse</w:t>
      </w:r>
    </w:p>
    <w:p w14:paraId="6C300E7A" w14:textId="77777777" w:rsidR="009C40F6" w:rsidRPr="009C40F6" w:rsidRDefault="009C40F6" w:rsidP="009C40F6">
      <w:pPr>
        <w:numPr>
          <w:ilvl w:val="0"/>
          <w:numId w:val="3"/>
        </w:numPr>
        <w:rPr>
          <w:lang w:val="en-GB"/>
        </w:rPr>
      </w:pPr>
      <w:r w:rsidRPr="009C40F6">
        <w:rPr>
          <w:b/>
          <w:bCs/>
          <w:lang w:val="en-GB"/>
        </w:rPr>
        <w:t>Maßprüfung</w:t>
      </w:r>
      <w:r w:rsidRPr="009C40F6">
        <w:rPr>
          <w:lang w:val="en-GB"/>
        </w:rPr>
        <w:t>: Dokumentation von Messergebnissen (optional)</w:t>
      </w:r>
    </w:p>
    <w:p w14:paraId="0AA858E8" w14:textId="77777777" w:rsidR="009C40F6" w:rsidRPr="009C40F6" w:rsidRDefault="009C40F6" w:rsidP="009C40F6">
      <w:pPr>
        <w:rPr>
          <w:b/>
          <w:bCs/>
          <w:lang w:val="en-GB"/>
        </w:rPr>
      </w:pPr>
      <w:r w:rsidRPr="009C40F6">
        <w:rPr>
          <w:b/>
          <w:bCs/>
          <w:lang w:val="en-GB"/>
        </w:rPr>
        <w:lastRenderedPageBreak/>
        <w:t>Phase 3: Dokumentenerstellung &amp; Archivierung</w:t>
      </w:r>
    </w:p>
    <w:p w14:paraId="7767760C" w14:textId="77777777" w:rsidR="009C40F6" w:rsidRPr="009C40F6" w:rsidRDefault="009C40F6" w:rsidP="009C40F6">
      <w:pPr>
        <w:numPr>
          <w:ilvl w:val="0"/>
          <w:numId w:val="4"/>
        </w:numPr>
        <w:rPr>
          <w:lang w:val="en-GB"/>
        </w:rPr>
      </w:pPr>
      <w:r w:rsidRPr="009C40F6">
        <w:rPr>
          <w:b/>
          <w:bCs/>
          <w:lang w:val="en-GB"/>
        </w:rPr>
        <w:t>Produktdatenblatt-Generierung</w:t>
      </w:r>
      <w:r w:rsidRPr="009C40F6">
        <w:rPr>
          <w:lang w:val="en-GB"/>
        </w:rPr>
        <w:t>: Automatische Erstellung standardisierter PDFs</w:t>
      </w:r>
    </w:p>
    <w:p w14:paraId="5728AC49" w14:textId="77777777" w:rsidR="009C40F6" w:rsidRPr="009C40F6" w:rsidRDefault="009C40F6" w:rsidP="009C40F6">
      <w:pPr>
        <w:numPr>
          <w:ilvl w:val="0"/>
          <w:numId w:val="4"/>
        </w:numPr>
        <w:rPr>
          <w:lang w:val="en-GB"/>
        </w:rPr>
      </w:pPr>
      <w:r w:rsidRPr="009C40F6">
        <w:rPr>
          <w:b/>
          <w:bCs/>
          <w:lang w:val="en-GB"/>
        </w:rPr>
        <w:t>Begleitschein-Erstellung</w:t>
      </w:r>
      <w:r w:rsidRPr="009C40F6">
        <w:rPr>
          <w:lang w:val="en-GB"/>
        </w:rPr>
        <w:t>: Interne Weitergabedokumentation</w:t>
      </w:r>
    </w:p>
    <w:p w14:paraId="4E664529" w14:textId="77777777" w:rsidR="009C40F6" w:rsidRPr="009C40F6" w:rsidRDefault="009C40F6" w:rsidP="009C40F6">
      <w:pPr>
        <w:numPr>
          <w:ilvl w:val="0"/>
          <w:numId w:val="4"/>
        </w:numPr>
        <w:rPr>
          <w:lang w:val="en-GB"/>
        </w:rPr>
      </w:pPr>
      <w:r w:rsidRPr="009C40F6">
        <w:rPr>
          <w:b/>
          <w:bCs/>
          <w:lang w:val="en-GB"/>
        </w:rPr>
        <w:t>Barcode-Generierung</w:t>
      </w:r>
      <w:r w:rsidRPr="009C40F6">
        <w:rPr>
          <w:lang w:val="en-GB"/>
        </w:rPr>
        <w:t>: Eindeutige Kennzeichnung für Lagerverwaltung</w:t>
      </w:r>
    </w:p>
    <w:p w14:paraId="44780B2A" w14:textId="77777777" w:rsidR="009C40F6" w:rsidRPr="009C40F6" w:rsidRDefault="009C40F6" w:rsidP="009C40F6">
      <w:pPr>
        <w:numPr>
          <w:ilvl w:val="0"/>
          <w:numId w:val="4"/>
        </w:numPr>
        <w:rPr>
          <w:lang w:val="en-GB"/>
        </w:rPr>
      </w:pPr>
      <w:r w:rsidRPr="009C40F6">
        <w:rPr>
          <w:b/>
          <w:bCs/>
          <w:lang w:val="en-GB"/>
        </w:rPr>
        <w:t>Ordnerstruktur-Erstellung</w:t>
      </w:r>
      <w:r w:rsidRPr="009C40F6">
        <w:rPr>
          <w:lang w:val="en-GB"/>
        </w:rPr>
        <w:t>: Automatische Ablage nach Lieferant/Artikel/Charge</w:t>
      </w:r>
    </w:p>
    <w:p w14:paraId="4C5118DB" w14:textId="77777777" w:rsidR="009C40F6" w:rsidRPr="009C40F6" w:rsidRDefault="009C40F6" w:rsidP="009C40F6">
      <w:pPr>
        <w:rPr>
          <w:b/>
          <w:bCs/>
          <w:lang w:val="en-GB"/>
        </w:rPr>
      </w:pPr>
      <w:r w:rsidRPr="009C40F6">
        <w:rPr>
          <w:b/>
          <w:bCs/>
          <w:lang w:val="en-GB"/>
        </w:rPr>
        <w:t>Phase 4: Reporting &amp; Analytics</w:t>
      </w:r>
    </w:p>
    <w:p w14:paraId="5E337827" w14:textId="77777777" w:rsidR="009C40F6" w:rsidRPr="009C40F6" w:rsidRDefault="009C40F6" w:rsidP="009C40F6">
      <w:pPr>
        <w:numPr>
          <w:ilvl w:val="0"/>
          <w:numId w:val="5"/>
        </w:numPr>
        <w:rPr>
          <w:lang w:val="en-GB"/>
        </w:rPr>
      </w:pPr>
      <w:r w:rsidRPr="009C40F6">
        <w:rPr>
          <w:b/>
          <w:bCs/>
          <w:lang w:val="en-GB"/>
        </w:rPr>
        <w:t>Jahresabschluss-Auswertungen</w:t>
      </w:r>
      <w:r w:rsidRPr="009C40F6">
        <w:rPr>
          <w:lang w:val="en-GB"/>
        </w:rPr>
        <w:t xml:space="preserve">: </w:t>
      </w:r>
    </w:p>
    <w:p w14:paraId="77954DE6" w14:textId="77777777" w:rsidR="009C40F6" w:rsidRPr="009C40F6" w:rsidRDefault="009C40F6" w:rsidP="009C40F6">
      <w:pPr>
        <w:numPr>
          <w:ilvl w:val="1"/>
          <w:numId w:val="5"/>
        </w:numPr>
        <w:rPr>
          <w:lang w:val="en-GB"/>
        </w:rPr>
      </w:pPr>
      <w:r w:rsidRPr="009C40F6">
        <w:rPr>
          <w:lang w:val="en-GB"/>
        </w:rPr>
        <w:t>Ausschusslisten nach Lieferant/Artikel</w:t>
      </w:r>
    </w:p>
    <w:p w14:paraId="35DA79AD" w14:textId="77777777" w:rsidR="009C40F6" w:rsidRPr="009C40F6" w:rsidRDefault="009C40F6" w:rsidP="009C40F6">
      <w:pPr>
        <w:numPr>
          <w:ilvl w:val="1"/>
          <w:numId w:val="5"/>
        </w:numPr>
        <w:rPr>
          <w:lang w:val="en-GB"/>
        </w:rPr>
      </w:pPr>
      <w:r w:rsidRPr="009C40F6">
        <w:rPr>
          <w:lang w:val="en-GB"/>
        </w:rPr>
        <w:t>Lieferanten-Bewertungen (Qualität, Termintreue)</w:t>
      </w:r>
    </w:p>
    <w:p w14:paraId="197AA4E9" w14:textId="77777777" w:rsidR="009C40F6" w:rsidRPr="009C40F6" w:rsidRDefault="009C40F6" w:rsidP="009C40F6">
      <w:pPr>
        <w:numPr>
          <w:ilvl w:val="1"/>
          <w:numId w:val="5"/>
        </w:numPr>
        <w:rPr>
          <w:lang w:val="en-GB"/>
        </w:rPr>
      </w:pPr>
      <w:r w:rsidRPr="009C40F6">
        <w:rPr>
          <w:lang w:val="en-GB"/>
        </w:rPr>
        <w:t>Mengenstatistiken</w:t>
      </w:r>
    </w:p>
    <w:p w14:paraId="111547ED" w14:textId="77777777" w:rsidR="009C40F6" w:rsidRPr="009C40F6" w:rsidRDefault="009C40F6" w:rsidP="009C40F6">
      <w:pPr>
        <w:numPr>
          <w:ilvl w:val="0"/>
          <w:numId w:val="5"/>
        </w:numPr>
        <w:rPr>
          <w:lang w:val="en-GB"/>
        </w:rPr>
      </w:pPr>
      <w:r w:rsidRPr="009C40F6">
        <w:rPr>
          <w:b/>
          <w:bCs/>
          <w:lang w:val="en-GB"/>
        </w:rPr>
        <w:t>Compliance-Reports</w:t>
      </w:r>
      <w:r w:rsidRPr="009C40F6">
        <w:rPr>
          <w:lang w:val="en-GB"/>
        </w:rPr>
        <w:t>: Vollständige Dokumentation für Audits</w:t>
      </w:r>
    </w:p>
    <w:p w14:paraId="78751B4C" w14:textId="77777777" w:rsidR="009C40F6" w:rsidRPr="009C40F6" w:rsidRDefault="009C40F6" w:rsidP="009C40F6">
      <w:pPr>
        <w:rPr>
          <w:b/>
          <w:bCs/>
          <w:lang w:val="en-GB"/>
        </w:rPr>
      </w:pPr>
      <w:r w:rsidRPr="009C40F6">
        <w:rPr>
          <w:rFonts w:ascii="Segoe UI Emoji" w:hAnsi="Segoe UI Emoji" w:cs="Segoe UI Emoji"/>
          <w:b/>
          <w:bCs/>
          <w:lang w:val="en-GB"/>
        </w:rPr>
        <w:t>🔧</w:t>
      </w:r>
      <w:r w:rsidRPr="009C40F6">
        <w:rPr>
          <w:b/>
          <w:bCs/>
          <w:lang w:val="en-GB"/>
        </w:rPr>
        <w:t xml:space="preserve"> Technische Anforderungen</w:t>
      </w:r>
    </w:p>
    <w:p w14:paraId="3FA52866" w14:textId="77777777" w:rsidR="009C40F6" w:rsidRPr="009C40F6" w:rsidRDefault="009C40F6" w:rsidP="009C40F6">
      <w:pPr>
        <w:rPr>
          <w:b/>
          <w:bCs/>
          <w:lang w:val="en-GB"/>
        </w:rPr>
      </w:pPr>
      <w:r w:rsidRPr="009C40F6">
        <w:rPr>
          <w:b/>
          <w:bCs/>
          <w:lang w:val="en-GB"/>
        </w:rPr>
        <w:t>Kern-Technologien</w:t>
      </w:r>
    </w:p>
    <w:p w14:paraId="3E0B9936" w14:textId="77777777" w:rsidR="009C40F6" w:rsidRPr="009C40F6" w:rsidRDefault="009C40F6" w:rsidP="009C40F6">
      <w:pPr>
        <w:numPr>
          <w:ilvl w:val="0"/>
          <w:numId w:val="6"/>
        </w:numPr>
        <w:rPr>
          <w:lang w:val="en-GB"/>
        </w:rPr>
      </w:pPr>
      <w:r w:rsidRPr="009C40F6">
        <w:rPr>
          <w:b/>
          <w:bCs/>
          <w:lang w:val="en-GB"/>
        </w:rPr>
        <w:t>Frontend</w:t>
      </w:r>
      <w:r w:rsidRPr="009C40F6">
        <w:rPr>
          <w:lang w:val="en-GB"/>
        </w:rPr>
        <w:t>: Tkinter (Desktop-Anwendung)</w:t>
      </w:r>
    </w:p>
    <w:p w14:paraId="5E018362" w14:textId="77777777" w:rsidR="009C40F6" w:rsidRPr="009C40F6" w:rsidRDefault="009C40F6" w:rsidP="009C40F6">
      <w:pPr>
        <w:numPr>
          <w:ilvl w:val="0"/>
          <w:numId w:val="6"/>
        </w:numPr>
        <w:rPr>
          <w:lang w:val="en-GB"/>
        </w:rPr>
      </w:pPr>
      <w:r w:rsidRPr="009C40F6">
        <w:rPr>
          <w:b/>
          <w:bCs/>
          <w:lang w:val="en-GB"/>
        </w:rPr>
        <w:t>Backend</w:t>
      </w:r>
      <w:r w:rsidRPr="009C40F6">
        <w:rPr>
          <w:lang w:val="en-GB"/>
        </w:rPr>
        <w:t>: Python mit Clean Architecture</w:t>
      </w:r>
    </w:p>
    <w:p w14:paraId="7B1A2D7A" w14:textId="77777777" w:rsidR="009C40F6" w:rsidRPr="009C40F6" w:rsidRDefault="009C40F6" w:rsidP="009C40F6">
      <w:pPr>
        <w:numPr>
          <w:ilvl w:val="0"/>
          <w:numId w:val="6"/>
        </w:numPr>
        <w:rPr>
          <w:lang w:val="en-GB"/>
        </w:rPr>
      </w:pPr>
      <w:r w:rsidRPr="009C40F6">
        <w:rPr>
          <w:b/>
          <w:bCs/>
          <w:lang w:val="en-GB"/>
        </w:rPr>
        <w:t>Datenbank</w:t>
      </w:r>
      <w:r w:rsidRPr="009C40F6">
        <w:rPr>
          <w:lang w:val="en-GB"/>
        </w:rPr>
        <w:t>: SQLite (lokale Speicherung)</w:t>
      </w:r>
    </w:p>
    <w:p w14:paraId="364F8A39" w14:textId="77777777" w:rsidR="009C40F6" w:rsidRPr="009C40F6" w:rsidRDefault="009C40F6" w:rsidP="009C40F6">
      <w:pPr>
        <w:numPr>
          <w:ilvl w:val="0"/>
          <w:numId w:val="6"/>
        </w:numPr>
        <w:rPr>
          <w:lang w:val="en-GB"/>
        </w:rPr>
      </w:pPr>
      <w:r w:rsidRPr="009C40F6">
        <w:rPr>
          <w:b/>
          <w:bCs/>
          <w:lang w:val="en-GB"/>
        </w:rPr>
        <w:t>AI-Integration</w:t>
      </w:r>
      <w:r w:rsidRPr="009C40F6">
        <w:rPr>
          <w:lang w:val="en-GB"/>
        </w:rPr>
        <w:t>: OpenAI API für Texterkennung</w:t>
      </w:r>
    </w:p>
    <w:p w14:paraId="24766B93" w14:textId="77777777" w:rsidR="009C40F6" w:rsidRPr="009C40F6" w:rsidRDefault="009C40F6" w:rsidP="009C40F6">
      <w:pPr>
        <w:numPr>
          <w:ilvl w:val="0"/>
          <w:numId w:val="6"/>
        </w:numPr>
        <w:rPr>
          <w:lang w:val="en-GB"/>
        </w:rPr>
      </w:pPr>
      <w:r w:rsidRPr="009C40F6">
        <w:rPr>
          <w:b/>
          <w:bCs/>
          <w:lang w:val="en-GB"/>
        </w:rPr>
        <w:t>Dokumenten-Engine</w:t>
      </w:r>
      <w:r w:rsidRPr="009C40F6">
        <w:rPr>
          <w:lang w:val="en-GB"/>
        </w:rPr>
        <w:t>: python-docx für Word-Template-Processing</w:t>
      </w:r>
    </w:p>
    <w:p w14:paraId="63E1972D" w14:textId="77777777" w:rsidR="004A0C04" w:rsidRDefault="004A0C04"/>
    <w:sectPr w:rsidR="004A0C04" w:rsidSect="004A37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7D49"/>
    <w:multiLevelType w:val="multilevel"/>
    <w:tmpl w:val="7E74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F5A39"/>
    <w:multiLevelType w:val="multilevel"/>
    <w:tmpl w:val="276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10A02"/>
    <w:multiLevelType w:val="multilevel"/>
    <w:tmpl w:val="25FC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E5CE0"/>
    <w:multiLevelType w:val="multilevel"/>
    <w:tmpl w:val="8E7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C511AE"/>
    <w:multiLevelType w:val="multilevel"/>
    <w:tmpl w:val="FF9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A5257"/>
    <w:multiLevelType w:val="multilevel"/>
    <w:tmpl w:val="2FE2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14586">
    <w:abstractNumId w:val="1"/>
  </w:num>
  <w:num w:numId="2" w16cid:durableId="569268146">
    <w:abstractNumId w:val="5"/>
  </w:num>
  <w:num w:numId="3" w16cid:durableId="1954899517">
    <w:abstractNumId w:val="0"/>
  </w:num>
  <w:num w:numId="4" w16cid:durableId="1843541084">
    <w:abstractNumId w:val="3"/>
  </w:num>
  <w:num w:numId="5" w16cid:durableId="2074158722">
    <w:abstractNumId w:val="2"/>
  </w:num>
  <w:num w:numId="6" w16cid:durableId="137458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6A"/>
    <w:rsid w:val="002014CD"/>
    <w:rsid w:val="003514C0"/>
    <w:rsid w:val="004A0C04"/>
    <w:rsid w:val="004A3711"/>
    <w:rsid w:val="006E42A3"/>
    <w:rsid w:val="00707C6A"/>
    <w:rsid w:val="0072787A"/>
    <w:rsid w:val="0074005B"/>
    <w:rsid w:val="009C40F6"/>
    <w:rsid w:val="00A0768D"/>
    <w:rsid w:val="00AF6451"/>
    <w:rsid w:val="00FF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5D9D70"/>
  <w15:chartTrackingRefBased/>
  <w15:docId w15:val="{7259460B-4A6F-41A8-8470-C28F95FE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0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7C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7C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7C6A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7C6A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7C6A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7C6A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7C6A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7C6A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7C6A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70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7C6A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7C6A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70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7C6A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707C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7C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7C6A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707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2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Krüger</dc:creator>
  <cp:keywords/>
  <dc:description/>
  <cp:lastModifiedBy>Max Krüger</cp:lastModifiedBy>
  <cp:revision>2</cp:revision>
  <dcterms:created xsi:type="dcterms:W3CDTF">2025-06-11T13:42:00Z</dcterms:created>
  <dcterms:modified xsi:type="dcterms:W3CDTF">2025-06-11T13:42:00Z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7da7e416-6ad1-47f6-bf63-2d4f5158d16a</vt:lpwstr>
  </property>
</Properties>
</file>