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2E4B8F"/>
          <w:sz w:val="48"/>
          <w:szCs w:val="48"/>
        </w:rPr>
        <w:t xml:space="preserve">Distributed Batch Processing Architecture</w:t>
      </w:r>
    </w:p>
    <w:p>
      <w:pPr>
        <w:spacing w:after="200"/>
        <w:jc w:val="center"/>
      </w:pPr>
      <w:r>
        <w:rPr>
          <w:rFonts w:ascii="Arial" w:cs="Arial" w:eastAsia="Arial" w:hAnsi="Arial"/>
          <w:color w:val="555555"/>
          <w:sz w:val="32"/>
          <w:szCs w:val="32"/>
        </w:rPr>
        <w:t xml:space="preserve">.NET Core — Design Document</w:t>
      </w:r>
    </w:p>
    <w:p>
      <w:pPr>
        <w:spacing w:after="600"/>
        <w:jc w:val="center"/>
      </w:pPr>
      <w:r>
        <w:rPr>
          <w:rFonts w:ascii="Arial" w:cs="Arial" w:eastAsia="Arial" w:hAnsi="Arial"/>
          <w:color w:val="888888"/>
          <w:sz w:val="24"/>
          <w:szCs w:val="24"/>
        </w:rPr>
        <w:t xml:space="preserve">Version 4.0  |  March 2026</w:t>
      </w:r>
    </w:p>
    <w:p>
      <w:pPr>
        <w:spacing w:after="80"/>
      </w:pPr>
      <w:r>
        <w:t xml:space="preserve"/>
      </w:r>
    </w:p>
    <w:p>
      <w:pPr>
        <w:spacing w:after="80"/>
      </w:pPr>
      <w:r>
        <w:t xml:space="preserve"/>
      </w:r>
    </w:p>
    <w:p>
      <w:pPr>
        <w:jc w:val="center"/>
      </w:pPr>
      <w:r>
        <w:rPr>
          <w:rFonts w:ascii="Arial" w:cs="Arial" w:eastAsia="Arial" w:hAnsi="Arial"/>
          <w:i/>
          <w:iCs/>
          <w:color w:val="444444"/>
          <w:sz w:val="22"/>
          <w:szCs w:val="22"/>
        </w:rPr>
        <w:t xml:space="preserve">Architecture design for a fault-tolerant, resource-aware distributed batch processing system
with typed pipeline stages, on-demand worker lifecycle management, S3-backed durable state,
and a clear migration path to Kubernetes.</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Overview and Goals</w:t>
      </w:r>
    </w:p>
    <w:p>
      <w:pPr>
        <w:spacing w:after="120"/>
      </w:pPr>
      <w:r>
        <w:t xml:space="preserve">This document captures the architectural design decisions for a distributed batch processing system built with .NET Core. The system processes data from CSV files, SQL Server databases, and other feeds in recurring batches, coordinating many services across multiple servers.</w:t>
      </w:r>
    </w:p>
    <w:p>
      <w:pPr>
        <w:spacing w:after="80"/>
      </w:pPr>
      <w:r>
        <w:t xml:space="preserve"/>
      </w:r>
    </w:p>
    <w:p>
      <w:pPr>
        <w:pStyle w:val="Heading2"/>
      </w:pPr>
      <w:r>
        <w:t xml:space="preserve">1.1 Core Requirements</w:t>
      </w:r>
    </w:p>
    <w:p>
      <w:pPr>
        <w:pStyle w:val="ListParagraph"/>
        <w:numPr>
          <w:ilvl w:val="0"/>
          <w:numId w:val="2"/>
        </w:numPr>
        <w:spacing w:after="80"/>
      </w:pPr>
      <w:r>
        <w:t xml:space="preserve">Process large volumes of data in scheduled batches running every few hours</w:t>
      </w:r>
    </w:p>
    <w:p>
      <w:pPr>
        <w:pStyle w:val="ListParagraph"/>
        <w:numPr>
          <w:ilvl w:val="0"/>
          <w:numId w:val="2"/>
        </w:numPr>
        <w:spacing w:after="80"/>
      </w:pPr>
      <w:r>
        <w:t xml:space="preserve">No message or chunk must be lost, even in the case of service failure</w:t>
      </w:r>
    </w:p>
    <w:p>
      <w:pPr>
        <w:pStyle w:val="ListParagraph"/>
        <w:numPr>
          <w:ilvl w:val="0"/>
          <w:numId w:val="2"/>
        </w:numPr>
        <w:spacing w:after="80"/>
      </w:pPr>
      <w:r>
        <w:t xml:space="preserve">Services consume large amounts of RAM — memory must be released between batches</w:t>
      </w:r>
    </w:p>
    <w:p>
      <w:pPr>
        <w:pStyle w:val="ListParagraph"/>
        <w:numPr>
          <w:ilvl w:val="0"/>
          <w:numId w:val="2"/>
        </w:numPr>
        <w:spacing w:after="80"/>
      </w:pPr>
      <w:r>
        <w:t xml:space="preserve">Workers should start on demand and stop when work is complete</w:t>
      </w:r>
    </w:p>
    <w:p>
      <w:pPr>
        <w:pStyle w:val="ListParagraph"/>
        <w:numPr>
          <w:ilvl w:val="0"/>
          <w:numId w:val="2"/>
        </w:numPr>
        <w:spacing w:after="80"/>
      </w:pPr>
      <w:r>
        <w:t xml:space="preserve">Thousands of chunks per batch, ranging from a few KB to 200MB each</w:t>
      </w:r>
    </w:p>
    <w:p>
      <w:pPr>
        <w:pStyle w:val="ListParagraph"/>
        <w:numPr>
          <w:ilvl w:val="0"/>
          <w:numId w:val="2"/>
        </w:numPr>
        <w:spacing w:after="80"/>
      </w:pPr>
      <w:r>
        <w:t xml:space="preserve">Pipeline stages pass data through enrichment, R calculations, and final SQL upload</w:t>
      </w:r>
    </w:p>
    <w:p>
      <w:pPr>
        <w:pStyle w:val="ListParagraph"/>
        <w:numPr>
          <w:ilvl w:val="0"/>
          <w:numId w:val="2"/>
        </w:numPr>
        <w:spacing w:after="80"/>
      </w:pPr>
      <w:r>
        <w:t xml:space="preserve">Batch progress must be fully observable at all times</w:t>
      </w:r>
    </w:p>
    <w:p>
      <w:pPr>
        <w:pStyle w:val="ListParagraph"/>
        <w:numPr>
          <w:ilvl w:val="0"/>
          <w:numId w:val="2"/>
        </w:numPr>
        <w:spacing w:after="80"/>
      </w:pPr>
      <w:r>
        <w:t xml:space="preserve">Architecture must support migration to containers and Kubernetes in the future</w:t>
      </w:r>
    </w:p>
    <w:p>
      <w:pPr>
        <w:spacing w:after="80"/>
      </w:pPr>
      <w:r>
        <w:t xml:space="preserve"/>
      </w:r>
    </w:p>
    <w:p>
      <w:pPr>
        <w:pStyle w:val="Heading2"/>
      </w:pPr>
      <w:r>
        <w:t xml:space="preserve">1.2 Key Architectural Principles</w:t>
      </w:r>
    </w:p>
    <w:p>
      <w:pPr>
        <w:pStyle w:val="ListParagraph"/>
        <w:numPr>
          <w:ilvl w:val="0"/>
          <w:numId w:val="2"/>
        </w:numPr>
        <w:spacing w:after="80"/>
      </w:pPr>
      <w:r>
        <w:t xml:space="preserve">Pull-based work distribution — workers pull chunks from a queue rather than being pushed to</w:t>
      </w:r>
    </w:p>
    <w:p>
      <w:pPr>
        <w:pStyle w:val="ListParagraph"/>
        <w:numPr>
          <w:ilvl w:val="0"/>
          <w:numId w:val="2"/>
        </w:numPr>
        <w:spacing w:after="80"/>
      </w:pPr>
      <w:r>
        <w:t xml:space="preserve">S3 as the durable backbone — all chunk payloads and results live in object storage</w:t>
      </w:r>
    </w:p>
    <w:p>
      <w:pPr>
        <w:pStyle w:val="ListParagraph"/>
        <w:numPr>
          <w:ilvl w:val="0"/>
          <w:numId w:val="2"/>
        </w:numPr>
        <w:spacing w:after="80"/>
      </w:pPr>
      <w:r>
        <w:t xml:space="preserve">Ephemeral compute — supervisors and workers are processes that start and exit per batch</w:t>
      </w:r>
    </w:p>
    <w:p>
      <w:pPr>
        <w:pStyle w:val="ListParagraph"/>
        <w:numPr>
          <w:ilvl w:val="0"/>
          <w:numId w:val="2"/>
        </w:numPr>
        <w:spacing w:after="80"/>
      </w:pPr>
      <w:r>
        <w:t xml:space="preserve">Lease-based reliability — chunks have time-limited leases; expired leases trigger automatic reassignment</w:t>
      </w:r>
    </w:p>
    <w:p>
      <w:pPr>
        <w:pStyle w:val="ListParagraph"/>
        <w:numPr>
          <w:ilvl w:val="0"/>
          <w:numId w:val="2"/>
        </w:numPr>
        <w:spacing w:after="80"/>
      </w:pPr>
      <w:r>
        <w:t xml:space="preserve">Configuration via environment variables — enables zero-code-change container migration</w:t>
      </w:r>
    </w:p>
    <w:p>
      <w:pPr>
        <w:pStyle w:val="ListParagraph"/>
        <w:numPr>
          <w:ilvl w:val="0"/>
          <w:numId w:val="2"/>
        </w:numPr>
        <w:spacing w:after="80"/>
      </w:pPr>
      <w:r>
        <w:t xml:space="preserve">Typed pipeline — chunk types define stage membership; the pipeline topology is self-routing</w:t>
      </w:r>
    </w:p>
    <w:p>
      <w:pPr>
        <w:pStyle w:val="ListParagraph"/>
        <w:numPr>
          <w:ilvl w:val="0"/>
          <w:numId w:val="2"/>
        </w:numPr>
        <w:spacing w:after="80"/>
      </w:pPr>
      <w:r>
        <w:t xml:space="preserve">Clear separation between operational state (Dispatch) and coordination state (Supervisor)</w:t>
      </w:r>
    </w:p>
    <w:p>
      <w:r>
        <w:br w:type="page"/>
      </w:r>
    </w:p>
    <w:p>
      <w:pPr>
        <w:pStyle w:val="Heading1"/>
      </w:pPr>
      <w:r>
        <w:rPr>
          <w:b/>
          <w:bCs/>
        </w:rPr>
        <w:t xml:space="preserve">2. Technology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Concern</w:t>
            </w:r>
          </w:p>
        </w:tc>
        <w:tc>
          <w:tcPr>
            <w:tcW w:type="dxa" w:w="3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Technology</w:t>
            </w:r>
          </w:p>
        </w:tc>
        <w:tc>
          <w:tcPr>
            <w:tcW w:type="dxa" w:w="316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Rationale</w:t>
            </w:r>
          </w:p>
        </w:tc>
      </w:tr>
      <w:tr>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Chunk and result storage</w:t>
            </w:r>
          </w:p>
        </w:tc>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S3 / MinIO (self-hosted)</w:t>
            </w:r>
          </w:p>
        </w:tc>
        <w:tc>
          <w:tcPr>
            <w:tcW w:type="dxa" w:w="3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Durable, scalable, decouples payload from coordination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Chunk operational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SQLite owned by Dispatch 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Embedded, fast, no server; lives on shared volume or is rebuilt from S3 on recovery</w:t>
            </w:r>
          </w:p>
        </w:tc>
      </w:tr>
      <w:tr>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Control plane communication</w:t>
            </w:r>
          </w:p>
        </w:tc>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gRPC</w:t>
            </w:r>
          </w:p>
        </w:tc>
        <w:tc>
          <w:tcPr>
            <w:tcW w:type="dxa" w:w="3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Efficient binary protocol for small control messages, worker registration, heartbeats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Chunk transfer (large)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S3 presigned URLs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Workers download directly from S3 — Dispatch never touches large payloads</w:t>
            </w:r>
          </w:p>
        </w:tc>
      </w:tr>
      <w:tr>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Chunk transfer (small)</w:t>
            </w:r>
          </w:p>
        </w:tc>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HTTP multipart POST to Dispatch</w:t>
            </w:r>
          </w:p>
        </w:tc>
        <w:tc>
          <w:tcPr>
            <w:tcW w:type="dxa" w:w="3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Simple, debuggable, universally supported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 and supervisor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Environment variables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Works identically on bare metal, Docker, and Kubernetes</w:t>
            </w:r>
          </w:p>
        </w:tc>
      </w:tr>
      <w:tr>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Metrics exposure</w:t>
            </w:r>
          </w:p>
        </w:tc>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prometheus-net (NuGet)</w:t>
            </w:r>
          </w:p>
        </w:tc>
        <w:tc>
          <w:tcPr>
            <w:tcW w:type="dxa" w:w="3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Same endpoint works on bare metal and in Kubernetes without code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Monitoring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Blazor Server or static JSON polling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Reads Dispatch state via API or SQLite directly; no additional infrastructure</w:t>
            </w:r>
          </w:p>
        </w:tc>
      </w:tr>
      <w:tr>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Service hosting model</w:t>
            </w:r>
          </w:p>
        </w:tc>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.NET Worker Service (BackgroundService)</w:t>
            </w:r>
          </w:p>
        </w:tc>
        <w:tc>
          <w:tcPr>
            <w:tcW w:type="dxa" w:w="3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Ideal for long-running background processes on bare metal and in containers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RDotNet or subprocess via Process.Start()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Flexible; does not require R to be in-process</w:t>
            </w:r>
          </w:p>
        </w:tc>
      </w:tr>
    </w:tbl>
    <w:p>
      <w:r>
        <w:br w:type="page"/>
      </w:r>
    </w:p>
    <w:p>
      <w:pPr>
        <w:pStyle w:val="Heading1"/>
      </w:pPr>
      <w:r>
        <w:rPr>
          <w:b/>
          <w:bCs/>
        </w:rPr>
        <w:t xml:space="preserve">3. Typed Pipeline Model</w:t>
      </w:r>
    </w:p>
    <w:p>
      <w:pPr>
        <w:spacing w:after="120"/>
      </w:pPr>
      <w:r>
        <w:t xml:space="preserve">The pipeline is built around chunk types. Each chunk carries a type identifier that determines which worker pool will consume it. The topology emerges naturally from these types — no central component needs to know the pipeline order explicitly.</w:t>
      </w:r>
    </w:p>
    <w:p>
      <w:pPr>
        <w:spacing w:after="80"/>
      </w:pPr>
      <w:r>
        <w:t xml:space="preserve"/>
      </w:r>
    </w:p>
    <w:p>
      <w:pPr>
        <w:pStyle w:val="Heading2"/>
      </w:pPr>
      <w:r>
        <w:t xml:space="preserve">3.1 Pipeline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Chunker              -&gt;  produces [Type 0]  (descriptor chunks, small, no payload)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Type 0 Workers (N)   -&gt;  consume [Type 0], fetch full data, produce [Type 1]</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Type 1 Workers (N)   -&gt;  consume [Type 1], process, produce [Type 2]  (or zero)</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 (N stages, each independent and fully parallel)</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Aggregation Worker (1) -&gt; consume [Type A], accumulate all, produce [Type A+1]</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Type X Workers (N)   -&gt;  consume [Type X], upload to SQL, produce nothing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6"/>
              <w:bottom w:val="single" w:color="CCCCCC" w:sz="1"/>
              <w:right w:val="single" w:color="CCCCCC" w:sz="1"/>
            </w:tcBorders>
            <w:shd w:fill="E3F2FD" w:val="clear"/>
            <w:tcMar>
              <w:top w:type="dxa" w:w="100"/>
              <w:left w:type="dxa" w:w="180"/>
              <w:bottom w:type="dxa" w:w="100"/>
              <w:right w:type="dxa" w:w="120"/>
            </w:tcMar>
          </w:tcPr>
          <w:p>
            <w:pPr>
              <w:spacing w:after="60"/>
            </w:pPr>
            <w:r>
              <w:rPr>
                <w:b/>
                <w:bCs/>
                <w:color w:val="1565C0"/>
                <w:sz w:val="18"/>
                <w:szCs w:val="18"/>
              </w:rPr>
              <w:t xml:space="preserve">Key Rule</w:t>
            </w:r>
          </w:p>
          <w:p>
            <w:pPr>
              <w:spacing w:after="0"/>
            </w:pPr>
            <w:r>
              <w:rPr>
                <w:sz w:val="20"/>
                <w:szCs w:val="20"/>
              </w:rPr>
              <w:t xml:space="preserve">A worker can produce zero, one, or many output chunks from a single input chunk. Zero output is a valid terminal condition for that unit of work. Aggregation (reducing many chunks to one) is supported via a single-instance worker that accumulates results sequentially. True fan-in requiring cross-chunk coordination is out of scope.</w:t>
            </w:r>
          </w:p>
        </w:tc>
      </w:tr>
    </w:tbl>
    <w:p>
      <w:pPr>
        <w:spacing w:after="80"/>
      </w:pPr>
      <w:r>
        <w:t xml:space="preserve"/>
      </w:r>
    </w:p>
    <w:p>
      <w:pPr>
        <w:pStyle w:val="Heading2"/>
      </w:pPr>
      <w:r>
        <w:t xml:space="preserve">3.2 The Chunker</w:t>
      </w:r>
    </w:p>
    <w:p>
      <w:pPr>
        <w:spacing w:after="120"/>
      </w:pPr>
      <w:r>
        <w:t xml:space="preserve">The Chunker is a special worker with no input chunk type. It is the entry point of every batch. Its sole responsibility is enumeration — reading just enough from each source (CSV headers, SQL row counts, API metadata) to define the work items. It does not fetch full data payloads.</w:t>
      </w:r>
    </w:p>
    <w:p>
      <w:pPr>
        <w:spacing w:after="120"/>
      </w:pPr>
      <w:r>
        <w:t xml:space="preserve">Each Type 0 chunk is a lightweight descriptor containing only what the first-stage worker needs to identify and retrieve the full data: a database key, a file path, a date range, an API query parameter, or similar. The actual data loading is the responsibility of the Type 0 Worker, not the Chunker.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Chunker is trivially simple — no S3 uploads, no memory pressure, no spill logic</w:t>
            </w:r>
          </w:p>
          <w:p>
            <w:pPr>
              <w:pStyle w:val="ListParagraph"/>
              <w:numPr>
                <w:ilvl w:val="0"/>
                <w:numId w:val="2"/>
              </w:numPr>
              <w:spacing w:after="60"/>
            </w:pPr>
            <w:r>
              <w:rPr>
                <w:color w:val="1B5E20"/>
              </w:rPr>
              <w:t xml:space="preserve">Type 0 chunks are always small — no presigned URL logic needed for them</w:t>
            </w:r>
          </w:p>
          <w:p>
            <w:pPr>
              <w:pStyle w:val="ListParagraph"/>
              <w:numPr>
                <w:ilvl w:val="0"/>
                <w:numId w:val="2"/>
              </w:numPr>
              <w:spacing w:after="60"/>
            </w:pPr>
            <w:r>
              <w:rPr>
                <w:color w:val="1B5E20"/>
              </w:rPr>
              <w:t xml:space="preserve">Chunker and Type 0 Workers can run concurrently from the very start of the batch</w:t>
            </w:r>
          </w:p>
          <w:p>
            <w:pPr>
              <w:pStyle w:val="ListParagraph"/>
              <w:numPr>
                <w:ilvl w:val="0"/>
                <w:numId w:val="2"/>
              </w:numPr>
              <w:spacing w:after="60"/>
            </w:pPr>
            <w:r>
              <w:rPr>
                <w:color w:val="1B5E20"/>
              </w:rPr>
              <w:t xml:space="preserve">Data loading concerns are cleanly isolated in the Type 0 Worker</w:t>
            </w:r>
          </w:p>
          <w:p>
            <w:pPr>
              <w:pStyle w:val="ListParagraph"/>
              <w:numPr>
                <w:ilvl w:val="0"/>
                <w:numId w:val="2"/>
              </w:numPr>
              <w:spacing w:after="60"/>
            </w:pPr>
            <w:r>
              <w:rPr>
                <w:color w:val="1B5E20"/>
              </w:rPr>
              <w:t xml:space="preserve">Adding a new data source means only changing the Chunker</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Supervisor does not know total chunk count upfront — scaling decisions start blind and converge as the queue fills</w:t>
            </w:r>
          </w:p>
          <w:p>
            <w:pPr>
              <w:pStyle w:val="ListParagraph"/>
              <w:numPr>
                <w:ilvl w:val="0"/>
                <w:numId w:val="2"/>
              </w:numPr>
              <w:spacing w:after="60"/>
            </w:pPr>
            <w:r>
              <w:rPr>
                <w:color w:val="B71C1C"/>
              </w:rPr>
              <w:t xml:space="preserve">First-stage workers bear the full cost of data fetching — they may be slow if sources are slow</w:t>
            </w:r>
          </w:p>
          <w:p>
            <w:pPr>
              <w:pStyle w:val="ListParagraph"/>
              <w:numPr>
                <w:ilvl w:val="0"/>
                <w:numId w:val="2"/>
              </w:numPr>
              <w:spacing w:after="60"/>
            </w:pPr>
            <w:r>
              <w:rPr>
                <w:color w:val="B71C1C"/>
              </w:rPr>
              <w:t xml:space="preserve">Descriptor format must be agreed between Chunker and Type 0 Workers — a shared contract is needed</w:t>
            </w:r>
          </w:p>
        </w:tc>
      </w:tr>
    </w:tbl>
    <w:p>
      <w:pPr>
        <w:spacing w:after="80"/>
      </w:pPr>
      <w:r>
        <w:t xml:space="preserve"/>
      </w:r>
    </w:p>
    <w:p>
      <w:pPr>
        <w:pStyle w:val="Heading2"/>
      </w:pPr>
      <w:r>
        <w:t xml:space="preserve">3.3 Stage Transitions</w:t>
      </w:r>
    </w:p>
    <w:p>
      <w:pPr>
        <w:spacing w:after="120"/>
      </w:pPr>
      <w:r>
        <w:t xml:space="preserve">When a worker completes a chunk, it posts output chunks directly to the Dispatch Service with the output type tag. The Dispatch Service routes them to the correct worker pool. The Supervisor is not in the data path — it receives only a lightweight completion notification for progress tracking.</w:t>
      </w:r>
    </w:p>
    <w:p>
      <w:pPr>
        <w:spacing w:after="120"/>
      </w:pPr>
      <w:r>
        <w:t xml:space="preserve">Adding a new pipeline stage requires only deploying a new worker type and declaring a new chunk type in the batch configuration. No other component changes.</w:t>
      </w:r>
    </w:p>
    <w:p>
      <w:pPr>
        <w:spacing w:after="80"/>
      </w:pPr>
      <w:r>
        <w:t xml:space="preserve"/>
      </w:r>
    </w:p>
    <w:p>
      <w:pPr>
        <w:pStyle w:val="Heading2"/>
      </w:pPr>
      <w:r>
        <w:t xml:space="preserve">3.4 Aggregation Worker</w:t>
      </w:r>
    </w:p>
    <w:p>
      <w:pPr>
        <w:spacing w:after="120"/>
      </w:pPr>
      <w:r>
        <w:t xml:space="preserve">Some pipeline stages need to reduce many chunks down to one result — for example combining all processed records before a final report upload. This is handled with a single-instance aggregation worker: a normal worker in every way, except the Supervisor is configured to run exactly one instance of it (maxInstances: 1 in the batch configuration).</w:t>
      </w:r>
    </w:p>
    <w:p>
      <w:pPr>
        <w:spacing w:after="80"/>
      </w:pPr>
      <w:r>
        <w:t xml:space="preserve"/>
      </w:r>
    </w:p>
    <w:p>
      <w:pPr>
        <w:pStyle w:val="Heading3"/>
      </w:pPr>
      <w:r>
        <w:t xml:space="preserve">How It Works</w:t>
      </w:r>
    </w:p>
    <w:p>
      <w:pPr>
        <w:spacing w:after="120"/>
      </w:pPr>
      <w:r>
        <w:t xml:space="preserve">The aggregation worker pulls chunks of its input type one at a time, extracts only the derived result it needs into a local in-memory accumulator, ACKs each chunk immediately after reading it, then pulls the next. It never holds multiple open leases simultaneously. When the queue for its input type is empty and no leases are outstanding, it knows it has seen all input, produces a single output chunk, posts it to Dispatch, and exits.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Aggregation Worker loop:</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pull chunk from Dispatch (input type)</w:t>
            </w:r>
          </w:p>
          <w:p>
            <w:pPr>
              <w:spacing w:after="0"/>
            </w:pPr>
            <w:r>
              <w:rPr>
                <w:rFonts w:ascii="Courier New" w:cs="Courier New" w:eastAsia="Courier New" w:hAnsi="Courier New"/>
                <w:color w:val="D4D4D4"/>
                <w:sz w:val="18"/>
                <w:szCs w:val="18"/>
              </w:rPr>
              <w:t xml:space="preserve">  extract needed data into local accumulator</w:t>
            </w:r>
          </w:p>
          <w:p>
            <w:pPr>
              <w:spacing w:after="0"/>
            </w:pPr>
            <w:r>
              <w:rPr>
                <w:rFonts w:ascii="Courier New" w:cs="Courier New" w:eastAsia="Courier New" w:hAnsi="Courier New"/>
                <w:color w:val="D4D4D4"/>
                <w:sz w:val="18"/>
                <w:szCs w:val="18"/>
              </w:rPr>
              <w:t xml:space="preserve">  ACK chunk immediately  &lt;-- critical: do not hold the lease while accumulating</w:t>
            </w:r>
          </w:p>
          <w:p>
            <w:pPr>
              <w:spacing w:after="0"/>
            </w:pPr>
            <w:r>
              <w:rPr>
                <w:rFonts w:ascii="Courier New" w:cs="Courier New" w:eastAsia="Courier New" w:hAnsi="Courier New"/>
                <w:color w:val="D4D4D4"/>
                <w:sz w:val="18"/>
                <w:szCs w:val="18"/>
              </w:rPr>
              <w:t xml:space="preserve">  repeat until queue empty and no leases outstanding</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produce single output chunk from accumulator</w:t>
            </w:r>
          </w:p>
          <w:p>
            <w:pPr>
              <w:spacing w:after="0"/>
            </w:pPr>
            <w:r>
              <w:rPr>
                <w:rFonts w:ascii="Courier New" w:cs="Courier New" w:eastAsia="Courier New" w:hAnsi="Courier New"/>
                <w:color w:val="D4D4D4"/>
                <w:sz w:val="18"/>
                <w:szCs w:val="18"/>
              </w:rPr>
              <w:t xml:space="preserve">  post output chunk to Dispatch (output type)</w:t>
            </w:r>
          </w:p>
          <w:p>
            <w:pPr>
              <w:spacing w:after="0"/>
            </w:pPr>
            <w:r>
              <w:rPr>
                <w:rFonts w:ascii="Courier New" w:cs="Courier New" w:eastAsia="Courier New" w:hAnsi="Courier New"/>
                <w:color w:val="D4D4D4"/>
                <w:sz w:val="18"/>
                <w:szCs w:val="18"/>
              </w:rPr>
              <w:t xml:space="preserve">  notify Supervisor</w:t>
            </w:r>
          </w:p>
          <w:p>
            <w:pPr>
              <w:spacing w:after="0"/>
            </w:pPr>
            <w:r>
              <w:rPr>
                <w:rFonts w:ascii="Courier New" w:cs="Courier New" w:eastAsia="Courier New" w:hAnsi="Courier New"/>
                <w:color w:val="D4D4D4"/>
                <w:sz w:val="18"/>
                <w:szCs w:val="18"/>
              </w:rPr>
              <w:t xml:space="preserve">  exit</w:t>
            </w:r>
          </w:p>
        </w:tc>
      </w:tr>
    </w:tbl>
    <w:p>
      <w:pPr>
        <w:spacing w:after="80"/>
      </w:pPr>
      <w:r>
        <w:t xml:space="preserve"/>
      </w:r>
    </w:p>
    <w:p>
      <w:pPr>
        <w:pStyle w:val="Heading3"/>
      </w:pPr>
      <w:r>
        <w:t xml:space="preserve">Detecting Completion</w:t>
      </w:r>
    </w:p>
    <w:p>
      <w:pPr>
        <w:spacing w:after="120"/>
      </w:pPr>
      <w:r>
        <w:t xml:space="preserve">The aggregation worker knows it is done when it receives an empty response from Dispatch for its input type AND the Dispatch confirms no leases are currently outstanding for that type. This two-part check prevents the worker from finalising while another worker is still mid-processing and about to produce more input chunks. The worker polls with a short backoff when the queue appears empty, waiting for the lease count to reach zero before concluding.</w:t>
      </w:r>
    </w:p>
    <w:p>
      <w:pPr>
        <w:spacing w:after="80"/>
      </w:pPr>
      <w:r>
        <w:t xml:space="preserve"/>
      </w:r>
    </w:p>
    <w:p>
      <w:pPr>
        <w:pStyle w:val="Heading3"/>
      </w:pPr>
      <w:r>
        <w:t xml:space="preserve">The Critical Lease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6"/>
              <w:bottom w:val="single" w:color="CCCCCC" w:sz="1"/>
              <w:right w:val="single" w:color="CCCCCC" w:sz="1"/>
            </w:tcBorders>
            <w:shd w:fill="FFF3E0" w:val="clear"/>
            <w:tcMar>
              <w:top w:type="dxa" w:w="100"/>
              <w:left w:type="dxa" w:w="180"/>
              <w:bottom w:type="dxa" w:w="100"/>
              <w:right w:type="dxa" w:w="120"/>
            </w:tcMar>
          </w:tcPr>
          <w:p>
            <w:pPr>
              <w:spacing w:after="60"/>
            </w:pPr>
            <w:r>
              <w:rPr>
                <w:b/>
                <w:bCs/>
                <w:color w:val="E65100"/>
                <w:sz w:val="18"/>
                <w:szCs w:val="18"/>
              </w:rPr>
              <w:t xml:space="preserve">Important</w:t>
            </w:r>
          </w:p>
          <w:p>
            <w:pPr>
              <w:spacing w:after="0"/>
            </w:pPr>
            <w:r>
              <w:rPr>
                <w:sz w:val="20"/>
                <w:szCs w:val="20"/>
              </w:rPr>
              <w:t xml:space="preserve">The aggregation worker must ACK each chunk immediately after reading it — before pulling the next one. It must never hold multiple open leases simultaneously. If it accumulates 10,000 chunks while holding all their leases, the Dispatch Service will eventually expire them and requeue them, causing the worker to process duplicates. ACK immediately, accumulate only the derived value.</w:t>
            </w:r>
          </w:p>
        </w:tc>
      </w:tr>
    </w:tbl>
    <w:p>
      <w:pPr>
        <w:spacing w:after="80"/>
      </w:pPr>
      <w:r>
        <w:t xml:space="preserve"/>
      </w:r>
    </w:p>
    <w:p>
      <w:pPr>
        <w:pStyle w:val="Heading3"/>
      </w:pPr>
      <w:r>
        <w:t xml:space="preserve">Supervisor Configuration</w:t>
      </w:r>
    </w:p>
    <w:p>
      <w:pPr>
        <w:spacing w:after="120"/>
      </w:pPr>
      <w:r>
        <w:t xml:space="preserve">The Supervisor treats the aggregation stage like any other stage, with one difference: the batch configuration declares maxInstances: 1 for this worker type. The Supervisor will never spawn a second instance regardless of queue depth. This is the only constraint needed — no changes to Dispatch, no special routing, no coordination protocol.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No special architecture needed — aggregation is just a worker with maxInstances: 1</w:t>
            </w:r>
          </w:p>
          <w:p>
            <w:pPr>
              <w:pStyle w:val="ListParagraph"/>
              <w:numPr>
                <w:ilvl w:val="0"/>
                <w:numId w:val="2"/>
              </w:numPr>
              <w:spacing w:after="60"/>
            </w:pPr>
            <w:r>
              <w:rPr>
                <w:color w:val="1B5E20"/>
              </w:rPr>
              <w:t xml:space="preserve">No changes to Dispatch Service, Supervisor recovery, or any other component</w:t>
            </w:r>
          </w:p>
          <w:p>
            <w:pPr>
              <w:pStyle w:val="ListParagraph"/>
              <w:numPr>
                <w:ilvl w:val="0"/>
                <w:numId w:val="2"/>
              </w:numPr>
              <w:spacing w:after="60"/>
            </w:pPr>
            <w:r>
              <w:rPr>
                <w:color w:val="1B5E20"/>
              </w:rPr>
              <w:t xml:space="preserve">ACK-immediately pattern keeps lease management completely clean</w:t>
            </w:r>
          </w:p>
          <w:p>
            <w:pPr>
              <w:pStyle w:val="ListParagraph"/>
              <w:numPr>
                <w:ilvl w:val="0"/>
                <w:numId w:val="2"/>
              </w:numPr>
              <w:spacing w:after="60"/>
            </w:pPr>
            <w:r>
              <w:rPr>
                <w:color w:val="1B5E20"/>
              </w:rPr>
              <w:t xml:space="preserve">Works naturally within the typed pipeline — output chunk flows to the next stage normally</w:t>
            </w:r>
          </w:p>
          <w:p>
            <w:pPr>
              <w:pStyle w:val="ListParagraph"/>
              <w:numPr>
                <w:ilvl w:val="0"/>
                <w:numId w:val="2"/>
              </w:numPr>
              <w:spacing w:after="60"/>
            </w:pPr>
            <w:r>
              <w:rPr>
                <w:color w:val="1B5E20"/>
              </w:rPr>
              <w:t xml:space="preserve">Trivially migrates to Kubernetes — maxInstances: 1 becomes maxReplicaCount: 1 in KEDA</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Sequential processing of all input chunks — cannot be parallelised by definition</w:t>
            </w:r>
          </w:p>
          <w:p>
            <w:pPr>
              <w:pStyle w:val="ListParagraph"/>
              <w:numPr>
                <w:ilvl w:val="0"/>
                <w:numId w:val="2"/>
              </w:numPr>
              <w:spacing w:after="60"/>
            </w:pPr>
            <w:r>
              <w:rPr>
                <w:color w:val="B71C1C"/>
              </w:rPr>
              <w:t xml:space="preserve">If the aggregation worker crashes mid-accumulation, it must restart from scratch and re-read all input chunks (they will be requeued via lease expiry)</w:t>
            </w:r>
          </w:p>
          <w:p>
            <w:pPr>
              <w:pStyle w:val="ListParagraph"/>
              <w:numPr>
                <w:ilvl w:val="0"/>
                <w:numId w:val="2"/>
              </w:numPr>
              <w:spacing w:after="60"/>
            </w:pPr>
            <w:r>
              <w:rPr>
                <w:color w:val="B71C1C"/>
              </w:rPr>
              <w:t xml:space="preserve">Memory usage grows with accumulator size — worker must be placed on a node with sufficient RAM</w:t>
            </w:r>
          </w:p>
          <w:p>
            <w:pPr>
              <w:pStyle w:val="ListParagraph"/>
              <w:numPr>
                <w:ilvl w:val="0"/>
                <w:numId w:val="2"/>
              </w:numPr>
              <w:spacing w:after="60"/>
            </w:pPr>
            <w:r>
              <w:rPr>
                <w:color w:val="B71C1C"/>
              </w:rPr>
              <w:t xml:space="preserve">Completion detection requires polling Dispatch for both queue depth and lease count — adds a small delay before finalising</w:t>
            </w:r>
          </w:p>
        </w:tc>
      </w:tr>
    </w:tbl>
    <w:p>
      <w:pPr>
        <w:spacing w:after="80"/>
      </w:pPr>
      <w:r>
        <w:t xml:space="preserve"/>
      </w:r>
    </w:p>
    <w:p>
      <w:pPr>
        <w:pStyle w:val="Heading2"/>
      </w:pPr>
      <w:r>
        <w:t xml:space="preserve">3.5 Batch Completion</w:t>
      </w:r>
    </w:p>
    <w:p>
      <w:pPr>
        <w:spacing w:after="120"/>
      </w:pPr>
      <w:r>
        <w:t xml:space="preserve">The batch is complete when no pending or in-progress chunks of any declared type exist in the Dispatch Service and no worker holds an active lease. The Dispatch Service is the authoritative source for this condition. The Supervisor monitors it by accumulating completion notifications and confirming with a final query to Dispatch before initiating shutdown.</w:t>
      </w:r>
    </w:p>
    <w:p>
      <w:r>
        <w:br w:type="page"/>
      </w:r>
    </w:p>
    <w:p>
      <w:pPr>
        <w:pStyle w:val="Heading1"/>
      </w:pPr>
      <w:r>
        <w:rPr>
          <w:b/>
          <w:bCs/>
        </w:rPr>
        <w:t xml:space="preserve">4. Dispatch Service vs. Batch Supervisor</w:t>
      </w:r>
    </w:p>
    <w:p>
      <w:pPr>
        <w:spacing w:after="120"/>
      </w:pPr>
      <w:r>
        <w:t xml:space="preserve">These two services are sometimes confused because both run for the duration of a batch and both track state. The distinction is precise: they own different kinds of state and have non-overlapping responsibilities.</w:t>
      </w:r>
    </w:p>
    <w:p>
      <w:pPr>
        <w:spacing w:after="80"/>
      </w:pPr>
      <w:r>
        <w:t xml:space="preserve"/>
      </w:r>
    </w:p>
    <w:p>
      <w:pPr>
        <w:pStyle w:val="Heading2"/>
      </w:pPr>
      <w:r>
        <w:t xml:space="preserve">4.1 The Fundamental Distinction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
            </w:r>
          </w:p>
        </w:tc>
        <w:tc>
          <w:tcPr>
            <w:tcW w:type="dxa" w:w="358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Dispatch Service</w:t>
            </w:r>
          </w:p>
        </w:tc>
        <w:tc>
          <w:tcPr>
            <w:tcW w:type="dxa" w:w="358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Batch Supervisor</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State owned</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Chunk operational state
(queue, leases, ack/nack, per-chunk status)</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Batch coordination state
(worker registry, aggregate counters, pipeline topology)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Persistence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SQLite on shared volume
(written continuously during batch)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In-memory only
(reconstructed from Dispatch on recovery)</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Workers interact with</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Yes — pull, ACK, NACK directly</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Yes — register, heartbeat, notify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Knows about workers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 completely worker-agnostic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tracks every worker, type, and health</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Knows about chunk payloads</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Metadata only — stores S3 keys, not bytes</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Never — purely aggregate counters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Scaling decisions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based on per-type queue depth from Dispatch</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Starts/stops workers</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Yes — via Node Agents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Crash impact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 pauses until restarted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 continues uninterrupted</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Recovery source</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SQLite (shared volume) or S3 snapshot</w:t>
            </w:r>
          </w:p>
        </w:tc>
        <w:tc>
          <w:tcPr>
            <w:tcW w:type="dxa" w:w="35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Reconstructed by querying Dispatch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End of batch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Writes SQLite to S3 as archive, exits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Writes summary to S3, signals workers to drain, exits</w:t>
            </w:r>
          </w:p>
        </w:tc>
      </w:tr>
    </w:tbl>
    <w:p>
      <w:pPr>
        <w:spacing w:after="80"/>
      </w:pPr>
      <w:r>
        <w:t xml:space="preserve"/>
      </w:r>
    </w:p>
    <w:p>
      <w:pPr>
        <w:pStyle w:val="Heading2"/>
      </w:pPr>
      <w:r>
        <w:t xml:space="preserve">4.2 Responsibility Split in Detail</w:t>
      </w:r>
    </w:p>
    <w:p>
      <w:pPr>
        <w:spacing w:after="80"/>
      </w:pPr>
      <w:r>
        <w:t xml:space="preserve"/>
      </w:r>
    </w:p>
    <w:p>
      <w:pPr>
        <w:pStyle w:val="Heading3"/>
      </w:pPr>
      <w:r>
        <w:t xml:space="preserve">Dispatch Service owns</w:t>
      </w:r>
    </w:p>
    <w:p>
      <w:pPr>
        <w:pStyle w:val="ListParagraph"/>
        <w:numPr>
          <w:ilvl w:val="0"/>
          <w:numId w:val="2"/>
        </w:numPr>
        <w:spacing w:after="80"/>
      </w:pPr>
      <w:r>
        <w:t xml:space="preserve">The chunk queue, segmented by type</w:t>
      </w:r>
    </w:p>
    <w:p>
      <w:pPr>
        <w:pStyle w:val="ListParagraph"/>
        <w:numPr>
          <w:ilvl w:val="0"/>
          <w:numId w:val="2"/>
        </w:numPr>
        <w:spacing w:after="80"/>
      </w:pPr>
      <w:r>
        <w:t xml:space="preserve">Chunk state machine: Pending -&gt; Assigned -&gt; Completed / Failed</w:t>
      </w:r>
    </w:p>
    <w:p>
      <w:pPr>
        <w:pStyle w:val="ListParagraph"/>
        <w:numPr>
          <w:ilvl w:val="0"/>
          <w:numId w:val="2"/>
        </w:numPr>
        <w:spacing w:after="80"/>
      </w:pPr>
      <w:r>
        <w:t xml:space="preserve">Lease issuance and expiry — expired leases automatically requeue chunks</w:t>
      </w:r>
    </w:p>
    <w:p>
      <w:pPr>
        <w:pStyle w:val="ListParagraph"/>
        <w:numPr>
          <w:ilvl w:val="0"/>
          <w:numId w:val="2"/>
        </w:numPr>
        <w:spacing w:after="80"/>
      </w:pPr>
      <w:r>
        <w:t xml:space="preserve">The SQLite database as sole writer</w:t>
      </w:r>
    </w:p>
    <w:p>
      <w:pPr>
        <w:pStyle w:val="ListParagraph"/>
        <w:numPr>
          <w:ilvl w:val="0"/>
          <w:numId w:val="2"/>
        </w:numPr>
        <w:spacing w:after="80"/>
      </w:pPr>
      <w:r>
        <w:t xml:space="preserve">The pull API for workers: GET /chunk/next?type=N</w:t>
      </w:r>
    </w:p>
    <w:p>
      <w:pPr>
        <w:pStyle w:val="ListParagraph"/>
        <w:numPr>
          <w:ilvl w:val="0"/>
          <w:numId w:val="2"/>
        </w:numPr>
        <w:spacing w:after="80"/>
      </w:pPr>
      <w:r>
        <w:t xml:space="preserve">ACK and NACK endpoints for workers</w:t>
      </w:r>
    </w:p>
    <w:p>
      <w:pPr>
        <w:pStyle w:val="ListParagraph"/>
        <w:numPr>
          <w:ilvl w:val="0"/>
          <w:numId w:val="2"/>
        </w:numPr>
        <w:spacing w:after="80"/>
      </w:pPr>
      <w:r>
        <w:t xml:space="preserve">Per-type queue depth metrics pushed to Supervisor periodically</w:t>
      </w:r>
    </w:p>
    <w:p>
      <w:pPr>
        <w:pStyle w:val="ListParagraph"/>
        <w:numPr>
          <w:ilvl w:val="0"/>
          <w:numId w:val="2"/>
        </w:numPr>
        <w:spacing w:after="80"/>
      </w:pPr>
      <w:r>
        <w:t xml:space="preserve">Completion notifications sent to Supervisor (lightweight, metadata only)</w:t>
      </w:r>
    </w:p>
    <w:p>
      <w:pPr>
        <w:spacing w:after="80"/>
      </w:pPr>
      <w:r>
        <w:t xml:space="preserve"/>
      </w:r>
    </w:p>
    <w:p>
      <w:pPr>
        <w:pStyle w:val="Heading3"/>
      </w:pPr>
      <w:r>
        <w:t xml:space="preserve">Supervisor owns</w:t>
      </w:r>
    </w:p>
    <w:p>
      <w:pPr>
        <w:pStyle w:val="ListParagraph"/>
        <w:numPr>
          <w:ilvl w:val="0"/>
          <w:numId w:val="2"/>
        </w:numPr>
        <w:spacing w:after="80"/>
      </w:pPr>
      <w:r>
        <w:t xml:space="preserve">The worker registry — which workers are alive, their type, heartbeat status, current load</w:t>
      </w:r>
    </w:p>
    <w:p>
      <w:pPr>
        <w:pStyle w:val="ListParagraph"/>
        <w:numPr>
          <w:ilvl w:val="0"/>
          <w:numId w:val="2"/>
        </w:numPr>
        <w:spacing w:after="80"/>
      </w:pPr>
      <w:r>
        <w:t xml:space="preserve">The declared pipeline topology — which chunk types exist and which worker type consumes each</w:t>
      </w:r>
    </w:p>
    <w:p>
      <w:pPr>
        <w:pStyle w:val="ListParagraph"/>
        <w:numPr>
          <w:ilvl w:val="0"/>
          <w:numId w:val="2"/>
        </w:numPr>
        <w:spacing w:after="80"/>
      </w:pPr>
      <w:r>
        <w:t xml:space="preserve">Aggregate progress counters per type — completed, failed, in-progress</w:t>
      </w:r>
    </w:p>
    <w:p>
      <w:pPr>
        <w:pStyle w:val="ListParagraph"/>
        <w:numPr>
          <w:ilvl w:val="0"/>
          <w:numId w:val="2"/>
        </w:numPr>
        <w:spacing w:after="80"/>
      </w:pPr>
      <w:r>
        <w:t xml:space="preserve">Scaling decisions — spawn or drain workers based on per-type queue depth</w:t>
      </w:r>
    </w:p>
    <w:p>
      <w:pPr>
        <w:pStyle w:val="ListParagraph"/>
        <w:numPr>
          <w:ilvl w:val="0"/>
          <w:numId w:val="2"/>
        </w:numPr>
        <w:spacing w:after="80"/>
      </w:pPr>
      <w:r>
        <w:t xml:space="preserve">Stall detection — Type N chunks exist in Dispatch but no Type N workers are running</w:t>
      </w:r>
    </w:p>
    <w:p>
      <w:pPr>
        <w:pStyle w:val="ListParagraph"/>
        <w:numPr>
          <w:ilvl w:val="0"/>
          <w:numId w:val="2"/>
        </w:numPr>
        <w:spacing w:after="80"/>
      </w:pPr>
      <w:r>
        <w:t xml:space="preserve">Batch completion detection — all types empty, confirmed with Dispatch</w:t>
      </w:r>
    </w:p>
    <w:p>
      <w:pPr>
        <w:pStyle w:val="ListParagraph"/>
        <w:numPr>
          <w:ilvl w:val="0"/>
          <w:numId w:val="2"/>
        </w:numPr>
        <w:spacing w:after="80"/>
      </w:pPr>
      <w:r>
        <w:t xml:space="preserve">Communication with Node Agents for worker lifecycle management</w:t>
      </w:r>
    </w:p>
    <w:p>
      <w:pPr>
        <w:spacing w:after="80"/>
      </w:pPr>
      <w:r>
        <w:t xml:space="preserve"/>
      </w:r>
    </w:p>
    <w:p>
      <w:pPr>
        <w:pStyle w:val="Heading2"/>
      </w:pPr>
      <w:r>
        <w:t xml:space="preserve">4.3 Communication Between the Two</w:t>
      </w:r>
    </w:p>
    <w:p>
      <w:pPr>
        <w:spacing w:after="120"/>
      </w:pPr>
      <w:r>
        <w:t xml:space="preserve">The relationship is mostly one-directional during normal operation. The Dispatch Service pushes events upward to the Supervisor. The Supervisor issues commands downward to Node Agents, not to the Dispatch Service directly.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Dispatch  -&gt;  Supervisor:   chunk completed (type, chunkId, output chunk count)</w:t>
            </w:r>
          </w:p>
          <w:p>
            <w:pPr>
              <w:spacing w:after="0"/>
            </w:pPr>
            <w:r>
              <w:rPr>
                <w:rFonts w:ascii="Courier New" w:cs="Courier New" w:eastAsia="Courier New" w:hAnsi="Courier New"/>
                <w:color w:val="D4D4D4"/>
                <w:sz w:val="18"/>
                <w:szCs w:val="18"/>
              </w:rPr>
              <w:t xml:space="preserve">Dispatch  -&gt;  Supervisor:   chunk permanently failed (exceeded max retries)</w:t>
            </w:r>
          </w:p>
          <w:p>
            <w:pPr>
              <w:spacing w:after="0"/>
            </w:pPr>
            <w:r>
              <w:rPr>
                <w:rFonts w:ascii="Courier New" w:cs="Courier New" w:eastAsia="Courier New" w:hAnsi="Courier New"/>
                <w:color w:val="D4D4D4"/>
                <w:sz w:val="18"/>
                <w:szCs w:val="18"/>
              </w:rPr>
              <w:t xml:space="preserve">Dispatch  -&gt;  Supervisor:   per-type queue depth snapshot (every N seconds)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Supervisor -&gt; Dispatch:     drain signal at batch end (stop issuing new chunks)</w:t>
            </w:r>
          </w:p>
          <w:p>
            <w:pPr>
              <w:spacing w:after="0"/>
            </w:pPr>
            <w:r>
              <w:rPr>
                <w:rFonts w:ascii="Courier New" w:cs="Courier New" w:eastAsia="Courier New" w:hAnsi="Courier New"/>
                <w:color w:val="D4D4D4"/>
                <w:sz w:val="18"/>
                <w:szCs w:val="18"/>
              </w:rPr>
              <w:t xml:space="preserve">Supervisor -&gt; Dispatch:     query current state snapshot (on recovery only)</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Neither service calls the other for normal per-chunk operations.</w:t>
            </w:r>
          </w:p>
          <w:p>
            <w:pPr>
              <w:spacing w:after="0"/>
            </w:pPr>
            <w:r>
              <w:rPr>
                <w:rFonts w:ascii="Courier New" w:cs="Courier New" w:eastAsia="Courier New" w:hAnsi="Courier New"/>
                <w:color w:val="D4D4D4"/>
                <w:sz w:val="18"/>
                <w:szCs w:val="18"/>
              </w:rPr>
              <w:t xml:space="preserve">Workers interact with Dispatch for data and with Supervisor for coordination.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3"/>
              <w:left w:val="single" w:color="F57F17" w:sz="6"/>
              <w:bottom w:val="single" w:color="CCCCCC" w:sz="1"/>
              <w:right w:val="single" w:color="CCCCCC" w:sz="1"/>
            </w:tcBorders>
            <w:shd w:fill="FFF8E1" w:val="clear"/>
            <w:tcMar>
              <w:top w:type="dxa" w:w="100"/>
              <w:left w:type="dxa" w:w="180"/>
              <w:bottom w:type="dxa" w:w="100"/>
              <w:right w:type="dxa" w:w="120"/>
            </w:tcMar>
          </w:tcPr>
          <w:p>
            <w:pPr>
              <w:spacing w:after="60"/>
            </w:pPr>
            <w:r>
              <w:rPr>
                <w:b/>
                <w:bCs/>
                <w:color w:val="F57F17"/>
                <w:sz w:val="18"/>
                <w:szCs w:val="18"/>
              </w:rPr>
              <w:t xml:space="preserve">Design Principle</w:t>
            </w:r>
          </w:p>
          <w:p>
            <w:pPr>
              <w:spacing w:after="0"/>
            </w:pPr>
            <w:r>
              <w:rPr>
                <w:sz w:val="20"/>
                <w:szCs w:val="20"/>
              </w:rPr>
              <w:t xml:space="preserve">The Supervisor never touches chunk payloads and never needs to know individual chunk state. It maintains only aggregate counters by accumulating completion notifications. This keeps the Supervisor lightweight and makes its state trivially reconstructable after a crash.</w:t>
            </w:r>
          </w:p>
        </w:tc>
      </w:tr>
    </w:tbl>
    <w:p>
      <w:pPr>
        <w:spacing w:after="80"/>
      </w:pPr>
      <w:r>
        <w:t xml:space="preserve"/>
      </w:r>
    </w:p>
    <w:p>
      <w:pPr>
        <w:pStyle w:val="Heading2"/>
      </w:pPr>
      <w:r>
        <w:t xml:space="preserve">4.4 SQLite Ownership and Persistence</w:t>
      </w:r>
    </w:p>
    <w:p>
      <w:pPr>
        <w:spacing w:after="120"/>
      </w:pPr>
      <w:r>
        <w:t xml:space="preserve">SQLite lives exclusively in the Dispatch Service. It is the Dispatch Service's internal database, not a shared resource. The Supervisor never reads SQLite directly — it reads Dispatch state through gRPC calls when needed.</w:t>
      </w:r>
    </w:p>
    <w:p>
      <w:pPr>
        <w:spacing w:after="80"/>
      </w:pPr>
      <w:r>
        <w:t xml:space="preserve"/>
      </w:r>
    </w:p>
    <w:p>
      <w:pPr>
        <w:spacing w:after="120"/>
      </w:pPr>
      <w:r>
        <w:t xml:space="preserve">The SQLite file lives on a shared volume accessible to all servers, or on a local volume with S3 used only as a last-resort fallback. This eliminates the continuous sync problem: the Dispatch Service writes to SQLite continuously as chunks move through their state machine, and that file is always current. There is no periodic upload, no sync delay, and no risk of losing completions between syncs.</w:t>
      </w:r>
    </w:p>
    <w:p>
      <w:pPr>
        <w:spacing w:after="80"/>
      </w:pPr>
      <w:r>
        <w:t xml:space="preserve"/>
      </w:r>
    </w:p>
    <w:p>
      <w:pPr>
        <w:spacing w:after="120"/>
      </w:pPr>
      <w:r>
        <w:t xml:space="preserve">At the end of the batch, the Dispatch Service copies the SQLite file to S3 as a permanent archive and exits. This archive is the auditable record of every chunk in the batch.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SQLite writes are local and fast — no network overhead during the batch</w:t>
            </w:r>
          </w:p>
          <w:p>
            <w:pPr>
              <w:pStyle w:val="ListParagraph"/>
              <w:numPr>
                <w:ilvl w:val="0"/>
                <w:numId w:val="2"/>
              </w:numPr>
              <w:spacing w:after="60"/>
            </w:pPr>
            <w:r>
              <w:rPr>
                <w:color w:val="1B5E20"/>
              </w:rPr>
              <w:t xml:space="preserve">File is always current — no sync window, no risk of losing completions</w:t>
            </w:r>
          </w:p>
          <w:p>
            <w:pPr>
              <w:pStyle w:val="ListParagraph"/>
              <w:numPr>
                <w:ilvl w:val="0"/>
                <w:numId w:val="2"/>
              </w:numPr>
              <w:spacing w:after="60"/>
            </w:pPr>
            <w:r>
              <w:rPr>
                <w:color w:val="1B5E20"/>
              </w:rPr>
              <w:t xml:space="preserve">Shared volume access means any replacement Dispatch instance opens the same file</w:t>
            </w:r>
          </w:p>
          <w:p>
            <w:pPr>
              <w:pStyle w:val="ListParagraph"/>
              <w:numPr>
                <w:ilvl w:val="0"/>
                <w:numId w:val="2"/>
              </w:numPr>
              <w:spacing w:after="60"/>
            </w:pPr>
            <w:r>
              <w:rPr>
                <w:color w:val="1B5E20"/>
              </w:rPr>
              <w:t xml:space="preserve">S3 archive at batch end is a clean, permanent audit trail per batch</w:t>
            </w:r>
          </w:p>
          <w:p>
            <w:pPr>
              <w:pStyle w:val="ListParagraph"/>
              <w:numPr>
                <w:ilvl w:val="0"/>
                <w:numId w:val="2"/>
              </w:numPr>
              <w:spacing w:after="60"/>
            </w:pPr>
            <w:r>
              <w:rPr>
                <w:color w:val="1B5E20"/>
              </w:rPr>
              <w:t xml:space="preserve">Supervisor state is fully reconstructable from Dispatch — no separate persistence needed</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Shared volume must be reliable and accessible from all servers that could host Dispatch</w:t>
            </w:r>
          </w:p>
          <w:p>
            <w:pPr>
              <w:pStyle w:val="ListParagraph"/>
              <w:numPr>
                <w:ilvl w:val="0"/>
                <w:numId w:val="2"/>
              </w:numPr>
              <w:spacing w:after="60"/>
            </w:pPr>
            <w:r>
              <w:rPr>
                <w:color w:val="B71C1C"/>
              </w:rPr>
              <w:t xml:space="preserve">SQLite has network filesystem caveats — must disable opportunistic locking on SMB/NFS shares</w:t>
            </w:r>
          </w:p>
          <w:p>
            <w:pPr>
              <w:pStyle w:val="ListParagraph"/>
              <w:numPr>
                <w:ilvl w:val="0"/>
                <w:numId w:val="2"/>
              </w:numPr>
              <w:spacing w:after="60"/>
            </w:pPr>
            <w:r>
              <w:rPr>
                <w:color w:val="B71C1C"/>
              </w:rPr>
              <w:t xml:space="preserve">If shared volume is unavailable and S3 snapshot is stale, some completed chunks may be re-processed</w:t>
            </w:r>
          </w:p>
          <w:p>
            <w:pPr>
              <w:pStyle w:val="ListParagraph"/>
              <w:numPr>
                <w:ilvl w:val="0"/>
                <w:numId w:val="2"/>
              </w:numPr>
              <w:spacing w:after="60"/>
            </w:pPr>
            <w:r>
              <w:rPr>
                <w:color w:val="B71C1C"/>
              </w:rPr>
              <w:t xml:space="preserve">Dispatch Service becomes a more critical component since it owns the only live state</w:t>
            </w:r>
          </w:p>
        </w:tc>
      </w:tr>
    </w:tbl>
    <w:p>
      <w:r>
        <w:br w:type="page"/>
      </w:r>
    </w:p>
    <w:p>
      <w:pPr>
        <w:pStyle w:val="Heading1"/>
      </w:pPr>
      <w:r>
        <w:rPr>
          <w:b/>
          <w:bCs/>
        </w:rPr>
        <w:t xml:space="preserve">5. System Components</w:t>
      </w:r>
    </w:p>
    <w:p>
      <w:pPr>
        <w:spacing w:after="80"/>
      </w:pPr>
      <w:r>
        <w:t xml:space="preserve"/>
      </w:r>
    </w:p>
    <w:p>
      <w:pPr>
        <w:pStyle w:val="Heading2"/>
      </w:pPr>
      <w:r>
        <w:t xml:space="preserve">5.1 Node Agent (Permanent, one per server)</w:t>
      </w:r>
    </w:p>
    <w:p>
      <w:pPr>
        <w:spacing w:after="120"/>
      </w:pPr>
      <w:r>
        <w:t xml:space="preserve">The Node Agent is a lightweight Windows Service that runs permanently on every machine. It is the cluster management layer — the only component that can start and stop processes on a given machine.</w:t>
      </w:r>
    </w:p>
    <w:p>
      <w:pPr>
        <w:spacing w:after="80"/>
      </w:pPr>
      <w:r>
        <w:t xml:space="preserve"/>
      </w:r>
    </w:p>
    <w:p>
      <w:pPr>
        <w:pStyle w:val="Heading3"/>
      </w:pPr>
      <w:r>
        <w:t xml:space="preserve">Responsibilities</w:t>
      </w:r>
    </w:p>
    <w:p>
      <w:pPr>
        <w:pStyle w:val="ListParagraph"/>
        <w:numPr>
          <w:ilvl w:val="0"/>
          <w:numId w:val="2"/>
        </w:numPr>
        <w:spacing w:after="80"/>
      </w:pPr>
      <w:r>
        <w:t xml:space="preserve">Advertise server capabilities: available RAM, CPU cores, capability tags (e.g. r-installed, high-memory)</w:t>
      </w:r>
    </w:p>
    <w:p>
      <w:pPr>
        <w:pStyle w:val="ListParagraph"/>
        <w:numPr>
          <w:ilvl w:val="0"/>
          <w:numId w:val="2"/>
        </w:numPr>
        <w:spacing w:after="80"/>
      </w:pPr>
      <w:r>
        <w:t xml:space="preserve">Start and stop worker processes on request from the Supervisor</w:t>
      </w:r>
    </w:p>
    <w:p>
      <w:pPr>
        <w:pStyle w:val="ListParagraph"/>
        <w:numPr>
          <w:ilvl w:val="0"/>
          <w:numId w:val="2"/>
        </w:numPr>
        <w:spacing w:after="80"/>
      </w:pPr>
      <w:r>
        <w:t xml:space="preserve">Report resource utilization via periodic reports and immediate threshold alerts</w:t>
      </w:r>
    </w:p>
    <w:p>
      <w:pPr>
        <w:pStyle w:val="ListParagraph"/>
        <w:numPr>
          <w:ilvl w:val="0"/>
          <w:numId w:val="2"/>
        </w:numPr>
        <w:spacing w:after="80"/>
      </w:pPr>
      <w:r>
        <w:t xml:space="preserve">Forward stdout/stderr logs from managed child processes via gRPC streaming</w:t>
      </w:r>
    </w:p>
    <w:p>
      <w:pPr>
        <w:pStyle w:val="ListParagraph"/>
        <w:numPr>
          <w:ilvl w:val="0"/>
          <w:numId w:val="2"/>
        </w:numPr>
        <w:spacing w:after="80"/>
      </w:pPr>
      <w:r>
        <w:t xml:space="preserve">Kill orphaned child processes on startup (recovery from previous crash)</w:t>
      </w:r>
    </w:p>
    <w:p>
      <w:pPr>
        <w:pStyle w:val="ListParagraph"/>
        <w:numPr>
          <w:ilvl w:val="0"/>
          <w:numId w:val="2"/>
        </w:numPr>
        <w:spacing w:after="80"/>
      </w:pPr>
      <w:r>
        <w:t xml:space="preserve">Participate in Supervisor election when the active Supervisor is unresponsive</w:t>
      </w:r>
    </w:p>
    <w:p>
      <w:pPr>
        <w:pStyle w:val="ListParagraph"/>
        <w:numPr>
          <w:ilvl w:val="0"/>
          <w:numId w:val="2"/>
        </w:numPr>
        <w:spacing w:after="80"/>
      </w:pPr>
      <w:r>
        <w:t xml:space="preserve">Push new Supervisor address to managed workers after a failover</w:t>
      </w:r>
    </w:p>
    <w:p>
      <w:pPr>
        <w:spacing w:after="80"/>
      </w:pPr>
      <w:r>
        <w:t xml:space="preserve"/>
      </w:r>
    </w:p>
    <w:p>
      <w:pPr>
        <w:pStyle w:val="Heading3"/>
      </w:pPr>
      <w:r>
        <w:t xml:space="preserve">Peer Discovery</w:t>
      </w:r>
    </w:p>
    <w:p>
      <w:pPr>
        <w:spacing w:after="120"/>
      </w:pPr>
      <w:r>
        <w:t xml:space="preserve">Node Agents use a static seed list rather than broadcast or multicast. Each agent has a config file listing all known peers and announces itself to them via gRPC on startup. Adding a new server requires a single registration call to any existing agent.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Fully owned — no external cluster manager dependency before Kubernetes</w:t>
            </w:r>
          </w:p>
          <w:p>
            <w:pPr>
              <w:pStyle w:val="ListParagraph"/>
              <w:numPr>
                <w:ilvl w:val="0"/>
                <w:numId w:val="2"/>
              </w:numPr>
              <w:spacing w:after="60"/>
            </w:pPr>
            <w:r>
              <w:rPr>
                <w:color w:val="1B5E20"/>
              </w:rPr>
              <w:t xml:space="preserve">Tiny resource footprint (~50MB RAM, always running)</w:t>
            </w:r>
          </w:p>
          <w:p>
            <w:pPr>
              <w:pStyle w:val="ListParagraph"/>
              <w:numPr>
                <w:ilvl w:val="0"/>
                <w:numId w:val="2"/>
              </w:numPr>
              <w:spacing w:after="60"/>
            </w:pPr>
            <w:r>
              <w:rPr>
                <w:color w:val="1B5E20"/>
              </w:rPr>
              <w:t xml:space="preserve">Capability tags enable intelligent worker placement without a scheduler</w:t>
            </w:r>
          </w:p>
          <w:p>
            <w:pPr>
              <w:pStyle w:val="ListParagraph"/>
              <w:numPr>
                <w:ilvl w:val="0"/>
                <w:numId w:val="2"/>
              </w:numPr>
              <w:spacing w:after="60"/>
            </w:pPr>
            <w:r>
              <w:rPr>
                <w:color w:val="1B5E20"/>
              </w:rPr>
              <w:t xml:space="preserve">Clean one-to-one replacement by kubelet when migrating to Kubernetes</w:t>
            </w:r>
          </w:p>
          <w:p>
            <w:pPr>
              <w:pStyle w:val="ListParagraph"/>
              <w:numPr>
                <w:ilvl w:val="0"/>
                <w:numId w:val="2"/>
              </w:numPr>
              <w:spacing w:after="60"/>
            </w:pPr>
            <w:r>
              <w:rPr>
                <w:color w:val="1B5E20"/>
              </w:rPr>
              <w:t xml:space="preserve">gRPC streaming of logs requires no separate log agent on each server</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Manual config update when servers are added or removed from the farm</w:t>
            </w:r>
          </w:p>
          <w:p>
            <w:pPr>
              <w:pStyle w:val="ListParagraph"/>
              <w:numPr>
                <w:ilvl w:val="0"/>
                <w:numId w:val="2"/>
              </w:numPr>
              <w:spacing w:after="60"/>
            </w:pPr>
            <w:r>
              <w:rPr>
                <w:color w:val="B71C1C"/>
              </w:rPr>
              <w:t xml:space="preserve">Process spawning is Windows-specific — needs adjustment for Linux containers in Phase 2</w:t>
            </w:r>
          </w:p>
          <w:p>
            <w:pPr>
              <w:pStyle w:val="ListParagraph"/>
              <w:numPr>
                <w:ilvl w:val="0"/>
                <w:numId w:val="2"/>
              </w:numPr>
              <w:spacing w:after="60"/>
            </w:pPr>
            <w:r>
              <w:rPr>
                <w:color w:val="B71C1C"/>
              </w:rPr>
              <w:t xml:space="preserve">No built-in resource quotas — Supervisor must enforce limits via scaling decisions</w:t>
            </w:r>
          </w:p>
          <w:p>
            <w:pPr>
              <w:pStyle w:val="ListParagraph"/>
              <w:numPr>
                <w:ilvl w:val="0"/>
                <w:numId w:val="2"/>
              </w:numPr>
              <w:spacing w:after="60"/>
            </w:pPr>
            <w:r>
              <w:rPr>
                <w:color w:val="B71C1C"/>
              </w:rPr>
              <w:t xml:space="preserve">Static seed list means a network partition is not automatically detected</w:t>
            </w:r>
          </w:p>
        </w:tc>
      </w:tr>
    </w:tbl>
    <w:p>
      <w:pPr>
        <w:spacing w:after="80"/>
      </w:pPr>
      <w:r>
        <w:t xml:space="preserve"/>
      </w:r>
    </w:p>
    <w:p>
      <w:pPr>
        <w:pStyle w:val="Heading2"/>
      </w:pPr>
      <w:r>
        <w:t xml:space="preserve">5.2 Dispatch Service (Ephemeral, per batch)</w:t>
      </w:r>
    </w:p>
    <w:p>
      <w:pPr>
        <w:spacing w:after="120"/>
      </w:pPr>
      <w:r>
        <w:t xml:space="preserve">The Dispatch Service is the operational heart of a batch. It owns all chunk state from the moment a chunk is created until the moment it is completed or permanently failed. It runs for the duration of a batch and is started by the Supervisor via a Node Agent.</w:t>
      </w:r>
    </w:p>
    <w:p>
      <w:pPr>
        <w:spacing w:after="80"/>
      </w:pPr>
      <w:r>
        <w:t xml:space="preserve"/>
      </w:r>
    </w:p>
    <w:p>
      <w:pPr>
        <w:pStyle w:val="Heading3"/>
      </w:pPr>
      <w:r>
        <w:t xml:space="preserve">Responsibilities</w:t>
      </w:r>
    </w:p>
    <w:p>
      <w:pPr>
        <w:pStyle w:val="ListParagraph"/>
        <w:numPr>
          <w:ilvl w:val="0"/>
          <w:numId w:val="2"/>
        </w:numPr>
        <w:spacing w:after="80"/>
      </w:pPr>
      <w:r>
        <w:t xml:space="preserve">Receive chunks from workers (HTTP multipart for small; S3 key notification for large)</w:t>
      </w:r>
    </w:p>
    <w:p>
      <w:pPr>
        <w:pStyle w:val="ListParagraph"/>
        <w:numPr>
          <w:ilvl w:val="0"/>
          <w:numId w:val="2"/>
        </w:numPr>
        <w:spacing w:after="80"/>
      </w:pPr>
      <w:r>
        <w:t xml:space="preserve">Maintain an in-memory pull queue segmented by chunk type, backed by SQLite</w:t>
      </w:r>
    </w:p>
    <w:p>
      <w:pPr>
        <w:pStyle w:val="ListParagraph"/>
        <w:numPr>
          <w:ilvl w:val="0"/>
          <w:numId w:val="2"/>
        </w:numPr>
        <w:spacing w:after="80"/>
      </w:pPr>
      <w:r>
        <w:t xml:space="preserve">Spill chunk payloads to S3 when memory pressure exceeds a configurable threshold (hot/cold tiers)</w:t>
      </w:r>
    </w:p>
    <w:p>
      <w:pPr>
        <w:pStyle w:val="ListParagraph"/>
        <w:numPr>
          <w:ilvl w:val="0"/>
          <w:numId w:val="2"/>
        </w:numPr>
        <w:spacing w:after="80"/>
      </w:pPr>
      <w:r>
        <w:t xml:space="preserve">Issue leases when chunks are assigned to workers; detect and requeue expired leases</w:t>
      </w:r>
    </w:p>
    <w:p>
      <w:pPr>
        <w:pStyle w:val="ListParagraph"/>
        <w:numPr>
          <w:ilvl w:val="0"/>
          <w:numId w:val="2"/>
        </w:numPr>
        <w:spacing w:after="80"/>
      </w:pPr>
      <w:r>
        <w:t xml:space="preserve">Serve chunks to workers via a typed pull API: GET /chunk/next?type=N</w:t>
      </w:r>
    </w:p>
    <w:p>
      <w:pPr>
        <w:pStyle w:val="ListParagraph"/>
        <w:numPr>
          <w:ilvl w:val="0"/>
          <w:numId w:val="2"/>
        </w:numPr>
        <w:spacing w:after="80"/>
      </w:pPr>
      <w:r>
        <w:t xml:space="preserve">Accept ACK and NACK calls from workers</w:t>
      </w:r>
    </w:p>
    <w:p>
      <w:pPr>
        <w:pStyle w:val="ListParagraph"/>
        <w:numPr>
          <w:ilvl w:val="0"/>
          <w:numId w:val="2"/>
        </w:numPr>
        <w:spacing w:after="80"/>
      </w:pPr>
      <w:r>
        <w:t xml:space="preserve">Push completion notifications and per-type queue depth updates to the Supervisor</w:t>
      </w:r>
    </w:p>
    <w:p>
      <w:pPr>
        <w:pStyle w:val="ListParagraph"/>
        <w:numPr>
          <w:ilvl w:val="0"/>
          <w:numId w:val="2"/>
        </w:numPr>
        <w:spacing w:after="80"/>
      </w:pPr>
      <w:r>
        <w:t xml:space="preserve">Write SQLite to S3 as a permanent archive at batch end</w:t>
      </w:r>
    </w:p>
    <w:p>
      <w:pPr>
        <w:spacing w:after="80"/>
      </w:pPr>
      <w:r>
        <w:t xml:space="preserve"/>
      </w:r>
    </w:p>
    <w:p>
      <w:pPr>
        <w:pStyle w:val="Heading3"/>
      </w:pPr>
      <w:r>
        <w:t xml:space="preserve">Chunk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                                       |</w:t>
            </w:r>
          </w:p>
          <w:p>
            <w:pPr>
              <w:spacing w:after="0"/>
            </w:pPr>
            <w:r>
              <w:rPr>
                <w:rFonts w:ascii="Courier New" w:cs="Courier New" w:eastAsia="Courier New" w:hAnsi="Courier New"/>
                <w:color w:val="D4D4D4"/>
                <w:sz w:val="18"/>
                <w:szCs w:val="18"/>
              </w:rPr>
              <w:t xml:space="preserve"> [Created] -&gt; [Pending] -&gt; [Assigned] -&gt; [Completed]</w:t>
            </w:r>
          </w:p>
          <w:p>
            <w:pPr>
              <w:spacing w:after="0"/>
            </w:pPr>
            <w:r>
              <w:rPr>
                <w:rFonts w:ascii="Courier New" w:cs="Courier New" w:eastAsia="Courier New" w:hAnsi="Courier New"/>
                <w:color w:val="D4D4D4"/>
                <w:sz w:val="18"/>
                <w:szCs w:val="18"/>
              </w:rPr>
              <w:t xml:space="preserve">                 ^              |</w:t>
            </w:r>
          </w:p>
          <w:p>
            <w:pPr>
              <w:spacing w:after="0"/>
            </w:pPr>
            <w:r>
              <w:rPr>
                <w:rFonts w:ascii="Courier New" w:cs="Courier New" w:eastAsia="Courier New" w:hAnsi="Courier New"/>
                <w:color w:val="D4D4D4"/>
                <w:sz w:val="18"/>
                <w:szCs w:val="18"/>
              </w:rPr>
              <w:t xml:space="preserve">                 |              v</w:t>
            </w:r>
          </w:p>
          <w:p>
            <w:pPr>
              <w:spacing w:after="0"/>
            </w:pPr>
            <w:r>
              <w:rPr>
                <w:rFonts w:ascii="Courier New" w:cs="Courier New" w:eastAsia="Courier New" w:hAnsi="Courier New"/>
                <w:color w:val="D4D4D4"/>
                <w:sz w:val="18"/>
                <w:szCs w:val="18"/>
              </w:rPr>
              <w:t xml:space="preserve">                 +---- [TimedOut / Nacked]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retry_count &gt; max</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v</w:t>
            </w:r>
          </w:p>
          <w:p>
            <w:pPr>
              <w:spacing w:after="0"/>
            </w:pPr>
            <w:r>
              <w:rPr>
                <w:rFonts w:ascii="Courier New" w:cs="Courier New" w:eastAsia="Courier New" w:hAnsi="Courier New"/>
                <w:color w:val="D4D4D4"/>
                <w:sz w:val="18"/>
                <w:szCs w:val="18"/>
              </w:rPr>
              <w:t xml:space="preserve">                           [Failed]</w:t>
            </w:r>
          </w:p>
        </w:tc>
      </w:tr>
    </w:tbl>
    <w:p>
      <w:pPr>
        <w:spacing w:after="80"/>
      </w:pPr>
      <w:r>
        <w:t xml:space="preserve"/>
      </w:r>
    </w:p>
    <w:p>
      <w:pPr>
        <w:pStyle w:val="Heading3"/>
      </w:pPr>
      <w:r>
        <w:t xml:space="preserve">Two-Tier Memory Strategy</w:t>
      </w:r>
    </w:p>
    <w:p>
      <w:pPr>
        <w:spacing w:after="120"/>
      </w:pPr>
      <w:r>
        <w:t xml:space="preserve">Small or recently arrived chunks are kept in memory (hot tier, ConcurrentQueue per type). When total in-memory payload exceeds the configured threshold, new chunks are uploaded to S3 immediately and only their metadata is kept in memory (cold tier). Workers always receive a presigned S3 URL regardless of tier — the distinction is invisible to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Owns all chunk operational state — single source of truth for what is happening</w:t>
            </w:r>
          </w:p>
          <w:p>
            <w:pPr>
              <w:pStyle w:val="ListParagraph"/>
              <w:numPr>
                <w:ilvl w:val="0"/>
                <w:numId w:val="2"/>
              </w:numPr>
              <w:spacing w:after="60"/>
            </w:pPr>
            <w:r>
              <w:rPr>
                <w:color w:val="1B5E20"/>
              </w:rPr>
              <w:t xml:space="preserve">Pull model provides automatic load balancing with no extra infrastructure</w:t>
            </w:r>
          </w:p>
          <w:p>
            <w:pPr>
              <w:pStyle w:val="ListParagraph"/>
              <w:numPr>
                <w:ilvl w:val="0"/>
                <w:numId w:val="2"/>
              </w:numPr>
              <w:spacing w:after="60"/>
            </w:pPr>
            <w:r>
              <w:rPr>
                <w:color w:val="1B5E20"/>
              </w:rPr>
              <w:t xml:space="preserve">Lease expiry handles worker crashes without explicit failure detection logic</w:t>
            </w:r>
          </w:p>
          <w:p>
            <w:pPr>
              <w:pStyle w:val="ListParagraph"/>
              <w:numPr>
                <w:ilvl w:val="0"/>
                <w:numId w:val="2"/>
              </w:numPr>
              <w:spacing w:after="60"/>
            </w:pPr>
            <w:r>
              <w:rPr>
                <w:color w:val="1B5E20"/>
              </w:rPr>
              <w:t xml:space="preserve">Two-tier memory prevents OOM while keeping hot chunks fast</w:t>
            </w:r>
          </w:p>
          <w:p>
            <w:pPr>
              <w:pStyle w:val="ListParagraph"/>
              <w:numPr>
                <w:ilvl w:val="0"/>
                <w:numId w:val="2"/>
              </w:numPr>
              <w:spacing w:after="60"/>
            </w:pPr>
            <w:r>
              <w:rPr>
                <w:color w:val="1B5E20"/>
              </w:rPr>
              <w:t xml:space="preserve">SQLite on shared volume is always current — no periodic sync, no data loss window</w:t>
            </w:r>
          </w:p>
          <w:p>
            <w:pPr>
              <w:pStyle w:val="ListParagraph"/>
              <w:numPr>
                <w:ilvl w:val="0"/>
                <w:numId w:val="2"/>
              </w:numPr>
              <w:spacing w:after="60"/>
            </w:pPr>
            <w:r>
              <w:rPr>
                <w:color w:val="1B5E20"/>
              </w:rPr>
              <w:t xml:space="preserve">Supervisor state is fully reconstructable from Dispatch after a crash</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Custom implementation — lease logic, spill logic, and pull API must be built and maintained</w:t>
            </w:r>
          </w:p>
          <w:p>
            <w:pPr>
              <w:pStyle w:val="ListParagraph"/>
              <w:numPr>
                <w:ilvl w:val="0"/>
                <w:numId w:val="2"/>
              </w:numPr>
              <w:spacing w:after="60"/>
            </w:pPr>
            <w:r>
              <w:rPr>
                <w:color w:val="B71C1C"/>
              </w:rPr>
              <w:t xml:space="preserve">Single point of failure during the batch — must be recoverable quickly</w:t>
            </w:r>
          </w:p>
          <w:p>
            <w:pPr>
              <w:pStyle w:val="ListParagraph"/>
              <w:numPr>
                <w:ilvl w:val="0"/>
                <w:numId w:val="2"/>
              </w:numPr>
              <w:spacing w:after="60"/>
            </w:pPr>
            <w:r>
              <w:rPr>
                <w:color w:val="B71C1C"/>
              </w:rPr>
              <w:t xml:space="preserve">Memory threshold tuning requires knowledge of chunk size distribution</w:t>
            </w:r>
          </w:p>
          <w:p>
            <w:pPr>
              <w:pStyle w:val="ListParagraph"/>
              <w:numPr>
                <w:ilvl w:val="0"/>
                <w:numId w:val="2"/>
              </w:numPr>
              <w:spacing w:after="60"/>
            </w:pPr>
            <w:r>
              <w:rPr>
                <w:color w:val="B71C1C"/>
              </w:rPr>
              <w:t xml:space="preserve">Shared volume dependency for SQLite (or S3 fallback adds complexity)</w:t>
            </w:r>
          </w:p>
        </w:tc>
      </w:tr>
    </w:tbl>
    <w:p>
      <w:pPr>
        <w:spacing w:after="80"/>
      </w:pPr>
      <w:r>
        <w:t xml:space="preserve"/>
      </w:r>
    </w:p>
    <w:p>
      <w:pPr>
        <w:pStyle w:val="Heading2"/>
      </w:pPr>
      <w:r>
        <w:t xml:space="preserve">5.3 Batch Supervisor (Ephemeral, per batch)</w:t>
      </w:r>
    </w:p>
    <w:p>
      <w:pPr>
        <w:spacing w:after="120"/>
      </w:pPr>
      <w:r>
        <w:t xml:space="preserve">The Batch Supervisor coordinates the batch at a high level. It knows which workers are alive, decides when to scale, detects stalls, and determines when the batch is complete. It owns no chunk state — all chunk information comes from the Dispatch Service.</w:t>
      </w:r>
    </w:p>
    <w:p>
      <w:pPr>
        <w:spacing w:after="80"/>
      </w:pPr>
      <w:r>
        <w:t xml:space="preserve"/>
      </w:r>
    </w:p>
    <w:p>
      <w:pPr>
        <w:pStyle w:val="Heading3"/>
      </w:pPr>
      <w:r>
        <w:t xml:space="preserve">Internal Components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Component</w:t>
            </w:r>
          </w:p>
        </w:tc>
        <w:tc>
          <w:tcPr>
            <w:tcW w:type="dxa" w:w="656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Responsibility</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ClusterManager</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Communicates with Node Agents. Requests process starts and stops. Receives resource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Tracks live workers by type, heartbeat timestamps, and current load. Evicts dead workers.</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ScalingEngine</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Evaluates per-type queue depth from Dispatch against active worker count. Decides spawn or drain per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PipelineCoordinator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Holds the declared pipeline configuration. Detects stalls. Determines batch completion.</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ProgressTracker</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Accumulates completion notifications from Dispatch into aggregate counters per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SupervisorGrpcServer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Receives inbound gRPC calls from workers (heartbeats, registration) and Dispatch (completions, queue depth).</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ReconciliationLoop</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Periodic safety net. Compares expected state with observed state. Corrects discrepancies.</w:t>
            </w:r>
          </w:p>
        </w:tc>
      </w:tr>
    </w:tbl>
    <w:p>
      <w:pPr>
        <w:spacing w:after="80"/>
      </w:pPr>
      <w:r>
        <w:t xml:space="preserve"/>
      </w:r>
    </w:p>
    <w:p>
      <w:pPr>
        <w:pStyle w:val="Heading3"/>
      </w:pPr>
      <w:r>
        <w:t xml:space="preserve">What the Supervisor Does NOT Own</w:t>
      </w:r>
    </w:p>
    <w:p>
      <w:pPr>
        <w:pStyle w:val="ListParagraph"/>
        <w:numPr>
          <w:ilvl w:val="0"/>
          <w:numId w:val="2"/>
        </w:numPr>
        <w:spacing w:after="80"/>
      </w:pPr>
      <w:r>
        <w:t xml:space="preserve">Individual chunk state — never reads SQLite directly, queries Dispatch via gRPC only</w:t>
      </w:r>
    </w:p>
    <w:p>
      <w:pPr>
        <w:pStyle w:val="ListParagraph"/>
        <w:numPr>
          <w:ilvl w:val="0"/>
          <w:numId w:val="2"/>
        </w:numPr>
        <w:spacing w:after="80"/>
      </w:pPr>
      <w:r>
        <w:t xml:space="preserve">Chunk payloads — never touches S3 chunk data</w:t>
      </w:r>
    </w:p>
    <w:p>
      <w:pPr>
        <w:pStyle w:val="ListParagraph"/>
        <w:numPr>
          <w:ilvl w:val="0"/>
          <w:numId w:val="2"/>
        </w:numPr>
        <w:spacing w:after="80"/>
      </w:pPr>
      <w:r>
        <w:t xml:space="preserve">Lease management — entirely within Dispatch</w:t>
      </w:r>
    </w:p>
    <w:p>
      <w:pPr>
        <w:pStyle w:val="ListParagraph"/>
        <w:numPr>
          <w:ilvl w:val="0"/>
          <w:numId w:val="2"/>
        </w:numPr>
        <w:spacing w:after="80"/>
      </w:pPr>
      <w:r>
        <w:t xml:space="preserve">Worker-to-chunk assignment — Dispatch decides which worker gets which chunk via pull</w:t>
      </w:r>
    </w:p>
    <w:p>
      <w:pPr>
        <w:spacing w:after="80"/>
      </w:pPr>
      <w:r>
        <w:t xml:space="preserve"/>
      </w:r>
    </w:p>
    <w:p>
      <w:pPr>
        <w:pStyle w:val="Heading3"/>
      </w:pPr>
      <w:r>
        <w:t xml:space="preserve">Scaling Per Chunk Type</w:t>
      </w:r>
    </w:p>
    <w:p>
      <w:pPr>
        <w:spacing w:after="120"/>
      </w:pPr>
      <w:r>
        <w:t xml:space="preserve">The ScalingEngine evaluates each declared chunk type independently. For each type it asks: is queue depth for this type growing relative to active workers of this type? If yes, and if a suitable node is available, it requests a new worker of that type. Workers of different types scale up and down independently within the same batch. Scaling decisions include a settling period between spawns to avoid overshooting.</w:t>
      </w:r>
    </w:p>
    <w:p>
      <w:pPr>
        <w:spacing w:after="80"/>
      </w:pPr>
      <w:r>
        <w:t xml:space="preserve"/>
      </w:r>
    </w:p>
    <w:p>
      <w:pPr>
        <w:pStyle w:val="Heading3"/>
      </w:pPr>
      <w:r>
        <w:t xml:space="preserve">Graceful Shutdown Sequence</w:t>
      </w:r>
    </w:p>
    <w:p>
      <w:pPr>
        <w:pStyle w:val="ListParagraph"/>
        <w:numPr>
          <w:ilvl w:val="0"/>
          <w:numId w:val="2"/>
        </w:numPr>
        <w:spacing w:after="80"/>
      </w:pPr>
      <w:r>
        <w:t xml:space="preserve">Supervisor confirms with Dispatch that all types are empty and no leases are outstanding</w:t>
      </w:r>
    </w:p>
    <w:p>
      <w:pPr>
        <w:pStyle w:val="ListParagraph"/>
        <w:numPr>
          <w:ilvl w:val="0"/>
          <w:numId w:val="2"/>
        </w:numPr>
        <w:spacing w:after="80"/>
      </w:pPr>
      <w:r>
        <w:t xml:space="preserve">Supervisor sends drain signal to Dispatch — Dispatch stops issuing new chunks</w:t>
      </w:r>
    </w:p>
    <w:p>
      <w:pPr>
        <w:pStyle w:val="ListParagraph"/>
        <w:numPr>
          <w:ilvl w:val="0"/>
          <w:numId w:val="2"/>
        </w:numPr>
        <w:spacing w:after="80"/>
      </w:pPr>
      <w:r>
        <w:t xml:space="preserve">Supervisor sends Drain() to all workers — they finish current chunk and stop</w:t>
      </w:r>
    </w:p>
    <w:p>
      <w:pPr>
        <w:pStyle w:val="ListParagraph"/>
        <w:numPr>
          <w:ilvl w:val="0"/>
          <w:numId w:val="2"/>
        </w:numPr>
        <w:spacing w:after="80"/>
      </w:pPr>
      <w:r>
        <w:t xml:space="preserve">Supervisor waits for all worker exit confirmations from Node Agents</w:t>
      </w:r>
    </w:p>
    <w:p>
      <w:pPr>
        <w:pStyle w:val="ListParagraph"/>
        <w:numPr>
          <w:ilvl w:val="0"/>
          <w:numId w:val="2"/>
        </w:numPr>
        <w:spacing w:after="80"/>
      </w:pPr>
      <w:r>
        <w:t xml:space="preserve">Supervisor writes batch summary to S3 and exits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Ephemeral — exits at batch end, all RAM freed automatically</w:t>
            </w:r>
          </w:p>
          <w:p>
            <w:pPr>
              <w:pStyle w:val="ListParagraph"/>
              <w:numPr>
                <w:ilvl w:val="0"/>
                <w:numId w:val="2"/>
              </w:numPr>
              <w:spacing w:after="60"/>
            </w:pPr>
            <w:r>
              <w:rPr>
                <w:color w:val="1B5E20"/>
              </w:rPr>
              <w:t xml:space="preserve">Crash during batch does not interrupt work in progress</w:t>
            </w:r>
          </w:p>
          <w:p>
            <w:pPr>
              <w:pStyle w:val="ListParagraph"/>
              <w:numPr>
                <w:ilvl w:val="0"/>
                <w:numId w:val="2"/>
              </w:numPr>
              <w:spacing w:after="60"/>
            </w:pPr>
            <w:r>
              <w:rPr>
                <w:color w:val="1B5E20"/>
              </w:rPr>
              <w:t xml:space="preserve">State is fully reconstructable from Dispatch — no independent persistence needed</w:t>
            </w:r>
          </w:p>
          <w:p>
            <w:pPr>
              <w:pStyle w:val="ListParagraph"/>
              <w:numPr>
                <w:ilvl w:val="0"/>
                <w:numId w:val="2"/>
              </w:numPr>
              <w:spacing w:after="60"/>
            </w:pPr>
            <w:r>
              <w:rPr>
                <w:color w:val="1B5E20"/>
              </w:rPr>
              <w:t xml:space="preserve">Per-type scaling enables fine-grained resource management</w:t>
            </w:r>
          </w:p>
          <w:p>
            <w:pPr>
              <w:pStyle w:val="ListParagraph"/>
              <w:numPr>
                <w:ilvl w:val="0"/>
                <w:numId w:val="2"/>
              </w:numPr>
              <w:spacing w:after="60"/>
            </w:pPr>
            <w:r>
              <w:rPr>
                <w:color w:val="1B5E20"/>
              </w:rPr>
              <w:t xml:space="preserve">Clean migration to Kubernetes Job with KEDA replacing ScalingEngine</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Crash requires election and reconnection sequence (see Section 6)</w:t>
            </w:r>
          </w:p>
          <w:p>
            <w:pPr>
              <w:pStyle w:val="ListParagraph"/>
              <w:numPr>
                <w:ilvl w:val="0"/>
                <w:numId w:val="2"/>
              </w:numPr>
              <w:spacing w:after="60"/>
            </w:pPr>
            <w:r>
              <w:rPr>
                <w:color w:val="B71C1C"/>
              </w:rPr>
              <w:t xml:space="preserve">Dependent on Dispatch being healthy to make good scaling decisions</w:t>
            </w:r>
          </w:p>
          <w:p>
            <w:pPr>
              <w:pStyle w:val="ListParagraph"/>
              <w:numPr>
                <w:ilvl w:val="0"/>
                <w:numId w:val="2"/>
              </w:numPr>
              <w:spacing w:after="60"/>
            </w:pPr>
            <w:r>
              <w:rPr>
                <w:color w:val="B71C1C"/>
              </w:rPr>
              <w:t xml:space="preserve">Reconciliation loop adds complexity to get right — must not trigger false stall detections</w:t>
            </w:r>
          </w:p>
          <w:p>
            <w:pPr>
              <w:pStyle w:val="ListParagraph"/>
              <w:numPr>
                <w:ilvl w:val="0"/>
                <w:numId w:val="2"/>
              </w:numPr>
              <w:spacing w:after="60"/>
            </w:pPr>
            <w:r>
              <w:rPr>
                <w:color w:val="B71C1C"/>
              </w:rPr>
              <w:t xml:space="preserve">Aggregate counters rebuilt on recovery may briefly lag true state until Dispatch syncs</w:t>
            </w:r>
          </w:p>
        </w:tc>
      </w:tr>
    </w:tbl>
    <w:p>
      <w:pPr>
        <w:spacing w:after="80"/>
      </w:pPr>
      <w:r>
        <w:t xml:space="preserve"/>
      </w:r>
    </w:p>
    <w:p>
      <w:pPr>
        <w:pStyle w:val="Heading2"/>
      </w:pPr>
      <w:r>
        <w:t xml:space="preserve">5.4 Workers (Ephemeral, per batch)</w:t>
      </w:r>
    </w:p>
    <w:p>
      <w:pPr>
        <w:spacing w:after="120"/>
      </w:pPr>
      <w:r>
        <w:t xml:space="preserve">Workers are .NET Worker Service processes started by Node Agents on instruction from the Supervisor. Each worker type is bound to one input chunk type and produces one output chunk type (or none). Workers are completely stateless — all state lives in SQLite (via Dispatch) or in S3.</w:t>
      </w:r>
    </w:p>
    <w:p>
      <w:pPr>
        <w:spacing w:after="80"/>
      </w:pPr>
      <w:r>
        <w:t xml:space="preserve"/>
      </w:r>
    </w:p>
    <w:p>
      <w:pPr>
        <w:pStyle w:val="Heading3"/>
      </w:pPr>
      <w:r>
        <w:t xml:space="preserve">Standard Worker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1.  Start    Node Agent spawns worker with env vars:</w:t>
            </w:r>
          </w:p>
          <w:p>
            <w:pPr>
              <w:spacing w:after="0"/>
            </w:pPr>
            <w:r>
              <w:rPr>
                <w:rFonts w:ascii="Courier New" w:cs="Courier New" w:eastAsia="Courier New" w:hAnsi="Courier New"/>
                <w:color w:val="D4D4D4"/>
                <w:sz w:val="18"/>
                <w:szCs w:val="18"/>
              </w:rPr>
              <w:t xml:space="preserve">             WORKER_ID, CHUNK_TYPE, SUPERVISOR_ENDPOINT, DISPATCH_ENDPOINT, S3_BUCKET</w:t>
            </w:r>
          </w:p>
          <w:p>
            <w:pPr>
              <w:spacing w:after="0"/>
            </w:pPr>
            <w:r>
              <w:rPr>
                <w:rFonts w:ascii="Courier New" w:cs="Courier New" w:eastAsia="Courier New" w:hAnsi="Courier New"/>
                <w:color w:val="D4D4D4"/>
                <w:sz w:val="18"/>
                <w:szCs w:val="18"/>
              </w:rPr>
              <w:t xml:space="preserve">2.  Register worker calls Supervisor.RegisterWorker() via gRPC</w:t>
            </w:r>
          </w:p>
          <w:p>
            <w:pPr>
              <w:spacing w:after="0"/>
            </w:pPr>
            <w:r>
              <w:rPr>
                <w:rFonts w:ascii="Courier New" w:cs="Courier New" w:eastAsia="Courier New" w:hAnsi="Courier New"/>
                <w:color w:val="D4D4D4"/>
                <w:sz w:val="18"/>
                <w:szCs w:val="18"/>
              </w:rPr>
              <w:t xml:space="preserve">3.  Pull     worker calls Dispatch GET /chunk/next?type=N</w:t>
            </w:r>
          </w:p>
          <w:p>
            <w:pPr>
              <w:spacing w:after="0"/>
            </w:pPr>
            <w:r>
              <w:rPr>
                <w:rFonts w:ascii="Courier New" w:cs="Courier New" w:eastAsia="Courier New" w:hAnsi="Courier New"/>
                <w:color w:val="D4D4D4"/>
                <w:sz w:val="18"/>
                <w:szCs w:val="18"/>
              </w:rPr>
              <w:t xml:space="preserve">4.  Download worker fetches chunk payload from S3 via presigned URL</w:t>
            </w:r>
          </w:p>
          <w:p>
            <w:pPr>
              <w:spacing w:after="0"/>
            </w:pPr>
            <w:r>
              <w:rPr>
                <w:rFonts w:ascii="Courier New" w:cs="Courier New" w:eastAsia="Courier New" w:hAnsi="Courier New"/>
                <w:color w:val="D4D4D4"/>
                <w:sz w:val="18"/>
                <w:szCs w:val="18"/>
              </w:rPr>
              <w:t xml:space="preserve">5.  Process  worker executes its business logic</w:t>
            </w:r>
          </w:p>
          <w:p>
            <w:pPr>
              <w:spacing w:after="0"/>
            </w:pPr>
            <w:r>
              <w:rPr>
                <w:rFonts w:ascii="Courier New" w:cs="Courier New" w:eastAsia="Courier New" w:hAnsi="Courier New"/>
                <w:color w:val="D4D4D4"/>
                <w:sz w:val="18"/>
                <w:szCs w:val="18"/>
              </w:rPr>
              <w:t xml:space="preserve">6.  Upload   worker pushes output chunk(s) to S3</w:t>
            </w:r>
          </w:p>
          <w:p>
            <w:pPr>
              <w:spacing w:after="0"/>
            </w:pPr>
            <w:r>
              <w:rPr>
                <w:rFonts w:ascii="Courier New" w:cs="Courier New" w:eastAsia="Courier New" w:hAnsi="Courier New"/>
                <w:color w:val="D4D4D4"/>
                <w:sz w:val="18"/>
                <w:szCs w:val="18"/>
              </w:rPr>
              <w:t xml:space="preserve">7.  Post     worker posts output chunk(s) to Dispatch with output type tag</w:t>
            </w:r>
          </w:p>
          <w:p>
            <w:pPr>
              <w:spacing w:after="0"/>
            </w:pPr>
            <w:r>
              <w:rPr>
                <w:rFonts w:ascii="Courier New" w:cs="Courier New" w:eastAsia="Courier New" w:hAnsi="Courier New"/>
                <w:color w:val="D4D4D4"/>
                <w:sz w:val="18"/>
                <w:szCs w:val="18"/>
              </w:rPr>
              <w:t xml:space="preserve">8.  ACK      worker calls Dispatch POST /chunk/{id}/ack</w:t>
            </w:r>
          </w:p>
          <w:p>
            <w:pPr>
              <w:spacing w:after="0"/>
            </w:pPr>
            <w:r>
              <w:rPr>
                <w:rFonts w:ascii="Courier New" w:cs="Courier New" w:eastAsia="Courier New" w:hAnsi="Courier New"/>
                <w:color w:val="D4D4D4"/>
                <w:sz w:val="18"/>
                <w:szCs w:val="18"/>
              </w:rPr>
              <w:t xml:space="preserve">9.  Notify   worker calls Supervisor.NotifyChunkCompleted() (lightweight)</w:t>
            </w:r>
          </w:p>
          <w:p>
            <w:pPr>
              <w:spacing w:after="0"/>
            </w:pPr>
            <w:r>
              <w:rPr>
                <w:rFonts w:ascii="Courier New" w:cs="Courier New" w:eastAsia="Courier New" w:hAnsi="Courier New"/>
                <w:color w:val="D4D4D4"/>
                <w:sz w:val="18"/>
                <w:szCs w:val="18"/>
              </w:rPr>
              <w:t xml:space="preserve">10. Loop     repeat from step 3, or handle Drain() signal and exit cleanly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6"/>
              <w:bottom w:val="single" w:color="CCCCCC" w:sz="1"/>
              <w:right w:val="single" w:color="CCCCCC" w:sz="1"/>
            </w:tcBorders>
            <w:shd w:fill="FFF3E0" w:val="clear"/>
            <w:tcMar>
              <w:top w:type="dxa" w:w="100"/>
              <w:left w:type="dxa" w:w="180"/>
              <w:bottom w:type="dxa" w:w="100"/>
              <w:right w:type="dxa" w:w="120"/>
            </w:tcMar>
          </w:tcPr>
          <w:p>
            <w:pPr>
              <w:spacing w:after="60"/>
            </w:pPr>
            <w:r>
              <w:rPr>
                <w:b/>
                <w:bCs/>
                <w:color w:val="E65100"/>
                <w:sz w:val="18"/>
                <w:szCs w:val="18"/>
              </w:rPr>
              <w:t xml:space="preserve">Worker Behaviour on Dispatch Downtime</w:t>
            </w:r>
          </w:p>
          <w:p>
            <w:pPr>
              <w:spacing w:after="0"/>
            </w:pPr>
            <w:r>
              <w:rPr>
                <w:sz w:val="20"/>
                <w:szCs w:val="20"/>
              </w:rPr>
              <w:t xml:space="preserve">If a worker cannot reach Dispatch during a pull or ACK, it must not drop its current chunk. It should hold the chunk and retry on a backoff loop until Dispatch recovers. It should continue sending heartbeats to the Supervisor so it is not evicted during the downtime window.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Fully stateless — any instance is interchangeable with any other of the same type</w:t>
            </w:r>
          </w:p>
          <w:p>
            <w:pPr>
              <w:pStyle w:val="ListParagraph"/>
              <w:numPr>
                <w:ilvl w:val="0"/>
                <w:numId w:val="2"/>
              </w:numPr>
              <w:spacing w:after="60"/>
            </w:pPr>
            <w:r>
              <w:rPr>
                <w:color w:val="1B5E20"/>
              </w:rPr>
              <w:t xml:space="preserve">Zero-code-change migration to containers — same binary, different host</w:t>
            </w:r>
          </w:p>
          <w:p>
            <w:pPr>
              <w:pStyle w:val="ListParagraph"/>
              <w:numPr>
                <w:ilvl w:val="0"/>
                <w:numId w:val="2"/>
              </w:numPr>
              <w:spacing w:after="60"/>
            </w:pPr>
            <w:r>
              <w:rPr>
                <w:color w:val="1B5E20"/>
              </w:rPr>
              <w:t xml:space="preserve">Pull model provides automatic load balancing with no extra infrastructure</w:t>
            </w:r>
          </w:p>
          <w:p>
            <w:pPr>
              <w:pStyle w:val="ListParagraph"/>
              <w:numPr>
                <w:ilvl w:val="0"/>
                <w:numId w:val="2"/>
              </w:numPr>
              <w:spacing w:after="60"/>
            </w:pPr>
            <w:r>
              <w:rPr>
                <w:color w:val="1B5E20"/>
              </w:rPr>
              <w:t xml:space="preserve">Drain mechanism enables graceful shutdown without losing in-flight work</w:t>
            </w:r>
          </w:p>
          <w:p>
            <w:pPr>
              <w:pStyle w:val="ListParagraph"/>
              <w:numPr>
                <w:ilvl w:val="0"/>
                <w:numId w:val="2"/>
              </w:numPr>
              <w:spacing w:after="60"/>
            </w:pPr>
            <w:r>
              <w:rPr>
                <w:color w:val="1B5E20"/>
              </w:rPr>
              <w:t xml:space="preserve">Worker type isolation means a bug in one type cannot corrupt another type's data</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Each worker type is a separate deployable — more binaries to manage and version</w:t>
            </w:r>
          </w:p>
          <w:p>
            <w:pPr>
              <w:pStyle w:val="ListParagraph"/>
              <w:numPr>
                <w:ilvl w:val="0"/>
                <w:numId w:val="2"/>
              </w:numPr>
              <w:spacing w:after="60"/>
            </w:pPr>
            <w:r>
              <w:rPr>
                <w:color w:val="B71C1C"/>
              </w:rPr>
              <w:t xml:space="preserve">R Bridge workers have an external runtime dependency (R must be installed on the node)</w:t>
            </w:r>
          </w:p>
          <w:p>
            <w:pPr>
              <w:pStyle w:val="ListParagraph"/>
              <w:numPr>
                <w:ilvl w:val="0"/>
                <w:numId w:val="2"/>
              </w:numPr>
              <w:spacing w:after="60"/>
            </w:pPr>
            <w:r>
              <w:rPr>
                <w:color w:val="B71C1C"/>
              </w:rPr>
              <w:t xml:space="preserve">Workers report memory pressure but cannot enforce limits — relies on OS and Supervisor response</w:t>
            </w:r>
          </w:p>
          <w:p>
            <w:pPr>
              <w:pStyle w:val="ListParagraph"/>
              <w:numPr>
                <w:ilvl w:val="0"/>
                <w:numId w:val="2"/>
              </w:numPr>
              <w:spacing w:after="60"/>
            </w:pPr>
            <w:r>
              <w:rPr>
                <w:color w:val="B71C1C"/>
              </w:rPr>
              <w:t xml:space="preserve">Retry-on-backoff during Dispatch downtime adds complexity to the worker shell</w:t>
            </w:r>
          </w:p>
        </w:tc>
      </w:tr>
    </w:tbl>
    <w:p>
      <w:r>
        <w:br w:type="page"/>
      </w:r>
    </w:p>
    <w:p>
      <w:pPr>
        <w:pStyle w:val="Heading1"/>
      </w:pPr>
      <w:r>
        <w:rPr>
          <w:b/>
          <w:bCs/>
        </w:rPr>
        <w:t xml:space="preserve">6. Crash Recovery</w:t>
      </w:r>
    </w:p>
    <w:p>
      <w:pPr>
        <w:spacing w:after="120"/>
      </w:pPr>
      <w:r>
        <w:t xml:space="preserve">The system is designed so that every component can crash and be replaced without losing completed work and with minimal interruption to in-progress work. The two crash scenarios have very different impacts and recovery paths.</w:t>
      </w:r>
    </w:p>
    <w:p>
      <w:pPr>
        <w:spacing w:after="80"/>
      </w:pPr>
      <w:r>
        <w:t xml:space="preserve"/>
      </w:r>
    </w:p>
    <w:p>
      <w:pPr>
        <w:pStyle w:val="Heading2"/>
      </w:pPr>
      <w:r>
        <w:t xml:space="preserve">6.1 Dispatch Service Crash</w:t>
      </w:r>
    </w:p>
    <w:p>
      <w:pPr>
        <w:spacing w:after="120"/>
      </w:pPr>
      <w:r>
        <w:t xml:space="preserve">This is the more impactful crash because the Dispatch Service owns all chunk operational state. Work pauses while it recovers, but no work is lost.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Dispatch crashes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Workers: pull requests start failing</w:t>
            </w:r>
          </w:p>
          <w:p>
            <w:pPr>
              <w:spacing w:after="0"/>
            </w:pPr>
            <w:r>
              <w:rPr>
                <w:rFonts w:ascii="Courier New" w:cs="Courier New" w:eastAsia="Courier New" w:hAnsi="Courier New"/>
                <w:color w:val="D4D4D4"/>
                <w:sz w:val="18"/>
                <w:szCs w:val="18"/>
              </w:rPr>
              <w:t xml:space="preserve">Workers: hold current chunk, enter retry-on-backoff loop</w:t>
            </w:r>
          </w:p>
          <w:p>
            <w:pPr>
              <w:spacing w:after="0"/>
            </w:pPr>
            <w:r>
              <w:rPr>
                <w:rFonts w:ascii="Courier New" w:cs="Courier New" w:eastAsia="Courier New" w:hAnsi="Courier New"/>
                <w:color w:val="D4D4D4"/>
                <w:sz w:val="18"/>
                <w:szCs w:val="18"/>
              </w:rPr>
              <w:t xml:space="preserve">Workers: continue sending heartbeats to Supervisor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Supervisor: detects Dispatch unreachable via gRPC errors / missing queue depth updates</w:t>
            </w:r>
          </w:p>
          <w:p>
            <w:pPr>
              <w:spacing w:after="0"/>
            </w:pPr>
            <w:r>
              <w:rPr>
                <w:rFonts w:ascii="Courier New" w:cs="Courier New" w:eastAsia="Courier New" w:hAnsi="Courier New"/>
                <w:color w:val="D4D4D4"/>
                <w:sz w:val="18"/>
                <w:szCs w:val="18"/>
              </w:rPr>
              <w:t xml:space="preserve">Supervisor: asks Node Agent to restart Dispatch (same node or another node)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New Dispatch starts</w:t>
            </w:r>
          </w:p>
          <w:p>
            <w:pPr>
              <w:spacing w:after="0"/>
            </w:pPr>
            <w:r>
              <w:rPr>
                <w:rFonts w:ascii="Courier New" w:cs="Courier New" w:eastAsia="Courier New" w:hAnsi="Courier New"/>
                <w:color w:val="D4D4D4"/>
                <w:sz w:val="18"/>
                <w:szCs w:val="18"/>
              </w:rPr>
              <w:t xml:space="preserve">New Dispatch opens SQLite from shared volume  (always current, no sync gap)</w:t>
            </w:r>
          </w:p>
          <w:p>
            <w:pPr>
              <w:spacing w:after="0"/>
            </w:pPr>
            <w:r>
              <w:rPr>
                <w:rFonts w:ascii="Courier New" w:cs="Courier New" w:eastAsia="Courier New" w:hAnsi="Courier New"/>
                <w:color w:val="D4D4D4"/>
                <w:sz w:val="18"/>
                <w:szCs w:val="18"/>
              </w:rPr>
              <w:t xml:space="preserve">  OR downloads last S3 snapshot as fallback if shared volume unavailable</w:t>
            </w:r>
          </w:p>
          <w:p>
            <w:pPr>
              <w:spacing w:after="0"/>
            </w:pPr>
            <w:r>
              <w:rPr>
                <w:rFonts w:ascii="Courier New" w:cs="Courier New" w:eastAsia="Courier New" w:hAnsi="Courier New"/>
                <w:color w:val="D4D4D4"/>
                <w:sz w:val="18"/>
                <w:szCs w:val="18"/>
              </w:rPr>
              <w:t xml:space="preserve">New Dispatch writes its endpoint to S3 active-dispatch.json</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Supervisor reads new endpoint, notifies all workers of new Dispatch address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Workers reconnect to new Dispatch</w:t>
            </w:r>
          </w:p>
          <w:p>
            <w:pPr>
              <w:spacing w:after="0"/>
            </w:pPr>
            <w:r>
              <w:rPr>
                <w:rFonts w:ascii="Courier New" w:cs="Courier New" w:eastAsia="Courier New" w:hAnsi="Courier New"/>
                <w:color w:val="D4D4D4"/>
                <w:sz w:val="18"/>
                <w:szCs w:val="18"/>
              </w:rPr>
              <w:t xml:space="preserve">Workers re-ACK chunks they already completed (idempotent - Dispatch ignores duplicate ACKs)</w:t>
            </w:r>
          </w:p>
          <w:p>
            <w:pPr>
              <w:spacing w:after="0"/>
            </w:pPr>
            <w:r>
              <w:rPr>
                <w:rFonts w:ascii="Courier New" w:cs="Courier New" w:eastAsia="Courier New" w:hAnsi="Courier New"/>
                <w:color w:val="D4D4D4"/>
                <w:sz w:val="18"/>
                <w:szCs w:val="18"/>
              </w:rPr>
              <w:t xml:space="preserve">Workers re-pull if they had not yet started their held chunk</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Lease expiry handles any chunks whose lease expired during downtime -&gt; auto requeue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Batch resumes from exact point of failure. No completed work is lost.</w:t>
            </w:r>
          </w:p>
        </w:tc>
      </w:tr>
    </w:tbl>
    <w:p>
      <w:pPr>
        <w:spacing w:after="80"/>
      </w:pPr>
      <w:r>
        <w:t xml:space="preserve"/>
      </w:r>
    </w:p>
    <w:p>
      <w:pPr>
        <w:pStyle w:val="Heading2"/>
      </w:pPr>
      <w:r>
        <w:t xml:space="preserve">6.2 Supervisor Crash</w:t>
      </w:r>
    </w:p>
    <w:p>
      <w:pPr>
        <w:spacing w:after="120"/>
      </w:pPr>
      <w:r>
        <w:t xml:space="preserve">This is the less impactful crash. Because the Supervisor is not in the data path, work continues completely uninterrupted while a replacement is elected and started.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Supervisor crashes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Workers: keep pulling from Dispatch and processing normally</w:t>
            </w:r>
          </w:p>
          <w:p>
            <w:pPr>
              <w:spacing w:after="0"/>
            </w:pPr>
            <w:r>
              <w:rPr>
                <w:rFonts w:ascii="Courier New" w:cs="Courier New" w:eastAsia="Courier New" w:hAnsi="Courier New"/>
                <w:color w:val="D4D4D4"/>
                <w:sz w:val="18"/>
                <w:szCs w:val="18"/>
              </w:rPr>
              <w:t xml:space="preserve">Dispatch: keeps managing leases and queues normally</w:t>
            </w:r>
          </w:p>
          <w:p>
            <w:pPr>
              <w:spacing w:after="0"/>
            </w:pPr>
            <w:r>
              <w:rPr>
                <w:rFonts w:ascii="Courier New" w:cs="Courier New" w:eastAsia="Courier New" w:hAnsi="Courier New"/>
                <w:color w:val="D4D4D4"/>
                <w:sz w:val="18"/>
                <w:szCs w:val="18"/>
              </w:rPr>
              <w:t xml:space="preserve">Work continues uninterrupted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Node Agents: detect missing Supervisor heartbeat after timeout</w:t>
            </w:r>
          </w:p>
          <w:p>
            <w:pPr>
              <w:spacing w:after="0"/>
            </w:pPr>
            <w:r>
              <w:rPr>
                <w:rFonts w:ascii="Courier New" w:cs="Courier New" w:eastAsia="Courier New" w:hAnsi="Courier New"/>
                <w:color w:val="D4D4D4"/>
                <w:sz w:val="18"/>
                <w:szCs w:val="18"/>
              </w:rPr>
              <w:t xml:space="preserve">Elector agent (lowest hostname): writes claim token to S3</w:t>
            </w:r>
          </w:p>
          <w:p>
            <w:pPr>
              <w:spacing w:after="0"/>
            </w:pPr>
            <w:r>
              <w:rPr>
                <w:rFonts w:ascii="Courier New" w:cs="Courier New" w:eastAsia="Courier New" w:hAnsi="Courier New"/>
                <w:color w:val="D4D4D4"/>
                <w:sz w:val="18"/>
                <w:szCs w:val="18"/>
              </w:rPr>
              <w:t xml:space="preserve">Elector agent: starts new Supervisor on most available node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New Supervisor starts</w:t>
            </w:r>
          </w:p>
          <w:p>
            <w:pPr>
              <w:spacing w:after="0"/>
            </w:pPr>
            <w:r>
              <w:rPr>
                <w:rFonts w:ascii="Courier New" w:cs="Courier New" w:eastAsia="Courier New" w:hAnsi="Courier New"/>
                <w:color w:val="D4D4D4"/>
                <w:sz w:val="18"/>
                <w:szCs w:val="18"/>
              </w:rPr>
              <w:t xml:space="preserve">New Supervisor reads batch config from S3</w:t>
            </w:r>
          </w:p>
          <w:p>
            <w:pPr>
              <w:spacing w:after="0"/>
            </w:pPr>
            <w:r>
              <w:rPr>
                <w:rFonts w:ascii="Courier New" w:cs="Courier New" w:eastAsia="Courier New" w:hAnsi="Courier New"/>
                <w:color w:val="D4D4D4"/>
                <w:sz w:val="18"/>
                <w:szCs w:val="18"/>
              </w:rPr>
              <w:t xml:space="preserve">New Supervisor writes claim token (supersedes old) to S3</w:t>
            </w:r>
          </w:p>
          <w:p>
            <w:pPr>
              <w:spacing w:after="0"/>
            </w:pPr>
            <w:r>
              <w:rPr>
                <w:rFonts w:ascii="Courier New" w:cs="Courier New" w:eastAsia="Courier New" w:hAnsi="Courier New"/>
                <w:color w:val="D4D4D4"/>
                <w:sz w:val="18"/>
                <w:szCs w:val="18"/>
              </w:rPr>
              <w:t xml:space="preserve">New Supervisor writes its endpoint to S3 active-supervisor.json</w:t>
            </w:r>
          </w:p>
          <w:p>
            <w:pPr>
              <w:spacing w:after="0"/>
            </w:pPr>
            <w:r>
              <w:rPr>
                <w:rFonts w:ascii="Courier New" w:cs="Courier New" w:eastAsia="Courier New" w:hAnsi="Courier New"/>
                <w:color w:val="D4D4D4"/>
                <w:sz w:val="18"/>
                <w:szCs w:val="18"/>
              </w:rPr>
              <w:t xml:space="preserve">New Supervisor announces itself to all Node Agents via gRPC</w:t>
            </w:r>
          </w:p>
          <w:p>
            <w:pPr>
              <w:spacing w:after="0"/>
            </w:pPr>
            <w:r>
              <w:rPr>
                <w:rFonts w:ascii="Courier New" w:cs="Courier New" w:eastAsia="Courier New" w:hAnsi="Courier New"/>
                <w:color w:val="D4D4D4"/>
                <w:sz w:val="18"/>
                <w:szCs w:val="18"/>
              </w:rPr>
              <w:t xml:space="preserve">Node Agents push new Supervisor address to all managed workers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New Supervisor queries Dispatch for current state snapshot:</w:t>
            </w:r>
          </w:p>
          <w:p>
            <w:pPr>
              <w:spacing w:after="0"/>
            </w:pPr>
            <w:r>
              <w:rPr>
                <w:rFonts w:ascii="Courier New" w:cs="Courier New" w:eastAsia="Courier New" w:hAnsi="Courier New"/>
                <w:color w:val="D4D4D4"/>
                <w:sz w:val="18"/>
                <w:szCs w:val="18"/>
              </w:rPr>
              <w:t xml:space="preserve">  - per-type queue depth</w:t>
            </w:r>
          </w:p>
          <w:p>
            <w:pPr>
              <w:spacing w:after="0"/>
            </w:pPr>
            <w:r>
              <w:rPr>
                <w:rFonts w:ascii="Courier New" w:cs="Courier New" w:eastAsia="Courier New" w:hAnsi="Courier New"/>
                <w:color w:val="D4D4D4"/>
                <w:sz w:val="18"/>
                <w:szCs w:val="18"/>
              </w:rPr>
              <w:t xml:space="preserve">  - per-type completed and failed counts</w:t>
            </w:r>
          </w:p>
          <w:p>
            <w:pPr>
              <w:spacing w:after="0"/>
            </w:pPr>
            <w:r>
              <w:rPr>
                <w:rFonts w:ascii="Courier New" w:cs="Courier New" w:eastAsia="Courier New" w:hAnsi="Courier New"/>
                <w:color w:val="D4D4D4"/>
                <w:sz w:val="18"/>
                <w:szCs w:val="18"/>
              </w:rPr>
              <w:t xml:space="preserve">New Supervisor rebuilds aggregate counters and worker registry from this snapshot</w:t>
            </w:r>
          </w:p>
          <w:p>
            <w:pPr>
              <w:spacing w:after="0"/>
            </w:pPr>
            <w:r>
              <w:rPr>
                <w:rFonts w:ascii="Courier New" w:cs="Courier New" w:eastAsia="Courier New" w:hAnsi="Courier New"/>
                <w:color w:val="D4D4D4"/>
                <w:sz w:val="18"/>
                <w:szCs w:val="18"/>
              </w:rPr>
              <w:t xml:space="preserve">Workers re-register with new Supervisor on reconnect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Scaling decisions resume. Progress monitoring resumes.</w:t>
            </w:r>
          </w:p>
          <w:p>
            <w:pPr>
              <w:spacing w:after="0"/>
            </w:pPr>
            <w:r>
              <w:rPr>
                <w:rFonts w:ascii="Courier New" w:cs="Courier New" w:eastAsia="Courier New" w:hAnsi="Courier New"/>
                <w:color w:val="D4D4D4"/>
                <w:sz w:val="18"/>
                <w:szCs w:val="18"/>
              </w:rPr>
              <w:t xml:space="preserve">No work was lost. No work needs repeating.</w:t>
            </w:r>
          </w:p>
        </w:tc>
      </w:tr>
    </w:tbl>
    <w:p>
      <w:pPr>
        <w:spacing w:after="80"/>
      </w:pPr>
      <w:r>
        <w:t xml:space="preserve"/>
      </w:r>
    </w:p>
    <w:p>
      <w:pPr>
        <w:pStyle w:val="Heading2"/>
      </w:pPr>
      <w:r>
        <w:t xml:space="preserve">6.3 Crash Impact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Aspect</w:t>
            </w:r>
          </w:p>
        </w:tc>
        <w:tc>
          <w:tcPr>
            <w:tcW w:type="dxa" w:w="328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Dispatch Crash</w:t>
            </w:r>
          </w:p>
        </w:tc>
        <w:tc>
          <w:tcPr>
            <w:tcW w:type="dxa" w:w="328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Supervisor Crash</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Work in progress</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Pauses — workers hold chunks and wait</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Continues uninterrupted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Completed work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Never lost — SQLite on shared volume is always current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Never lost — state is in Dispatch SQLite</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Recovery source</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SQLite on shared volume (primary) or S3 snapshot (fallback)</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Reconstructed by querying Dispatch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 behaviour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 chunk, retry connection on backoff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Continue normally, re-register on Supervisor reconnect</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Who triggers restart</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Supervisor detects and restarts Dispatch via Node Agent</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Node Agents elect replacement and start new Supervisor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Recovery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Seconds to minutes (process start + SQLite open)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Seconds to minutes (process start + Dispatch query)</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Risk of re-doing work</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Only if S3 fallback is used and snapshot was stale</w:t>
            </w:r>
          </w:p>
        </w:tc>
        <w:tc>
          <w:tcPr>
            <w:tcW w:type="dxa" w:w="32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None — Dispatch state is authoritative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Batch completion risk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Delayed proportionally to downtime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Brief delay in scaling decisions only</w:t>
            </w:r>
          </w:p>
        </w:tc>
      </w:tr>
    </w:tbl>
    <w:p>
      <w:pPr>
        <w:spacing w:after="80"/>
      </w:pPr>
      <w:r>
        <w:t xml:space="preserve"/>
      </w:r>
    </w:p>
    <w:p>
      <w:pPr>
        <w:pStyle w:val="Heading2"/>
      </w:pPr>
      <w:r>
        <w:t xml:space="preserve">6.4 Split-Brain Prevention</w:t>
      </w:r>
    </w:p>
    <w:p>
      <w:pPr>
        <w:spacing w:after="120"/>
      </w:pPr>
      <w:r>
        <w:t xml:space="preserve">When a Supervisor recovers simultaneously with a new one being elected, a claim token written to S3 on startup prevents both from running. The new Supervisor writes a new token. If the original Supervisor recovers and sees its token has been superseded, it exits immediately. Workers connecting to both would send heartbeats to whichever responds first — the losing Supervisor exits before workers notice.</w:t>
      </w:r>
    </w:p>
    <w:p>
      <w:r>
        <w:br w:type="page"/>
      </w:r>
    </w:p>
    <w:p>
      <w:pPr>
        <w:pStyle w:val="Heading1"/>
      </w:pPr>
      <w:r>
        <w:rPr>
          <w:b/>
          <w:bCs/>
        </w:rPr>
        <w:t xml:space="preserve">7. gRPC API Design</w:t>
      </w:r>
    </w:p>
    <w:p>
      <w:pPr>
        <w:spacing w:after="120"/>
      </w:pPr>
      <w:r>
        <w:t xml:space="preserve">Three gRPC service contracts cover all inter-component communication. gRPC is used exclusively for control-plane messages. Large chunk data always travels via S3 presigned URLs.</w:t>
      </w:r>
    </w:p>
    <w:p>
      <w:pPr>
        <w:spacing w:after="80"/>
      </w:pPr>
      <w:r>
        <w:t xml:space="preserve"/>
      </w:r>
    </w:p>
    <w:p>
      <w:pPr>
        <w:pStyle w:val="Heading2"/>
      </w:pPr>
      <w:r>
        <w:t xml:space="preserve">7.1 NodeAgentService — exposed by each Node Agent</w:t>
      </w:r>
    </w:p>
    <w:p>
      <w:pPr>
        <w:pStyle w:val="ListParagraph"/>
        <w:numPr>
          <w:ilvl w:val="0"/>
          <w:numId w:val="2"/>
        </w:numPr>
        <w:spacing w:after="80"/>
      </w:pPr>
      <w:r>
        <w:t xml:space="preserve">GetCapabilities() — hostname, available RAM, CPU cores, capability tags</w:t>
      </w:r>
    </w:p>
    <w:p>
      <w:pPr>
        <w:pStyle w:val="ListParagraph"/>
        <w:numPr>
          <w:ilvl w:val="0"/>
          <w:numId w:val="2"/>
        </w:numPr>
        <w:spacing w:after="80"/>
      </w:pPr>
      <w:r>
        <w:t xml:space="preserve">GetResources() — on-demand current resource snapshot (queried before placement decisions)</w:t>
      </w:r>
    </w:p>
    <w:p>
      <w:pPr>
        <w:pStyle w:val="ListParagraph"/>
        <w:numPr>
          <w:ilvl w:val="0"/>
          <w:numId w:val="2"/>
        </w:numPr>
        <w:spacing w:after="80"/>
      </w:pPr>
      <w:r>
        <w:t xml:space="preserve">StartProcess(executable, arguments, processId, port) — spawns a worker or service</w:t>
      </w:r>
    </w:p>
    <w:p>
      <w:pPr>
        <w:pStyle w:val="ListParagraph"/>
        <w:numPr>
          <w:ilvl w:val="0"/>
          <w:numId w:val="2"/>
        </w:numPr>
        <w:spacing w:after="80"/>
      </w:pPr>
      <w:r>
        <w:t xml:space="preserve">StopProcess(processId) — graceful stop of a managed process</w:t>
      </w:r>
    </w:p>
    <w:p>
      <w:pPr>
        <w:pStyle w:val="ListParagraph"/>
        <w:numPr>
          <w:ilvl w:val="0"/>
          <w:numId w:val="2"/>
        </w:numPr>
        <w:spacing w:after="80"/>
      </w:pPr>
      <w:r>
        <w:t xml:space="preserve">StreamProcessLogs(processId) — server-streaming of child process stdout/stderr</w:t>
      </w:r>
    </w:p>
    <w:p>
      <w:pPr>
        <w:pStyle w:val="ListParagraph"/>
        <w:numPr>
          <w:ilvl w:val="0"/>
          <w:numId w:val="2"/>
        </w:numPr>
        <w:spacing w:after="80"/>
      </w:pPr>
      <w:r>
        <w:t xml:space="preserve">Announce(nodeInfo) — peer discovery: node registers itself with another node</w:t>
      </w:r>
    </w:p>
    <w:p>
      <w:pPr>
        <w:spacing w:after="80"/>
      </w:pPr>
      <w:r>
        <w:t xml:space="preserve"/>
      </w:r>
    </w:p>
    <w:p>
      <w:pPr>
        <w:pStyle w:val="Heading2"/>
      </w:pPr>
      <w:r>
        <w:t xml:space="preserve">7.2 SupervisorService — exposed by the Supervisor</w:t>
      </w:r>
    </w:p>
    <w:p>
      <w:pPr>
        <w:pStyle w:val="ListParagraph"/>
        <w:numPr>
          <w:ilvl w:val="0"/>
          <w:numId w:val="2"/>
        </w:numPr>
        <w:spacing w:after="80"/>
      </w:pPr>
      <w:r>
        <w:t xml:space="preserve">RegisterWorker(workerId, endpoint, chunkType, capabilities) — called by workers on startup</w:t>
      </w:r>
    </w:p>
    <w:p>
      <w:pPr>
        <w:pStyle w:val="ListParagraph"/>
        <w:numPr>
          <w:ilvl w:val="0"/>
          <w:numId w:val="2"/>
        </w:numPr>
        <w:spacing w:after="80"/>
      </w:pPr>
      <w:r>
        <w:t xml:space="preserve">SendHeartbeat(workerId, stats) — called by workers every 15 seconds</w:t>
      </w:r>
    </w:p>
    <w:p>
      <w:pPr>
        <w:pStyle w:val="ListParagraph"/>
        <w:numPr>
          <w:ilvl w:val="0"/>
          <w:numId w:val="2"/>
        </w:numPr>
        <w:spacing w:after="80"/>
      </w:pPr>
      <w:r>
        <w:t xml:space="preserve">ReportResourcePressure(nodeId, alert) — called by Node Agents on threshold crossing</w:t>
      </w:r>
    </w:p>
    <w:p>
      <w:pPr>
        <w:pStyle w:val="ListParagraph"/>
        <w:numPr>
          <w:ilvl w:val="0"/>
          <w:numId w:val="2"/>
        </w:numPr>
        <w:spacing w:after="80"/>
      </w:pPr>
      <w:r>
        <w:t xml:space="preserve">NotifyChunkCompleted(chunkId, type, outputCount) — lightweight signal from workers</w:t>
      </w:r>
    </w:p>
    <w:p>
      <w:pPr>
        <w:pStyle w:val="ListParagraph"/>
        <w:numPr>
          <w:ilvl w:val="0"/>
          <w:numId w:val="2"/>
        </w:numPr>
        <w:spacing w:after="80"/>
      </w:pPr>
      <w:r>
        <w:t xml:space="preserve">ReportQueueDepth(depthsByType) — periodic push from Dispatch Service</w:t>
      </w:r>
    </w:p>
    <w:p>
      <w:pPr>
        <w:pStyle w:val="ListParagraph"/>
        <w:numPr>
          <w:ilvl w:val="0"/>
          <w:numId w:val="2"/>
        </w:numPr>
        <w:spacing w:after="80"/>
      </w:pPr>
      <w:r>
        <w:t xml:space="preserve">NotifyChunkFailed(chunkId, type, error) — permanent failure signal from Dispatch</w:t>
      </w:r>
    </w:p>
    <w:p>
      <w:pPr>
        <w:spacing w:after="80"/>
      </w:pPr>
      <w:r>
        <w:t xml:space="preserve"/>
      </w:r>
    </w:p>
    <w:p>
      <w:pPr>
        <w:pStyle w:val="Heading2"/>
      </w:pPr>
      <w:r>
        <w:t xml:space="preserve">7.3 WorkerService — exposed by each Worker</w:t>
      </w:r>
    </w:p>
    <w:p>
      <w:pPr>
        <w:pStyle w:val="ListParagraph"/>
        <w:numPr>
          <w:ilvl w:val="0"/>
          <w:numId w:val="2"/>
        </w:numPr>
        <w:spacing w:after="80"/>
      </w:pPr>
      <w:r>
        <w:t xml:space="preserve">GetStatus() — current state, current chunk ID, chunk type, memory usage</w:t>
      </w:r>
    </w:p>
    <w:p>
      <w:pPr>
        <w:pStyle w:val="ListParagraph"/>
        <w:numPr>
          <w:ilvl w:val="0"/>
          <w:numId w:val="2"/>
        </w:numPr>
        <w:spacing w:after="80"/>
      </w:pPr>
      <w:r>
        <w:t xml:space="preserve">Drain(timeoutSeconds) — finish current chunk and stop; do not pick up new work</w:t>
      </w:r>
    </w:p>
    <w:p>
      <w:pPr>
        <w:pStyle w:val="ListParagraph"/>
        <w:numPr>
          <w:ilvl w:val="0"/>
          <w:numId w:val="2"/>
        </w:numPr>
        <w:spacing w:after="80"/>
      </w:pPr>
      <w:r>
        <w:t xml:space="preserve">ForceStop() — immediate stop for emergency situations</w:t>
      </w:r>
    </w:p>
    <w:p>
      <w:pPr>
        <w:pStyle w:val="ListParagraph"/>
        <w:numPr>
          <w:ilvl w:val="0"/>
          <w:numId w:val="2"/>
        </w:numPr>
        <w:spacing w:after="80"/>
      </w:pPr>
      <w:r>
        <w:t xml:space="preserve">UpdateDispatchEndpoint(endpoint) — called by Node Agent after Dispatch failover</w:t>
      </w:r>
    </w:p>
    <w:p>
      <w:r>
        <w:br w:type="page"/>
      </w:r>
    </w:p>
    <w:p>
      <w:pPr>
        <w:pStyle w:val="Heading1"/>
      </w:pPr>
      <w:r>
        <w:rPr>
          <w:b/>
          <w:bCs/>
        </w:rPr>
        <w:t xml:space="preserve">8.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/src</w:t>
            </w:r>
          </w:p>
          <w:p>
            <w:pPr>
              <w:spacing w:after="0"/>
            </w:pPr>
            <w:r>
              <w:rPr>
                <w:rFonts w:ascii="Courier New" w:cs="Courier New" w:eastAsia="Courier New" w:hAnsi="Courier New"/>
                <w:color w:val="D4D4D4"/>
                <w:sz w:val="18"/>
                <w:szCs w:val="18"/>
              </w:rPr>
              <w:t xml:space="preserve">  /NodeAgent                  &lt;- permanent Windows Service on each server</w:t>
            </w:r>
          </w:p>
          <w:p>
            <w:pPr>
              <w:spacing w:after="0"/>
            </w:pPr>
            <w:r>
              <w:rPr>
                <w:rFonts w:ascii="Courier New" w:cs="Courier New" w:eastAsia="Courier New" w:hAnsi="Courier New"/>
                <w:color w:val="D4D4D4"/>
                <w:sz w:val="18"/>
                <w:szCs w:val="18"/>
              </w:rPr>
              <w:t xml:space="preserve">  /DispatchService            &lt;- typed queue, leases, SQLite, spill to S3</w:t>
            </w:r>
          </w:p>
          <w:p>
            <w:pPr>
              <w:spacing w:after="0"/>
            </w:pPr>
            <w:r>
              <w:rPr>
                <w:rFonts w:ascii="Courier New" w:cs="Courier New" w:eastAsia="Courier New" w:hAnsi="Courier New"/>
                <w:color w:val="D4D4D4"/>
                <w:sz w:val="18"/>
                <w:szCs w:val="18"/>
              </w:rPr>
              <w:t xml:space="preserve">  /Supervisor                 &lt;- coordination, scaling, worker registry</w:t>
            </w:r>
          </w:p>
          <w:p>
            <w:pPr>
              <w:spacing w:after="0"/>
            </w:pPr>
            <w:r>
              <w:rPr>
                <w:rFonts w:ascii="Courier New" w:cs="Courier New" w:eastAsia="Courier New" w:hAnsi="Courier New"/>
                <w:color w:val="D4D4D4"/>
                <w:sz w:val="18"/>
                <w:szCs w:val="18"/>
              </w:rPr>
              <w:t xml:space="preserve">  /WorkerHost                 &lt;- generic shell: queue pull, heartbeat, ack, metrics</w:t>
            </w:r>
          </w:p>
          <w:p>
            <w:pPr>
              <w:spacing w:after="0"/>
            </w:pPr>
            <w:r>
              <w:rPr>
                <w:rFonts w:ascii="Courier New" w:cs="Courier New" w:eastAsia="Courier New" w:hAnsi="Courier New"/>
                <w:color w:val="D4D4D4"/>
                <w:sz w:val="18"/>
                <w:szCs w:val="18"/>
              </w:rPr>
              <w:t xml:space="preserve">  /Workers.Chunker            &lt;- no input type; produces Type 0 descriptor chunks</w:t>
            </w:r>
          </w:p>
          <w:p>
            <w:pPr>
              <w:spacing w:after="0"/>
            </w:pPr>
            <w:r>
              <w:rPr>
                <w:rFonts w:ascii="Courier New" w:cs="Courier New" w:eastAsia="Courier New" w:hAnsi="Courier New"/>
                <w:color w:val="D4D4D4"/>
                <w:sz w:val="18"/>
                <w:szCs w:val="18"/>
              </w:rPr>
              <w:t xml:space="preserve">  /Workers.Type0              &lt;- consumes Type 0, fetches full data, produces Type 1</w:t>
            </w:r>
          </w:p>
          <w:p>
            <w:pPr>
              <w:spacing w:after="0"/>
            </w:pPr>
            <w:r>
              <w:rPr>
                <w:rFonts w:ascii="Courier New" w:cs="Courier New" w:eastAsia="Courier New" w:hAnsi="Courier New"/>
                <w:color w:val="D4D4D4"/>
                <w:sz w:val="18"/>
                <w:szCs w:val="18"/>
              </w:rPr>
              <w:t xml:space="preserve">  /Workers.Type1              &lt;- consumes Type 1, processes, produces Type 2</w:t>
            </w:r>
          </w:p>
          <w:p>
            <w:pPr>
              <w:spacing w:after="0"/>
            </w:pPr>
            <w:r>
              <w:rPr>
                <w:rFonts w:ascii="Courier New" w:cs="Courier New" w:eastAsia="Courier New" w:hAnsi="Courier New"/>
                <w:color w:val="D4D4D4"/>
                <w:sz w:val="18"/>
                <w:szCs w:val="18"/>
              </w:rPr>
              <w:t xml:space="preserve">  /Workers.RBridge            &lt;- consumes TypeN, runs R calculations, produces TypeN+1</w:t>
            </w:r>
          </w:p>
          <w:p>
            <w:pPr>
              <w:spacing w:after="0"/>
            </w:pPr>
            <w:r>
              <w:rPr>
                <w:rFonts w:ascii="Courier New" w:cs="Courier New" w:eastAsia="Courier New" w:hAnsi="Courier New"/>
                <w:color w:val="D4D4D4"/>
                <w:sz w:val="18"/>
                <w:szCs w:val="18"/>
              </w:rPr>
              <w:t xml:space="preserve">  /Workers.Aggregation        &lt;- consumes TypeA, accumulates all, produces TypeA+1</w:t>
            </w:r>
          </w:p>
          <w:p>
            <w:pPr>
              <w:spacing w:after="0"/>
            </w:pPr>
            <w:r>
              <w:rPr>
                <w:rFonts w:ascii="Courier New" w:cs="Courier New" w:eastAsia="Courier New" w:hAnsi="Courier New"/>
                <w:color w:val="D4D4D4"/>
                <w:sz w:val="18"/>
                <w:szCs w:val="18"/>
              </w:rPr>
              <w:t xml:space="preserve">  /Workers.SqlUpload          &lt;- consumes final type, uploads to SQL, produces nothing</w:t>
            </w:r>
          </w:p>
          <w:p>
            <w:pPr>
              <w:spacing w:after="0"/>
            </w:pPr>
            <w:r>
              <w:rPr>
                <w:rFonts w:ascii="Courier New" w:cs="Courier New" w:eastAsia="Courier New" w:hAnsi="Courier New"/>
                <w:color w:val="D4D4D4"/>
                <w:sz w:val="18"/>
                <w:szCs w:val="18"/>
              </w:rPr>
              <w:t xml:space="preserve">  /Shared.Contracts           &lt;- gRPC proto definitions, chunk DTOs, type constants</w:t>
            </w:r>
          </w:p>
          <w:p>
            <w:pPr>
              <w:spacing w:after="0"/>
            </w:pPr>
            <w:r>
              <w:rPr>
                <w:rFonts w:ascii="Courier New" w:cs="Courier New" w:eastAsia="Courier New" w:hAnsi="Courier New"/>
                <w:color w:val="D4D4D4"/>
                <w:sz w:val="18"/>
                <w:szCs w:val="18"/>
              </w:rPr>
              <w:t xml:space="preserve">  /Shared.Infrastructure      &lt;- S3 helpers, SQLite repository, logging, metrics</w:t>
            </w:r>
          </w:p>
          <w:p>
            <w:pPr>
              <w:spacing w:after="0"/>
            </w:pPr>
            <w:r>
              <w:rPr>
                <w:rFonts w:ascii="Courier New" w:cs="Courier New" w:eastAsia="Courier New" w:hAnsi="Courier New"/>
                <w:color w:val="D4D4D4"/>
                <w:sz w:val="18"/>
                <w:szCs w:val="18"/>
              </w:rPr>
              <w:t xml:space="preserve">  /Dashboard                  &lt;- Blazor Server monitoring app (queries Dispatch via API)</w:t>
            </w:r>
          </w:p>
        </w:tc>
      </w:tr>
    </w:tbl>
    <w:p>
      <w:pPr>
        <w:spacing w:after="80"/>
      </w:pPr>
      <w:r>
        <w:t xml:space="preserve"/>
      </w:r>
    </w:p>
    <w:p>
      <w:pPr>
        <w:spacing w:after="120"/>
      </w:pPr>
      <w:r>
        <w:t xml:space="preserve">Each Workers.* project is a WorkerHost with a different IChunkProcessor implementation. The WorkerHost shell handles all infrastructure — Dispatch connection, retry-on-backoff, heartbeats, ack/nack, metrics — so processor implementations contain only business logic.</w:t>
      </w:r>
    </w:p>
    <w:p>
      <w:r>
        <w:br w:type="page"/>
      </w:r>
    </w:p>
    <w:p>
      <w:pPr>
        <w:pStyle w:val="Heading1"/>
      </w:pPr>
      <w:r>
        <w:rPr>
          <w:b/>
          <w:bCs/>
        </w:rPr>
        <w:t xml:space="preserve">9. Kubernetes Migration Path</w:t>
      </w:r>
    </w:p>
    <w:p>
      <w:pPr>
        <w:spacing w:after="120"/>
      </w:pPr>
      <w:r>
        <w:t xml:space="preserve">The architecture is deliberately designed so that migration to containers and Kubernetes requires no changes to worker code and no changes to the gRPC contracts. Only the cluster management layer is replaced.</w:t>
      </w:r>
    </w:p>
    <w:p>
      <w:pPr>
        <w:spacing w:after="80"/>
      </w:pPr>
      <w:r>
        <w:t xml:space="preserve"/>
      </w:r>
    </w:p>
    <w:p>
      <w:pPr>
        <w:pStyle w:val="Heading2"/>
      </w:pPr>
      <w:r>
        <w:t xml:space="preserve">9.1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Current Component</w:t>
            </w:r>
          </w:p>
        </w:tc>
        <w:tc>
          <w:tcPr>
            <w:tcW w:type="dxa" w:w="486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Kubernetes Equivalent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Node Agent</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kubelet (manages containers on each node)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 Registry in Supervisor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Kubernetes API Server (knows all running pods)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StartProcess() / StopProcess()</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Deployment scaling / graceful pod termination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SIGTERM handler in worker container — finish current chunk, exit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GetCapabilities() / GetResources()</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Node resource reporting via metrics-server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ScalingEngine (per chunk type)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KEDA ScaledObject — one per worker type, watches per-type queue depth</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Node capability tags</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Kubernetes node labels + Pod affinity rules (e.g. r-installed=true)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Static seed list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Kubernetes DNS + ClusterIP Services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Heartbeat and worker eviction</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Pod liveness probes + pod eviction policy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S3 storage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Unchanged — S3 works identically in Kubernetes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SQLite on shared volume</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Kubernetes PersistentVolumeClaim — same concept, different provisioner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Dispatch 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Unchanged — same code, deployed as a Kubernetes Deployment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Supervisor</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Unchanged — deployed as a Kubernetes Job (runs to completion per batch)</w:t>
            </w:r>
          </w:p>
        </w:tc>
      </w:tr>
    </w:tbl>
    <w:p>
      <w:pPr>
        <w:spacing w:after="80"/>
      </w:pPr>
      <w:r>
        <w:t xml:space="preserve"/>
      </w:r>
    </w:p>
    <w:p>
      <w:pPr>
        <w:pStyle w:val="Heading2"/>
      </w:pPr>
      <w:r>
        <w:t xml:space="preserve">9.2 Typed Pipeline and KEDA</w:t>
      </w:r>
    </w:p>
    <w:p>
      <w:pPr>
        <w:spacing w:after="120"/>
      </w:pPr>
      <w:r>
        <w:t xml:space="preserve">Each chunk type maps exactly to one KEDA ScaledObject. KEDA watches the per-type queue depth metric exposed by the Dispatch Service and scales the corresponding worker Deployment automatically. With minReplicaCount set to 0, worker pods scale to zero between batches — releasing all RAM exactly as the current bare-metal architecture does, with no Supervisor involvement.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6"/>
              <w:bottom w:val="single" w:color="CCCCCC" w:sz="1"/>
              <w:right w:val="single" w:color="CCCCCC" w:sz="1"/>
            </w:tcBorders>
            <w:shd w:fill="E8F5E9" w:val="clear"/>
            <w:tcMar>
              <w:top w:type="dxa" w:w="100"/>
              <w:left w:type="dxa" w:w="180"/>
              <w:bottom w:type="dxa" w:w="100"/>
              <w:right w:type="dxa" w:w="120"/>
            </w:tcMar>
          </w:tcPr>
          <w:p>
            <w:pPr>
              <w:spacing w:after="60"/>
            </w:pPr>
            <w:r>
              <w:rPr>
                <w:b/>
                <w:bCs/>
                <w:color w:val="2E7D32"/>
                <w:sz w:val="18"/>
                <w:szCs w:val="18"/>
              </w:rPr>
              <w:t xml:space="preserve">Key Insight</w:t>
            </w:r>
          </w:p>
          <w:p>
            <w:pPr>
              <w:spacing w:after="0"/>
            </w:pPr>
            <w:r>
              <w:rPr>
                <w:sz w:val="20"/>
                <w:szCs w:val="20"/>
              </w:rPr>
              <w:t xml:space="preserve">The typed pipeline model is not just good design for bare metal — it is the exact shape that Kubernetes and KEDA expect. Each worker type is a Deployment; each Deployment has one ScaledObject watching one queue depth metric. The mapping is one-to-one with no architectural translation needed.</w:t>
            </w:r>
          </w:p>
        </w:tc>
      </w:tr>
    </w:tbl>
    <w:p>
      <w:pPr>
        <w:spacing w:after="80"/>
      </w:pPr>
      <w:r>
        <w:t xml:space="preserve"/>
      </w:r>
    </w:p>
    <w:p>
      <w:pPr>
        <w:pStyle w:val="Heading2"/>
      </w:pPr>
      <w:r>
        <w:t xml:space="preserve">9.3 Migration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c>
          <w:tcPr>
            <w:tcW w:type="dxa" w:w="14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Phase</w:t>
            </w:r>
          </w:p>
        </w:tc>
        <w:tc>
          <w:tcPr>
            <w:tcW w:type="dxa" w:w="28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Description</w:t>
            </w:r>
          </w:p>
        </w:tc>
        <w:tc>
          <w:tcPr>
            <w:tcW w:type="dxa" w:w="24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What Changes</w:t>
            </w:r>
          </w:p>
        </w:tc>
        <w:tc>
          <w:tcPr>
            <w:tcW w:type="dxa" w:w="276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What Stays the Same</w:t>
            </w:r>
          </w:p>
        </w:tc>
      </w:tr>
      <w:tr>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Phase 1
(Now)</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Bare metal, .exe processes, Node Agents, custom ScalingEngine</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Nothing</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Everything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
(Containers)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Dockerfiles. Node Agents manage containers instead of .exe processes. SQLite volume becomes a Docker volume.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Dockerfiles only. SQLite path config.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worker code, gRPC contracts, S3 integration, Dispatch, Supervisor logic</w:t>
            </w:r>
          </w:p>
        </w:tc>
      </w:tr>
      <w:tr>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Phase 3
(Kubernetes)</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Deploy to Kubernetes cluster. Add KEDA. Add node labels. Replace Node Agents with kubelet.</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Node Agents retired. ScalingEngine retired. SQLite PVC replaces shared volume.</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Workers, Dispatch, Supervisor logic, S3, gRPC contracts, metrics endpoints, chunk type model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tcPr>
          <w:p>
            <w:r>
              <w:rPr>
                <w:b/>
                <w:bCs/>
                <w:color w:val="FFFFFF"/>
              </w:rPr>
              <w:t xml:space="preserve">Advantages</w:t>
            </w:r>
          </w:p>
        </w:tc>
        <w:tc>
          <w:tcPr>
            <w:tcW w:type="dxa" w:w="4680"/>
            <w:tcBorders>
              <w:top w:val="single" w:color="C62828" w:sz="1"/>
              <w:left w:val="single" w:color="C62828" w:sz="1"/>
              <w:bottom w:val="single" w:color="C62828" w:sz="1"/>
              <w:right w:val="single" w:color="C62828" w:sz="1"/>
            </w:tcBorders>
            <w:shd w:fill="B71C1C" w:val="clear"/>
            <w:tcMar>
              <w:top w:type="dxa" w:w="80"/>
              <w:left w:type="dxa" w:w="120"/>
              <w:bottom w:type="dxa" w:w="80"/>
              <w:right w:type="dxa" w:w="120"/>
            </w:tcMar>
          </w:tcPr>
          <w:p>
            <w:r>
              <w:rPr>
                <w:b/>
                <w:bCs/>
                <w:color w:val="FFFFFF"/>
              </w:rPr>
              <w:t xml:space="preserve">Considerations / Tradeoffs</w:t>
            </w:r>
          </w:p>
        </w:tc>
      </w:tr>
      <w:tr>
        <w:tc>
          <w:tcPr>
            <w:tcW w:type="dxa" w:w="4680"/>
            <w:tcBorders>
              <w:top w:val="single" w:color="2E7D32" w:sz="1"/>
              <w:left w:val="single" w:color="2E7D32" w:sz="1"/>
              <w:bottom w:val="single" w:color="2E7D32" w:sz="1"/>
              <w:right w:val="single" w:color="2E7D32" w:sz="1"/>
            </w:tcBorders>
            <w:shd w:fill="F1F8E9" w:val="clear"/>
            <w:tcMar>
              <w:top w:type="dxa" w:w="80"/>
              <w:left w:type="dxa" w:w="120"/>
              <w:bottom w:type="dxa" w:w="80"/>
              <w:right w:type="dxa" w:w="120"/>
            </w:tcMar>
          </w:tcPr>
          <w:p>
            <w:pPr>
              <w:pStyle w:val="ListParagraph"/>
              <w:numPr>
                <w:ilvl w:val="0"/>
                <w:numId w:val="2"/>
              </w:numPr>
              <w:spacing w:after="60"/>
            </w:pPr>
            <w:r>
              <w:rPr>
                <w:color w:val="1B5E20"/>
              </w:rPr>
              <w:t xml:space="preserve">Worker code is identical across all three phases — no rewrites at any stage</w:t>
            </w:r>
          </w:p>
          <w:p>
            <w:pPr>
              <w:pStyle w:val="ListParagraph"/>
              <w:numPr>
                <w:ilvl w:val="0"/>
                <w:numId w:val="2"/>
              </w:numPr>
              <w:spacing w:after="60"/>
            </w:pPr>
            <w:r>
              <w:rPr>
                <w:color w:val="1B5E20"/>
              </w:rPr>
              <w:t xml:space="preserve">Typed pipeline maps one-to-one to Kubernetes Deployments and KEDA ScaledObjects</w:t>
            </w:r>
          </w:p>
          <w:p>
            <w:pPr>
              <w:pStyle w:val="ListParagraph"/>
              <w:numPr>
                <w:ilvl w:val="0"/>
                <w:numId w:val="2"/>
              </w:numPr>
              <w:spacing w:after="60"/>
            </w:pPr>
            <w:r>
              <w:rPr>
                <w:color w:val="1B5E20"/>
              </w:rPr>
              <w:t xml:space="preserve">S3 and gRPC contracts survive all three phases unchanged</w:t>
            </w:r>
          </w:p>
          <w:p>
            <w:pPr>
              <w:pStyle w:val="ListParagraph"/>
              <w:numPr>
                <w:ilvl w:val="0"/>
                <w:numId w:val="2"/>
              </w:numPr>
              <w:spacing w:after="60"/>
            </w:pPr>
            <w:r>
              <w:rPr>
                <w:color w:val="1B5E20"/>
              </w:rPr>
              <w:t xml:space="preserve">prometheus-net metrics endpoint works without modification in all environments</w:t>
            </w:r>
          </w:p>
          <w:p>
            <w:pPr>
              <w:pStyle w:val="ListParagraph"/>
              <w:numPr>
                <w:ilvl w:val="0"/>
                <w:numId w:val="2"/>
              </w:numPr>
              <w:spacing w:after="60"/>
            </w:pPr>
            <w:r>
              <w:rPr>
                <w:color w:val="1B5E20"/>
              </w:rPr>
              <w:t xml:space="preserve">SQLite volume concept maps directly to Kubernetes PersistentVolumeClaim</w:t>
            </w:r>
          </w:p>
        </w:tc>
        <w:tc>
          <w:tcPr>
            <w:tcW w:type="dxa" w:w="468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pPr>
              <w:pStyle w:val="ListParagraph"/>
              <w:numPr>
                <w:ilvl w:val="0"/>
                <w:numId w:val="2"/>
              </w:numPr>
              <w:spacing w:after="60"/>
            </w:pPr>
            <w:r>
              <w:rPr>
                <w:color w:val="B71C1C"/>
              </w:rPr>
              <w:t xml:space="preserve">Node Agents are Windows-specific — Phase 2 requires Linux container adjustments to process spawning</w:t>
            </w:r>
          </w:p>
          <w:p>
            <w:pPr>
              <w:pStyle w:val="ListParagraph"/>
              <w:numPr>
                <w:ilvl w:val="0"/>
                <w:numId w:val="2"/>
              </w:numPr>
              <w:spacing w:after="60"/>
            </w:pPr>
            <w:r>
              <w:rPr>
                <w:color w:val="B71C1C"/>
              </w:rPr>
              <w:t xml:space="preserve">KEDA must be installed and configured in the Kubernetes cluster before Phase 3</w:t>
            </w:r>
          </w:p>
          <w:p>
            <w:pPr>
              <w:pStyle w:val="ListParagraph"/>
              <w:numPr>
                <w:ilvl w:val="0"/>
                <w:numId w:val="2"/>
              </w:numPr>
              <w:spacing w:after="60"/>
            </w:pPr>
            <w:r>
              <w:rPr>
                <w:color w:val="B71C1C"/>
              </w:rPr>
              <w:t xml:space="preserve">SQLite file locking behaviour differs between Windows and Linux — test carefully in Phase 2</w:t>
            </w:r>
          </w:p>
          <w:p>
            <w:pPr>
              <w:pStyle w:val="ListParagraph"/>
              <w:numPr>
                <w:ilvl w:val="0"/>
                <w:numId w:val="2"/>
              </w:numPr>
              <w:spacing w:after="60"/>
            </w:pPr>
            <w:r>
              <w:rPr>
                <w:color w:val="B71C1C"/>
              </w:rPr>
              <w:t xml:space="preserve">Kubernetes node labels must be maintained manually to replace Node Agent capability tags</w:t>
            </w:r>
          </w:p>
          <w:p>
            <w:pPr>
              <w:pStyle w:val="ListParagraph"/>
              <w:numPr>
                <w:ilvl w:val="0"/>
                <w:numId w:val="2"/>
              </w:numPr>
              <w:spacing w:after="60"/>
            </w:pPr>
            <w:r>
              <w:rPr>
                <w:color w:val="B71C1C"/>
              </w:rPr>
              <w:t xml:space="preserve">Container registry infrastructure must be in place before Phase 2</w:t>
            </w:r>
          </w:p>
        </w:tc>
      </w:tr>
    </w:tbl>
    <w:p>
      <w:r>
        <w:br w:type="page"/>
      </w:r>
    </w:p>
    <w:p>
      <w:pPr>
        <w:pStyle w:val="Heading1"/>
      </w:pPr>
      <w:r>
        <w:rPr>
          <w:b/>
          <w:bCs/>
        </w:rPr>
        <w:t xml:space="preserve">10. Operational Considerations</w:t>
      </w:r>
    </w:p>
    <w:p>
      <w:pPr>
        <w:spacing w:after="80"/>
      </w:pPr>
      <w:r>
        <w:t xml:space="preserve"/>
      </w:r>
    </w:p>
    <w:p>
      <w:pPr>
        <w:pStyle w:val="Heading2"/>
      </w:pPr>
      <w:r>
        <w:t xml:space="preserve">10.1 Memory Management</w:t>
      </w:r>
    </w:p>
    <w:p>
      <w:pPr>
        <w:pStyle w:val="ListParagraph"/>
        <w:numPr>
          <w:ilvl w:val="0"/>
          <w:numId w:val="2"/>
        </w:numPr>
        <w:spacing w:after="80"/>
      </w:pPr>
      <w:r>
        <w:t xml:space="preserve">Workers process one chunk at a time and dispose large objects aggressively after each chunk</w:t>
      </w:r>
    </w:p>
    <w:p>
      <w:pPr>
        <w:pStyle w:val="ListParagraph"/>
        <w:numPr>
          <w:ilvl w:val="0"/>
          <w:numId w:val="2"/>
        </w:numPr>
        <w:spacing w:after="80"/>
      </w:pPr>
      <w:r>
        <w:t xml:space="preserve">For chunks up to 200MB, streaming is preferred over loading entire payloads into memory</w:t>
      </w:r>
    </w:p>
    <w:p>
      <w:pPr>
        <w:pStyle w:val="ListParagraph"/>
        <w:numPr>
          <w:ilvl w:val="0"/>
          <w:numId w:val="2"/>
        </w:numPr>
        <w:spacing w:after="80"/>
      </w:pPr>
      <w:r>
        <w:t xml:space="preserve">Dispatch Service spills chunk payloads to S3 when in-memory threshold is exceeded</w:t>
      </w:r>
    </w:p>
    <w:p>
      <w:pPr>
        <w:pStyle w:val="ListParagraph"/>
        <w:numPr>
          <w:ilvl w:val="0"/>
          <w:numId w:val="2"/>
        </w:numPr>
        <w:spacing w:after="80"/>
      </w:pPr>
      <w:r>
        <w:t xml:space="preserve">Workers report memory pressure proactively when usage exceeds a threshold</w:t>
      </w:r>
    </w:p>
    <w:p>
      <w:pPr>
        <w:pStyle w:val="ListParagraph"/>
        <w:numPr>
          <w:ilvl w:val="0"/>
          <w:numId w:val="2"/>
        </w:numPr>
        <w:spacing w:after="80"/>
      </w:pPr>
      <w:r>
        <w:t xml:space="preserve">Supervisor stops placing new chunks on a node when its RAM is constrained</w:t>
      </w:r>
    </w:p>
    <w:p>
      <w:pPr>
        <w:pStyle w:val="ListParagraph"/>
        <w:numPr>
          <w:ilvl w:val="0"/>
          <w:numId w:val="2"/>
        </w:numPr>
        <w:spacing w:after="80"/>
      </w:pPr>
      <w:r>
        <w:t xml:space="preserve">All workers, Dispatch, and Supervisor exit at batch end — memory returns to near-zero on all servers</w:t>
      </w:r>
    </w:p>
    <w:p>
      <w:pPr>
        <w:spacing w:after="80"/>
      </w:pPr>
      <w:r>
        <w:t xml:space="preserve"/>
      </w:r>
    </w:p>
    <w:p>
      <w:pPr>
        <w:pStyle w:val="Heading2"/>
      </w:pPr>
      <w:r>
        <w:t xml:space="preserve">10.2 Observability</w:t>
      </w:r>
    </w:p>
    <w:p>
      <w:pPr>
        <w:pStyle w:val="ListParagraph"/>
        <w:numPr>
          <w:ilvl w:val="0"/>
          <w:numId w:val="2"/>
        </w:numPr>
        <w:spacing w:after="80"/>
      </w:pPr>
      <w:r>
        <w:t xml:space="preserve">All services expose a Prometheus /metrics endpoint via prometheus-net</w:t>
      </w:r>
    </w:p>
    <w:p>
      <w:pPr>
        <w:pStyle w:val="ListParagraph"/>
        <w:numPr>
          <w:ilvl w:val="0"/>
          <w:numId w:val="2"/>
        </w:numPr>
        <w:spacing w:after="80"/>
      </w:pPr>
      <w:r>
        <w:t xml:space="preserve">Per-type metrics from Dispatch: chunks pending, in-progress, completed, failed, avg processing time</w:t>
      </w:r>
    </w:p>
    <w:p>
      <w:pPr>
        <w:pStyle w:val="ListParagraph"/>
        <w:numPr>
          <w:ilvl w:val="0"/>
          <w:numId w:val="2"/>
        </w:numPr>
        <w:spacing w:after="80"/>
      </w:pPr>
      <w:r>
        <w:t xml:space="preserve">Worker metrics: current chunk type, memory usage, throughput, lease renewal rate</w:t>
      </w:r>
    </w:p>
    <w:p>
      <w:pPr>
        <w:pStyle w:val="ListParagraph"/>
        <w:numPr>
          <w:ilvl w:val="0"/>
          <w:numId w:val="2"/>
        </w:numPr>
        <w:spacing w:after="80"/>
      </w:pPr>
      <w:r>
        <w:t xml:space="preserve">Node Agent metrics: per-server RAM available, managed process count, CPU utilisation</w:t>
      </w:r>
    </w:p>
    <w:p>
      <w:pPr>
        <w:pStyle w:val="ListParagraph"/>
        <w:numPr>
          <w:ilvl w:val="0"/>
          <w:numId w:val="2"/>
        </w:numPr>
        <w:spacing w:after="80"/>
      </w:pPr>
      <w:r>
        <w:t xml:space="preserve">Dashboard queries Dispatch progress API — no direct SQLite access needed from outside</w:t>
      </w:r>
    </w:p>
    <w:p>
      <w:pPr>
        <w:pStyle w:val="ListParagraph"/>
        <w:numPr>
          <w:ilvl w:val="0"/>
          <w:numId w:val="2"/>
        </w:numPr>
        <w:spacing w:after="80"/>
      </w:pPr>
      <w:r>
        <w:t xml:space="preserve">Node Agent streams child process logs via gRPC streaming — no separate log agent required initially</w:t>
      </w:r>
    </w:p>
    <w:p>
      <w:pPr>
        <w:spacing w:after="80"/>
      </w:pPr>
      <w:r>
        <w:t xml:space="preserve"/>
      </w:r>
    </w:p>
    <w:p>
      <w:pPr>
        <w:pStyle w:val="Heading2"/>
      </w:pPr>
      <w:r>
        <w:t xml:space="preserve">10.3 What Stays Permanently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Component</w:t>
            </w:r>
          </w:p>
        </w:tc>
        <w:tc>
          <w:tcPr>
            <w:tcW w:type="dxa" w:w="18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Always Running</w:t>
            </w:r>
          </w:p>
        </w:tc>
        <w:tc>
          <w:tcPr>
            <w:tcW w:type="dxa" w:w="456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Node Agent</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Tiny, ~50MB RAM. One per server. The only permanent 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S3 / MinIO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Durable backbone for all payloads, results, archives, and config.</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Shared Volume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Yes</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Hosts SQLite during batch. Must be reliable and accessible from all servers.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Batch Supervisor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Starts with batch, exits when complete.</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Dispatch Service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Starts with batch, exits when complete. Writes SQLite archive to S3 on exit.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Chunker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Runs once at batch start to produce Type 0 chunks, then exits.</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Workers (all types)</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Started on demand per type, drained and stopped when their queue empties.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 run permanently or only when monitoring is needed.</w:t>
            </w:r>
          </w:p>
        </w:tc>
      </w:tr>
    </w:tbl>
    <w:p>
      <w:r>
        <w:br w:type="page"/>
      </w:r>
    </w:p>
    <w:p>
      <w:pPr>
        <w:pStyle w:val="Heading1"/>
      </w:pPr>
      <w:r>
        <w:rPr>
          <w:b/>
          <w:bCs/>
        </w:rPr>
        <w:t xml:space="preserve">11. Full Batch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1.  Scheduler calls any Node Agent: StartBatch(config)</w:t>
            </w:r>
          </w:p>
          <w:p>
            <w:pPr>
              <w:spacing w:after="0"/>
            </w:pPr>
            <w:r>
              <w:rPr>
                <w:rFonts w:ascii="Courier New" w:cs="Courier New" w:eastAsia="Courier New" w:hAnsi="Courier New"/>
                <w:color w:val="D4D4D4"/>
                <w:sz w:val="18"/>
                <w:szCs w:val="18"/>
              </w:rPr>
              <w:t xml:space="preserve">2.  Node Agent spawns Supervisor.exe --batch-id=XYZ --config=s3://batches/XYZ.json</w:t>
            </w:r>
          </w:p>
          <w:p>
            <w:pPr>
              <w:spacing w:after="0"/>
            </w:pPr>
            <w:r>
              <w:rPr>
                <w:rFonts w:ascii="Courier New" w:cs="Courier New" w:eastAsia="Courier New" w:hAnsi="Courier New"/>
                <w:color w:val="D4D4D4"/>
                <w:sz w:val="18"/>
                <w:szCs w:val="18"/>
              </w:rPr>
              <w:t xml:space="preserve">3.  Supervisor reads batch config from S3 (declared chunk types, worker types, node requirements)</w:t>
            </w:r>
          </w:p>
          <w:p>
            <w:pPr>
              <w:spacing w:after="0"/>
            </w:pPr>
            <w:r>
              <w:rPr>
                <w:rFonts w:ascii="Courier New" w:cs="Courier New" w:eastAsia="Courier New" w:hAnsi="Courier New"/>
                <w:color w:val="D4D4D4"/>
                <w:sz w:val="18"/>
                <w:szCs w:val="18"/>
              </w:rPr>
              <w:t xml:space="preserve">4.  Supervisor writes claim token to S3 (split-brain guard)</w:t>
            </w:r>
          </w:p>
          <w:p>
            <w:pPr>
              <w:spacing w:after="0"/>
            </w:pPr>
            <w:r>
              <w:rPr>
                <w:rFonts w:ascii="Courier New" w:cs="Courier New" w:eastAsia="Courier New" w:hAnsi="Courier New"/>
                <w:color w:val="D4D4D4"/>
                <w:sz w:val="18"/>
                <w:szCs w:val="18"/>
              </w:rPr>
              <w:t xml:space="preserve">5.  Supervisor writes its endpoint to S3 active-supervisor.json</w:t>
            </w:r>
          </w:p>
          <w:p>
            <w:pPr>
              <w:spacing w:after="0"/>
            </w:pPr>
            <w:r>
              <w:rPr>
                <w:rFonts w:ascii="Courier New" w:cs="Courier New" w:eastAsia="Courier New" w:hAnsi="Courier New"/>
                <w:color w:val="D4D4D4"/>
                <w:sz w:val="18"/>
                <w:szCs w:val="18"/>
              </w:rPr>
              <w:t xml:space="preserve">6.  Supervisor queries all Node Agents: GetCapabilities()</w:t>
            </w:r>
          </w:p>
          <w:p>
            <w:pPr>
              <w:spacing w:after="0"/>
            </w:pPr>
            <w:r>
              <w:rPr>
                <w:rFonts w:ascii="Courier New" w:cs="Courier New" w:eastAsia="Courier New" w:hAnsi="Courier New"/>
                <w:color w:val="D4D4D4"/>
                <w:sz w:val="18"/>
                <w:szCs w:val="18"/>
              </w:rPr>
              <w:t xml:space="preserve">7.  Supervisor starts Dispatch Service on a suitable node via Node Agent</w:t>
            </w:r>
          </w:p>
          <w:p>
            <w:pPr>
              <w:spacing w:after="0"/>
            </w:pPr>
            <w:r>
              <w:rPr>
                <w:rFonts w:ascii="Courier New" w:cs="Courier New" w:eastAsia="Courier New" w:hAnsi="Courier New"/>
                <w:color w:val="D4D4D4"/>
                <w:sz w:val="18"/>
                <w:szCs w:val="18"/>
              </w:rPr>
              <w:t xml:space="preserve">8.  Dispatch Service starts, opens SQLite on shared volume (or creates new file for new batch)</w:t>
            </w:r>
          </w:p>
          <w:p>
            <w:pPr>
              <w:spacing w:after="0"/>
            </w:pPr>
            <w:r>
              <w:rPr>
                <w:rFonts w:ascii="Courier New" w:cs="Courier New" w:eastAsia="Courier New" w:hAnsi="Courier New"/>
                <w:color w:val="D4D4D4"/>
                <w:sz w:val="18"/>
                <w:szCs w:val="18"/>
              </w:rPr>
              <w:t xml:space="preserve">9.  Dispatch Service registers with Supervisor</w:t>
            </w:r>
          </w:p>
          <w:p>
            <w:pPr>
              <w:spacing w:after="0"/>
            </w:pPr>
            <w:r>
              <w:rPr>
                <w:rFonts w:ascii="Courier New" w:cs="Courier New" w:eastAsia="Courier New" w:hAnsi="Courier New"/>
                <w:color w:val="D4D4D4"/>
                <w:sz w:val="18"/>
                <w:szCs w:val="18"/>
              </w:rPr>
              <w:t xml:space="preserve">10. Supervisor starts Chunker worker on a suitable node</w:t>
            </w:r>
          </w:p>
          <w:p>
            <w:pPr>
              <w:spacing w:after="0"/>
            </w:pPr>
            <w:r>
              <w:rPr>
                <w:rFonts w:ascii="Courier New" w:cs="Courier New" w:eastAsia="Courier New" w:hAnsi="Courier New"/>
                <w:color w:val="D4D4D4"/>
                <w:sz w:val="18"/>
                <w:szCs w:val="18"/>
              </w:rPr>
              <w:t xml:space="preserve">11. Chunker reads source metadata, produces lightweight Type 0 descriptor chunks</w:t>
            </w:r>
          </w:p>
          <w:p>
            <w:pPr>
              <w:spacing w:after="0"/>
            </w:pPr>
            <w:r>
              <w:rPr>
                <w:rFonts w:ascii="Courier New" w:cs="Courier New" w:eastAsia="Courier New" w:hAnsi="Courier New"/>
                <w:color w:val="D4D4D4"/>
                <w:sz w:val="18"/>
                <w:szCs w:val="18"/>
              </w:rPr>
              <w:t xml:space="preserve">12. Chunker posts Type 0 chunks directly to Dispatch Service</w:t>
            </w:r>
          </w:p>
          <w:p>
            <w:pPr>
              <w:spacing w:after="0"/>
            </w:pPr>
            <w:r>
              <w:rPr>
                <w:rFonts w:ascii="Courier New" w:cs="Courier New" w:eastAsia="Courier New" w:hAnsi="Courier New"/>
                <w:color w:val="D4D4D4"/>
                <w:sz w:val="18"/>
                <w:szCs w:val="18"/>
              </w:rPr>
              <w:t xml:space="preserve">13. Supervisor detects Type 0 chunks in queue, starts Type 0 Workers on suitable nodes</w:t>
            </w:r>
          </w:p>
          <w:p>
            <w:pPr>
              <w:spacing w:after="0"/>
            </w:pPr>
            <w:r>
              <w:rPr>
                <w:rFonts w:ascii="Courier New" w:cs="Courier New" w:eastAsia="Courier New" w:hAnsi="Courier New"/>
                <w:color w:val="D4D4D4"/>
                <w:sz w:val="18"/>
                <w:szCs w:val="18"/>
              </w:rPr>
              <w:t xml:space="preserve">14. Type 0 Workers pull descriptors, fetch full data from sources, produce Type 1 chunks</w:t>
            </w:r>
          </w:p>
          <w:p>
            <w:pPr>
              <w:spacing w:after="0"/>
            </w:pPr>
            <w:r>
              <w:rPr>
                <w:rFonts w:ascii="Courier New" w:cs="Courier New" w:eastAsia="Courier New" w:hAnsi="Courier New"/>
                <w:color w:val="D4D4D4"/>
                <w:sz w:val="18"/>
                <w:szCs w:val="18"/>
              </w:rPr>
              <w:t xml:space="preserve">15. Type 0 Workers post Type 1 chunks to Dispatch; ACK their Type 0 input; notify Supervisor</w:t>
            </w:r>
          </w:p>
          <w:p>
            <w:pPr>
              <w:spacing w:after="0"/>
            </w:pPr>
            <w:r>
              <w:rPr>
                <w:rFonts w:ascii="Courier New" w:cs="Courier New" w:eastAsia="Courier New" w:hAnsi="Courier New"/>
                <w:color w:val="D4D4D4"/>
                <w:sz w:val="18"/>
                <w:szCs w:val="18"/>
              </w:rPr>
              <w:t xml:space="preserve">16. Supervisor detects Type 1 chunks in queue, starts Type 1 Workers</w:t>
            </w:r>
          </w:p>
          <w:p>
            <w:pPr>
              <w:spacing w:after="0"/>
            </w:pPr>
            <w:r>
              <w:rPr>
                <w:rFonts w:ascii="Courier New" w:cs="Courier New" w:eastAsia="Courier New" w:hAnsi="Courier New"/>
                <w:color w:val="D4D4D4"/>
                <w:sz w:val="18"/>
                <w:szCs w:val="18"/>
              </w:rPr>
              <w:t xml:space="preserve">17. Pipeline continues stage by stage — each worker type started on demand as its type appears</w:t>
            </w:r>
          </w:p>
          <w:p>
            <w:pPr>
              <w:spacing w:after="0"/>
            </w:pPr>
            <w:r>
              <w:rPr>
                <w:rFonts w:ascii="Courier New" w:cs="Courier New" w:eastAsia="Courier New" w:hAnsi="Courier New"/>
                <w:color w:val="D4D4D4"/>
                <w:sz w:val="18"/>
                <w:szCs w:val="18"/>
              </w:rPr>
              <w:t xml:space="preserve">18. Supervisor monitors per-type queue depth every 30s; scales workers up/down per type</w:t>
            </w:r>
          </w:p>
          <w:p>
            <w:pPr>
              <w:spacing w:after="0"/>
            </w:pPr>
            <w:r>
              <w:rPr>
                <w:rFonts w:ascii="Courier New" w:cs="Courier New" w:eastAsia="Courier New" w:hAnsi="Courier New"/>
                <w:color w:val="D4D4D4"/>
                <w:sz w:val="18"/>
                <w:szCs w:val="18"/>
              </w:rPr>
              <w:t xml:space="preserve">19. Stall detection: if Type N chunks exist but no Type N workers are running -&gt; alert + spawn</w:t>
            </w:r>
          </w:p>
          <w:p>
            <w:pPr>
              <w:spacing w:after="0"/>
            </w:pPr>
            <w:r>
              <w:rPr>
                <w:rFonts w:ascii="Courier New" w:cs="Courier New" w:eastAsia="Courier New" w:hAnsi="Courier New"/>
                <w:color w:val="D4D4D4"/>
                <w:sz w:val="18"/>
                <w:szCs w:val="18"/>
              </w:rPr>
              <w:t xml:space="preserve">20. All chunk types drain to zero, no leases outstanding</w:t>
            </w:r>
          </w:p>
          <w:p>
            <w:pPr>
              <w:spacing w:after="0"/>
            </w:pPr>
            <w:r>
              <w:rPr>
                <w:rFonts w:ascii="Courier New" w:cs="Courier New" w:eastAsia="Courier New" w:hAnsi="Courier New"/>
                <w:color w:val="D4D4D4"/>
                <w:sz w:val="18"/>
                <w:szCs w:val="18"/>
              </w:rPr>
              <w:t xml:space="preserve">21. Dispatch confirms completion to Supervisor</w:t>
            </w:r>
          </w:p>
          <w:p>
            <w:pPr>
              <w:spacing w:after="0"/>
            </w:pPr>
            <w:r>
              <w:rPr>
                <w:rFonts w:ascii="Courier New" w:cs="Courier New" w:eastAsia="Courier New" w:hAnsi="Courier New"/>
                <w:color w:val="D4D4D4"/>
                <w:sz w:val="18"/>
                <w:szCs w:val="18"/>
              </w:rPr>
              <w:t xml:space="preserve">22. Supervisor sends drain signal to Dispatch; Dispatch stops issuing new chunks</w:t>
            </w:r>
          </w:p>
          <w:p>
            <w:pPr>
              <w:spacing w:after="0"/>
            </w:pPr>
            <w:r>
              <w:rPr>
                <w:rFonts w:ascii="Courier New" w:cs="Courier New" w:eastAsia="Courier New" w:hAnsi="Courier New"/>
                <w:color w:val="D4D4D4"/>
                <w:sz w:val="18"/>
                <w:szCs w:val="18"/>
              </w:rPr>
              <w:t xml:space="preserve">23. Supervisor sends Drain() to all workers via Node Agents</w:t>
            </w:r>
          </w:p>
          <w:p>
            <w:pPr>
              <w:spacing w:after="0"/>
            </w:pPr>
            <w:r>
              <w:rPr>
                <w:rFonts w:ascii="Courier New" w:cs="Courier New" w:eastAsia="Courier New" w:hAnsi="Courier New"/>
                <w:color w:val="D4D4D4"/>
                <w:sz w:val="18"/>
                <w:szCs w:val="18"/>
              </w:rPr>
              <w:t xml:space="preserve">24. Workers complete current chunk and exit cleanly</w:t>
            </w:r>
          </w:p>
          <w:p>
            <w:pPr>
              <w:spacing w:after="0"/>
            </w:pPr>
            <w:r>
              <w:rPr>
                <w:rFonts w:ascii="Courier New" w:cs="Courier New" w:eastAsia="Courier New" w:hAnsi="Courier New"/>
                <w:color w:val="D4D4D4"/>
                <w:sz w:val="18"/>
                <w:szCs w:val="18"/>
              </w:rPr>
              <w:t xml:space="preserve">25. Dispatch writes SQLite file to S3 as permanent batch archive</w:t>
            </w:r>
          </w:p>
          <w:p>
            <w:pPr>
              <w:spacing w:after="0"/>
            </w:pPr>
            <w:r>
              <w:rPr>
                <w:rFonts w:ascii="Courier New" w:cs="Courier New" w:eastAsia="Courier New" w:hAnsi="Courier New"/>
                <w:color w:val="D4D4D4"/>
                <w:sz w:val="18"/>
                <w:szCs w:val="18"/>
              </w:rPr>
              <w:t xml:space="preserve">26. Dispatch exits</w:t>
            </w:r>
          </w:p>
          <w:p>
            <w:pPr>
              <w:spacing w:after="0"/>
            </w:pPr>
            <w:r>
              <w:rPr>
                <w:rFonts w:ascii="Courier New" w:cs="Courier New" w:eastAsia="Courier New" w:hAnsi="Courier New"/>
                <w:color w:val="D4D4D4"/>
                <w:sz w:val="18"/>
                <w:szCs w:val="18"/>
              </w:rPr>
              <w:t xml:space="preserve">27. Supervisor writes batch summary to S3</w:t>
            </w:r>
          </w:p>
          <w:p>
            <w:pPr>
              <w:spacing w:after="0"/>
            </w:pPr>
            <w:r>
              <w:rPr>
                <w:rFonts w:ascii="Courier New" w:cs="Courier New" w:eastAsia="Courier New" w:hAnsi="Courier New"/>
                <w:color w:val="D4D4D4"/>
                <w:sz w:val="18"/>
                <w:szCs w:val="18"/>
              </w:rPr>
              <w:t xml:space="preserve">28. Supervisor exits -&gt; all RAM freed on all servers</w:t>
            </w:r>
          </w:p>
        </w:tc>
      </w:tr>
    </w:tbl>
    <w:p>
      <w:r>
        <w:br w:type="page"/>
      </w:r>
    </w:p>
    <w:p>
      <w:pPr>
        <w:pStyle w:val="Heading1"/>
      </w:pPr>
      <w:r>
        <w:rPr>
          <w:b/>
          <w:bCs/>
        </w:rPr>
        <w:t xml:space="preserve">12. Key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Decision</w:t>
            </w:r>
          </w:p>
        </w:tc>
        <w:tc>
          <w:tcPr>
            <w:tcW w:type="dxa" w:w="280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Choice</w:t>
            </w:r>
          </w:p>
        </w:tc>
        <w:tc>
          <w:tcPr>
            <w:tcW w:type="dxa" w:w="3960"/>
            <w:tcBorders>
              <w:top w:val="single" w:color="2E4B8F" w:sz="1"/>
              <w:left w:val="single" w:color="2E4B8F" w:sz="1"/>
              <w:bottom w:val="single" w:color="2E4B8F" w:sz="1"/>
              <w:right w:val="single" w:color="2E4B8F" w:sz="1"/>
            </w:tcBorders>
            <w:shd w:fill="2E4B8F" w:val="clear"/>
            <w:tcMar>
              <w:top w:type="dxa" w:w="80"/>
              <w:left w:type="dxa" w:w="120"/>
              <w:bottom w:type="dxa" w:w="80"/>
              <w:right w:type="dxa" w:w="120"/>
            </w:tcMar>
          </w:tcPr>
          <w:p>
            <w:r>
              <w:rPr>
                <w:b/>
                <w:bCs/>
                <w:color w:val="FFFFFF"/>
              </w:rPr>
              <w:t xml:space="preserve">Key Reason</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Pipeline model</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Typed chunks — type defines stage implicitly</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Self-routing, extensible, maps one-to-one to KEDA in Kubernetes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Fan-in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Explicitly excluded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Keeps completion condition trivially simple; aggregation belongs in a separate batch</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Aggregation</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Single-instance worker with ACK-immediately pattern</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 special architecture; maxInstances:1 in batch config; crash-safe via lease requeue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Chunker responsibility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Enumeration only — descriptor chunks, no data fetching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Keeps Chunker trivially simple; data loading belongs to Type 0 Workers</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State ownership split</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Dispatch owns chunk state; Supervisor owns coordination state</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Supervisor crash does not interrupt work; each service recovers independently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SQLite location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 volume (primary); S3 snapshot (fallback)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Always current — no sync delay, no data loss window between syncs</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SQLite ownership</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Dispatch Service is sole writer</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Single writer eliminates all concurrency and consistency concerns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S3 archive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Written by Dispatch at batch end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a recovery mechanism — a permanent audit trail per batch</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Message broker</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Custom Dispatch Service</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 RabbitMQ; typed queues; full control over memory and spill behaviour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chunk transfer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S3 presigned URLs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Workers download directly — Dispatch never touches large payloads</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Control plane protocol</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gRPC</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Efficient, strongly typed, supports streaming for logs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Environment variables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Zero-code-change migration from bare metal to containers to Kubernetes</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Supervisor election</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Lowest-hostname elector + S3 claim token</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No external consensus store; split-brain protected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ScalingEngine per type (bare metal) -&gt; KEDA per type (Kubernetes)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One-to-one replacement; no architectural change needed</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Metrics</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prometheus-net on all services</w:t>
            </w:r>
          </w:p>
        </w:tc>
        <w:tc>
          <w:tcPr>
            <w:tcW w:type="dxa" w:w="3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t xml:space="preserve">Identical endpoint on bare metal and in Kubernetes; Grafana-ready</w:t>
            </w:r>
          </w:p>
        </w:tc>
      </w:tr>
    </w:tbl>
    <w:p>
      <w:pPr>
        <w:spacing w:after="80"/>
      </w:pPr>
      <w:r>
        <w:t xml:space="preserve"/>
      </w:r>
    </w:p>
    <w:p>
      <w:pPr>
        <w:spacing w:after="80"/>
      </w:pPr>
      <w:r>
        <w:t xml:space="preserve"/>
      </w:r>
    </w:p>
    <w:p>
      <w:pPr>
        <w:jc w:val="center"/>
      </w:pPr>
      <w:r>
        <w:rPr>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B8F" w:sz="6" w:space="1"/>
      </w:pBdr>
      <w:spacing w:before="360" w:after="180"/>
      <w:outlineLvl w:val="0"/>
    </w:pPr>
    <w:rPr>
      <w:rFonts w:ascii="Arial" w:cs="Arial" w:eastAsia="Arial" w:hAnsi="Arial"/>
      <w:b/>
      <w:bCs/>
      <w:color w:val="2E4B8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3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B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2026-03-08T23:06:33.460Z</dcterms:created>
  <dcterms:modified xsi:type="dcterms:W3CDTF">2026-03-08T23:06:33.461Z</dcterms:modified>
</cp:coreProperties>
</file>

<file path=docProps/custom.xml><?xml version="1.0" encoding="utf-8"?>
<Properties xmlns="http://schemas.openxmlformats.org/officeDocument/2006/custom-properties" xmlns:vt="http://schemas.openxmlformats.org/officeDocument/2006/docPropsVTypes"/>
</file>