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任务15 数据加密之double_rc4 writeup</w:t>
      </w:r>
    </w:p>
    <w:p>
      <w:pPr>
        <w:pStyle w:val="Heading1"/>
      </w:pPr>
      <w:r>
        <w:rPr>
          <w:b w:val="0"/>
          <w:i w:val="0"/>
        </w:rPr>
        <w:t>一、附件分析</w:t>
      </w:r>
    </w:p>
    <w:p>
      <w:r>
        <w:rPr>
          <w:b w:val="0"/>
          <w:i w:val="0"/>
        </w:rPr>
        <w:t xml:space="preserve">附件 </w:t>
      </w:r>
      <w:r>
        <w:rPr>
          <w:rFonts w:ascii="Consolas" w:hAnsi="Consolas" w:eastAsia="Microsoft YaHei"/>
          <w:b w:val="0"/>
          <w:i w:val="0"/>
          <w:sz w:val="20"/>
        </w:rPr>
        <w:t>数据加密之double_rc4.zip</w:t>
      </w:r>
      <w:r>
        <w:rPr>
          <w:b w:val="0"/>
          <w:i w:val="0"/>
        </w:rPr>
        <w:t xml:space="preserve"> 大小为 425 字节，包含一个 135 字节的文本文件 </w:t>
      </w:r>
      <w:r>
        <w:rPr>
          <w:rFonts w:ascii="Consolas" w:hAnsi="Consolas" w:eastAsia="Microsoft YaHei"/>
          <w:b w:val="0"/>
          <w:i w:val="0"/>
          <w:sz w:val="20"/>
        </w:rPr>
        <w:t>题目集/题干.txt</w:t>
      </w:r>
      <w:r>
        <w:rPr>
          <w:b w:val="0"/>
          <w:i w:val="0"/>
        </w:rPr>
        <w:t>，没有提供加密程序源码。题干内容为：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737313"/>
            <wp:docPr id="1" name="Picture 1" descr="image-2026101716345093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34509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73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t>已知密文为tRYrA5YTRCJGL7MCBGN4N9IjMFRayJdUPyI5，密钥和secretkey相关，尝试解密得到明文，最终结果为flag{明文}</w:t>
      </w:r>
    </w:p>
    <w:p>
      <w:r>
        <w:rPr>
          <w:b w:val="0"/>
          <w:i w:val="0"/>
        </w:rPr>
        <w:t xml:space="preserve">已知条件有三个：题目名称为 </w:t>
      </w:r>
      <w:r>
        <w:rPr>
          <w:rFonts w:ascii="Consolas" w:hAnsi="Consolas" w:eastAsia="Microsoft YaHei"/>
          <w:b w:val="0"/>
          <w:i w:val="0"/>
          <w:sz w:val="20"/>
        </w:rPr>
        <w:t>double_rc4</w:t>
      </w:r>
      <w:r>
        <w:rPr>
          <w:b w:val="0"/>
          <w:i w:val="0"/>
        </w:rPr>
        <w:t xml:space="preserve">；密文使用 Base64 字符集；密钥与字符串 </w:t>
      </w:r>
      <w:r>
        <w:rPr>
          <w:rFonts w:ascii="Consolas" w:hAnsi="Consolas" w:eastAsia="Microsoft YaHei"/>
          <w:b w:val="0"/>
          <w:i w:val="0"/>
          <w:sz w:val="20"/>
        </w:rPr>
        <w:t>secretkey</w:t>
      </w:r>
      <w:r>
        <w:rPr>
          <w:b w:val="0"/>
          <w:i w:val="0"/>
        </w:rPr>
        <w:t xml:space="preserve"> 有关。</w:t>
      </w:r>
    </w:p>
    <w:p>
      <w:pPr>
        <w:pStyle w:val="Heading1"/>
      </w:pPr>
      <w:r>
        <w:rPr>
          <w:b w:val="0"/>
          <w:i w:val="0"/>
        </w:rPr>
        <w:t>二、加密逻辑分析</w:t>
      </w:r>
    </w:p>
    <w:p>
      <w:r>
        <w:rPr>
          <w:b w:val="0"/>
          <w:i w:val="0"/>
        </w:rPr>
        <w:t xml:space="preserve">首先将密文进行 Base64 解码，得到 27 字节数据。直接以 </w:t>
      </w:r>
      <w:r>
        <w:rPr>
          <w:rFonts w:ascii="Consolas" w:hAnsi="Consolas" w:eastAsia="Microsoft YaHei"/>
          <w:b w:val="0"/>
          <w:i w:val="0"/>
          <w:sz w:val="20"/>
        </w:rPr>
        <w:t>secretkey</w:t>
      </w:r>
      <w:r>
        <w:rPr>
          <w:b w:val="0"/>
          <w:i w:val="0"/>
        </w:rPr>
        <w:t xml:space="preserve"> 作为标准 RC4 密钥解密，结果不是可读明文，说明还需要处理密钥。</w:t>
      </w:r>
    </w:p>
    <w:p>
      <w:r>
        <w:rPr>
          <w:b w:val="0"/>
          <w:i w:val="0"/>
        </w:rPr>
        <w:t>RC4 通过密钥生成密钥流，再与输入数据逐字节异或。使用相同密钥并重新初始化状态，对同一段数据连续处理两次，密钥流会相互抵消。因此，需要继续检查题目中“double”与密钥派生之间的关系。</w:t>
      </w:r>
    </w:p>
    <w:p>
      <w:r>
        <w:rPr>
          <w:b w:val="0"/>
          <w:i w:val="0"/>
        </w:rPr>
        <w:t xml:space="preserve">结合 </w:t>
      </w:r>
      <w:r>
        <w:rPr>
          <w:rFonts w:ascii="Consolas" w:hAnsi="Consolas" w:eastAsia="Microsoft YaHei"/>
          <w:b w:val="0"/>
          <w:i w:val="0"/>
          <w:sz w:val="20"/>
        </w:rPr>
        <w:t>secretkey</w:t>
      </w:r>
      <w:r>
        <w:rPr>
          <w:b w:val="0"/>
          <w:i w:val="0"/>
        </w:rPr>
        <w:t xml:space="preserve"> 提示，尝试将它同时作为第一轮 RC4 的密钥和输入数据，再将输出做 Base64 编码，得到第二轮使用的实际密钥。该构造能够解出完整 flag，并可重新生成题目密文：</w:t>
      </w:r>
    </w:p>
    <w:p>
      <w:pPr>
        <w:pStyle w:val="SourceCode"/>
      </w:pPr>
      <w:r>
        <w:t>seed = b"secretkey"</w:t>
        <w:br/>
        <w:t>key_raw = RC4(data=seed, key=seed)</w:t>
        <w:br/>
        <w:t>key = Base64Encode(key_raw)</w:t>
        <w:br/>
        <w:t>plaintext = RC4(data=Base64Decode(ciphertext), key=key)</w:t>
      </w:r>
    </w:p>
    <w:p>
      <w:r>
        <w:rPr>
          <w:b w:val="0"/>
          <w:i w:val="0"/>
        </w:rPr>
        <w:t>这里第一轮 RC4 用来派生密钥，第二轮 RC4 用来解密题目数据。</w:t>
      </w:r>
    </w:p>
    <w:p>
      <w:pPr>
        <w:pStyle w:val="Heading1"/>
      </w:pPr>
      <w:r>
        <w:rPr>
          <w:b w:val="0"/>
          <w:i w:val="0"/>
        </w:rPr>
        <w:t>三、密钥派生与解密</w:t>
      </w:r>
    </w:p>
    <w:p>
      <w:r>
        <w:rPr>
          <w:b w:val="0"/>
          <w:i w:val="0"/>
        </w:rPr>
        <w:t xml:space="preserve">第一步，用 </w:t>
      </w:r>
      <w:r>
        <w:rPr>
          <w:rFonts w:ascii="Consolas" w:hAnsi="Consolas" w:eastAsia="Microsoft YaHei"/>
          <w:b w:val="0"/>
          <w:i w:val="0"/>
          <w:sz w:val="20"/>
        </w:rPr>
        <w:t>secretkey</w:t>
      </w:r>
      <w:r>
        <w:rPr>
          <w:b w:val="0"/>
          <w:i w:val="0"/>
        </w:rPr>
        <w:t xml:space="preserve"> 加密它自身：</w:t>
      </w:r>
    </w:p>
    <w:p>
      <w:pPr>
        <w:pStyle w:val="SourceCode"/>
      </w:pPr>
      <w:r>
        <w:t>key_raw = rc4(b"secretkey", b"secretkey")</w:t>
      </w:r>
    </w:p>
    <w:p>
      <w:r>
        <w:rPr>
          <w:b w:val="0"/>
          <w:i w:val="0"/>
        </w:rPr>
        <w:t>得到 9 字节结果，其十六进制表示为：</w:t>
      </w:r>
    </w:p>
    <w:p>
      <w:pPr>
        <w:pStyle w:val="SourceCode"/>
      </w:pPr>
      <w:r>
        <w:t>d6cdbf6e29c5fe2d51</w:t>
      </w:r>
    </w:p>
    <w:p>
      <w:r>
        <w:rPr>
          <w:b w:val="0"/>
          <w:i w:val="0"/>
        </w:rPr>
        <w:t>第二步，对这 9 字节做 Base64 编码：</w:t>
      </w:r>
    </w:p>
    <w:p>
      <w:pPr>
        <w:pStyle w:val="SourceCode"/>
      </w:pPr>
      <w:r>
        <w:t>key = base64.b64encode(key_raw)</w:t>
      </w:r>
    </w:p>
    <w:p>
      <w:r>
        <w:rPr>
          <w:b w:val="0"/>
          <w:i w:val="0"/>
        </w:rPr>
        <w:t>实际用于解密的密钥为 12 个 ASCII 字符：</w:t>
      </w:r>
    </w:p>
    <w:p>
      <w:pPr>
        <w:pStyle w:val="SourceCode"/>
      </w:pPr>
      <w:r>
        <w:t>1s2/binF/i1R</w:t>
      </w:r>
    </w:p>
    <w:p>
      <w:r>
        <w:rPr>
          <w:b w:val="0"/>
          <w:i w:val="0"/>
        </w:rPr>
        <w:t>第三步，先解码题目密文，再使用上述派生密钥进行 RC4 解密：</w:t>
      </w:r>
    </w:p>
    <w:p>
      <w:pPr>
        <w:pStyle w:val="SourceCode"/>
      </w:pPr>
      <w:r>
        <w:t>plaintext = rc4(</w:t>
        <w:br/>
        <w:t xml:space="preserve">    base64.b64decode("tRYrA5YTRCJGL7MCBGN4N9IjMFRayJdUPyI5"),</w:t>
        <w:br/>
        <w:t xml:space="preserve">    b"1s2/binF/i1R",</w:t>
        <w:br/>
        <w:t>)</w:t>
      </w:r>
    </w:p>
    <w:p>
      <w:r>
        <w:rPr>
          <w:b w:val="0"/>
          <w:i w:val="0"/>
        </w:rPr>
        <w:t>得到：</w:t>
      </w:r>
    </w:p>
    <w:p>
      <w:pPr>
        <w:pStyle w:val="SourceCode"/>
      </w:pPr>
      <w:r>
        <w:t>flag{double_rc4_double_4cr}</w:t>
      </w:r>
    </w:p>
    <w:p>
      <w:pPr>
        <w:pStyle w:val="Heading1"/>
      </w:pPr>
      <w:r>
        <w:rPr>
          <w:b w:val="0"/>
          <w:i w:val="0"/>
        </w:rPr>
        <w:t>四、解题脚本</w:t>
      </w:r>
    </w:p>
    <w:p>
      <w:pPr>
        <w:pStyle w:val="SourceCode"/>
      </w:pPr>
      <w:r>
        <w:t>import base64</w:t>
        <w:br/>
        <w:br/>
        <w:t>CIPHERTEXT = "tRYrA5YTRCJGL7MCBGN4N9IjMFRayJdUPyI5"</w:t>
        <w:br/>
        <w:t>SEED = b"secretkey"</w:t>
        <w:br/>
        <w:br/>
        <w:br/>
        <w:t>def rc4(data, key):</w:t>
        <w:br/>
        <w:t xml:space="preserve">    s = list(range(256))</w:t>
        <w:br/>
        <w:t xml:space="preserve">    j = 0</w:t>
        <w:br/>
        <w:t xml:space="preserve">    for i in range(256):</w:t>
        <w:br/>
        <w:t xml:space="preserve">        j = (j + s[i] + key[i % len(key)]) % 256</w:t>
        <w:br/>
        <w:t xml:space="preserve">        s[i], s[j] = s[j], s[i]</w:t>
        <w:br/>
        <w:br/>
        <w:t xml:space="preserve">    i = j = 0</w:t>
        <w:br/>
        <w:t xml:space="preserve">    out = bytearray()</w:t>
        <w:br/>
        <w:t xml:space="preserve">    for byte in data:</w:t>
        <w:br/>
        <w:t xml:space="preserve">        i = (i + 1) % 256</w:t>
        <w:br/>
        <w:t xml:space="preserve">        j = (j + s[i]) % 256</w:t>
        <w:br/>
        <w:t xml:space="preserve">        s[i], s[j] = s[j], s[i]</w:t>
        <w:br/>
        <w:t xml:space="preserve">        out.append(byte ^ s[(s[i] + s[j]) % 256])</w:t>
        <w:br/>
        <w:t xml:space="preserve">    return bytes(out)</w:t>
        <w:br/>
        <w:br/>
        <w:br/>
        <w:t>def main():</w:t>
        <w:br/>
        <w:t xml:space="preserve">    key = base64.b64encode(rc4(SEED, SEED))</w:t>
        <w:br/>
        <w:t xml:space="preserve">    plaintext = rc4(base64.b64decode(CIPHERTEXT), key)</w:t>
        <w:br/>
        <w:t xml:space="preserve">    restored = base64.b64encode(rc4(plaintext, key)).decode("ascii")</w:t>
        <w:br/>
        <w:t xml:space="preserve">    if restored != CIPHERTEXT:</w:t>
        <w:br/>
        <w:t xml:space="preserve">        raise ValueError("Ciphertext round-trip verification failed")</w:t>
        <w:br/>
        <w:t xml:space="preserve">    print(plaintext.decode("utf-8"))</w:t>
        <w:br/>
        <w:br/>
        <w:br/>
        <w:t>if __name__ == "__main__":</w:t>
        <w:br/>
        <w:t xml:space="preserve">    main()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034955"/>
            <wp:docPr id="2" name="Picture 2" descr="image-2026101716361117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36111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运行输出：</w:t>
      </w:r>
    </w:p>
    <w:p>
      <w:pPr>
        <w:pStyle w:val="SourceCode"/>
      </w:pPr>
      <w:r>
        <w:t>flag{double_rc4_double_4cr}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任务15 数据加密之double_rc4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