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this prototype, we used Flask running on a Compute Engine backend, connected to the Flutter front end. We chose Flutter so that we can develop simultaneously for Android and iOS. Based on the experience of our team members, we didn’t put too much thought into using other technology stacks because Flutter appears better suited for the type of app we’ve decided to develop.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backend is constructed with a custom API built-in Flask, powered by OpenAI’s GPT-2 predictive language model. We chose to use this model as it was open-source and freely available to use, with very effective text generation results.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