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D8701" w14:textId="786BAA37" w:rsidR="00C24322" w:rsidRPr="0058778F" w:rsidRDefault="00A50042" w:rsidP="00D825FC">
      <w:pPr>
        <w:spacing w:after="0" w:line="240" w:lineRule="auto"/>
        <w:jc w:val="center"/>
        <w:rPr>
          <w:b/>
          <w:sz w:val="30"/>
          <w:lang w:val="en-US"/>
        </w:rPr>
      </w:pPr>
      <w:r w:rsidRPr="00A50042">
        <w:rPr>
          <w:b/>
          <w:sz w:val="30"/>
        </w:rPr>
        <w:t xml:space="preserve">Tugas </w:t>
      </w:r>
      <w:r w:rsidR="00525A9A">
        <w:rPr>
          <w:b/>
          <w:sz w:val="30"/>
          <w:lang w:val="en-US"/>
        </w:rPr>
        <w:t>4</w:t>
      </w:r>
    </w:p>
    <w:p w14:paraId="21B103A3" w14:textId="77777777" w:rsidR="00A50042" w:rsidRPr="00A50042" w:rsidRDefault="00121813" w:rsidP="00D825FC">
      <w:pPr>
        <w:spacing w:after="0" w:line="240" w:lineRule="auto"/>
        <w:jc w:val="center"/>
        <w:rPr>
          <w:b/>
          <w:sz w:val="32"/>
        </w:rPr>
      </w:pPr>
      <w:r w:rsidRPr="00121813">
        <w:rPr>
          <w:b/>
          <w:sz w:val="30"/>
        </w:rPr>
        <w:t>CCH3F3 Kecerdasan Buatan</w:t>
      </w:r>
    </w:p>
    <w:p w14:paraId="1EE548A0" w14:textId="77777777" w:rsidR="00A50042" w:rsidRDefault="00A50042" w:rsidP="00A50042">
      <w:pPr>
        <w:jc w:val="center"/>
        <w:rPr>
          <w:b/>
          <w:sz w:val="24"/>
        </w:rPr>
      </w:pPr>
    </w:p>
    <w:p w14:paraId="2E236F23" w14:textId="1560FA9E" w:rsidR="00651208" w:rsidRDefault="00525A9A" w:rsidP="00A50042">
      <w:pPr>
        <w:jc w:val="both"/>
        <w:rPr>
          <w:b/>
          <w:sz w:val="20"/>
          <w:lang w:val="en-US"/>
        </w:rPr>
      </w:pPr>
      <w:r>
        <w:rPr>
          <w:b/>
          <w:sz w:val="20"/>
          <w:lang w:val="en-US"/>
        </w:rPr>
        <w:t>GOAL STACK PLANNING</w:t>
      </w:r>
    </w:p>
    <w:p w14:paraId="47423F19" w14:textId="77777777" w:rsidR="006075CE" w:rsidRDefault="00525A9A" w:rsidP="00A50042">
      <w:pPr>
        <w:jc w:val="both"/>
        <w:rPr>
          <w:sz w:val="20"/>
          <w:lang w:val="en-US"/>
        </w:rPr>
      </w:pPr>
      <w:proofErr w:type="spellStart"/>
      <w:r>
        <w:rPr>
          <w:sz w:val="20"/>
          <w:lang w:val="en-US"/>
        </w:rPr>
        <w:t>Suatu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perusahaan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Jasa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Transportasi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Barang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beroperasi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untuk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mengantarkan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muatan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besar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antar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empat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kota</w:t>
      </w:r>
      <w:proofErr w:type="spellEnd"/>
      <w:r>
        <w:rPr>
          <w:sz w:val="20"/>
          <w:lang w:val="en-US"/>
        </w:rPr>
        <w:t xml:space="preserve"> K1, K2, K3, dan K4. Karena </w:t>
      </w:r>
      <w:proofErr w:type="spellStart"/>
      <w:r>
        <w:rPr>
          <w:sz w:val="20"/>
          <w:lang w:val="en-US"/>
        </w:rPr>
        <w:t>besarnya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muatan</w:t>
      </w:r>
      <w:proofErr w:type="spellEnd"/>
      <w:r>
        <w:rPr>
          <w:sz w:val="20"/>
          <w:lang w:val="en-US"/>
        </w:rPr>
        <w:t xml:space="preserve"> yang </w:t>
      </w:r>
      <w:proofErr w:type="spellStart"/>
      <w:r>
        <w:rPr>
          <w:sz w:val="20"/>
          <w:lang w:val="en-US"/>
        </w:rPr>
        <w:t>ditransportasikan</w:t>
      </w:r>
      <w:proofErr w:type="spellEnd"/>
      <w:r>
        <w:rPr>
          <w:sz w:val="20"/>
          <w:lang w:val="en-US"/>
        </w:rPr>
        <w:t xml:space="preserve">, </w:t>
      </w:r>
      <w:proofErr w:type="spellStart"/>
      <w:r>
        <w:rPr>
          <w:sz w:val="20"/>
          <w:lang w:val="en-US"/>
        </w:rPr>
        <w:t>setiap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kendaraan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hanya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bisa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mengangkut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satu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barang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dalam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sekali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pengantaran</w:t>
      </w:r>
      <w:proofErr w:type="spellEnd"/>
      <w:r>
        <w:rPr>
          <w:sz w:val="20"/>
          <w:lang w:val="en-US"/>
        </w:rPr>
        <w:t xml:space="preserve">. Perusahaan </w:t>
      </w:r>
      <w:proofErr w:type="spellStart"/>
      <w:r>
        <w:rPr>
          <w:sz w:val="20"/>
          <w:lang w:val="en-US"/>
        </w:rPr>
        <w:t>tersebut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kemudian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ingin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membangun</w:t>
      </w:r>
      <w:proofErr w:type="spellEnd"/>
      <w:r>
        <w:rPr>
          <w:sz w:val="20"/>
          <w:lang w:val="en-US"/>
        </w:rPr>
        <w:t xml:space="preserve"> system </w:t>
      </w:r>
      <w:proofErr w:type="spellStart"/>
      <w:r>
        <w:rPr>
          <w:sz w:val="20"/>
          <w:lang w:val="en-US"/>
        </w:rPr>
        <w:t>perencanaan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jalur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untuk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mengoptimasi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pengantaran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setiap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kendaraan</w:t>
      </w:r>
      <w:proofErr w:type="spellEnd"/>
      <w:r>
        <w:rPr>
          <w:sz w:val="20"/>
          <w:lang w:val="en-US"/>
        </w:rPr>
        <w:t xml:space="preserve">. </w:t>
      </w:r>
    </w:p>
    <w:p w14:paraId="447B2AA2" w14:textId="34D82D90" w:rsidR="00525A9A" w:rsidRPr="006075CE" w:rsidRDefault="00525A9A" w:rsidP="006075CE">
      <w:pPr>
        <w:pStyle w:val="ListParagraph"/>
        <w:numPr>
          <w:ilvl w:val="0"/>
          <w:numId w:val="8"/>
        </w:numPr>
        <w:contextualSpacing w:val="0"/>
        <w:jc w:val="both"/>
        <w:rPr>
          <w:sz w:val="20"/>
          <w:lang w:val="en-US"/>
        </w:rPr>
      </w:pPr>
      <w:proofErr w:type="spellStart"/>
      <w:r w:rsidRPr="006075CE">
        <w:rPr>
          <w:sz w:val="20"/>
          <w:lang w:val="en-US"/>
        </w:rPr>
        <w:t>Buatlah</w:t>
      </w:r>
      <w:proofErr w:type="spellEnd"/>
      <w:r w:rsidRPr="006075CE">
        <w:rPr>
          <w:sz w:val="20"/>
          <w:lang w:val="en-US"/>
        </w:rPr>
        <w:t xml:space="preserve"> </w:t>
      </w:r>
      <w:proofErr w:type="spellStart"/>
      <w:r w:rsidRPr="006075CE">
        <w:rPr>
          <w:sz w:val="20"/>
          <w:lang w:val="en-US"/>
        </w:rPr>
        <w:t>desain</w:t>
      </w:r>
      <w:proofErr w:type="spellEnd"/>
      <w:r w:rsidRPr="006075CE">
        <w:rPr>
          <w:sz w:val="20"/>
          <w:lang w:val="en-US"/>
        </w:rPr>
        <w:t xml:space="preserve"> Goal Stack Planning </w:t>
      </w:r>
      <w:proofErr w:type="spellStart"/>
      <w:r w:rsidRPr="006075CE">
        <w:rPr>
          <w:sz w:val="20"/>
          <w:lang w:val="en-US"/>
        </w:rPr>
        <w:t>untuk</w:t>
      </w:r>
      <w:proofErr w:type="spellEnd"/>
      <w:r w:rsidRPr="006075CE">
        <w:rPr>
          <w:sz w:val="20"/>
          <w:lang w:val="en-US"/>
        </w:rPr>
        <w:t xml:space="preserve"> </w:t>
      </w:r>
      <w:proofErr w:type="spellStart"/>
      <w:r w:rsidRPr="006075CE">
        <w:rPr>
          <w:sz w:val="20"/>
          <w:lang w:val="en-US"/>
        </w:rPr>
        <w:t>mengatur</w:t>
      </w:r>
      <w:proofErr w:type="spellEnd"/>
      <w:r w:rsidRPr="006075CE">
        <w:rPr>
          <w:sz w:val="20"/>
          <w:lang w:val="en-US"/>
        </w:rPr>
        <w:t xml:space="preserve"> </w:t>
      </w:r>
      <w:proofErr w:type="spellStart"/>
      <w:r w:rsidR="006075CE" w:rsidRPr="006075CE">
        <w:rPr>
          <w:sz w:val="20"/>
          <w:lang w:val="en-US"/>
        </w:rPr>
        <w:t>urutan</w:t>
      </w:r>
      <w:proofErr w:type="spellEnd"/>
      <w:r w:rsidR="006075CE" w:rsidRPr="006075CE">
        <w:rPr>
          <w:sz w:val="20"/>
          <w:lang w:val="en-US"/>
        </w:rPr>
        <w:t xml:space="preserve"> </w:t>
      </w:r>
      <w:proofErr w:type="spellStart"/>
      <w:r w:rsidR="006075CE" w:rsidRPr="006075CE">
        <w:rPr>
          <w:sz w:val="20"/>
          <w:lang w:val="en-US"/>
        </w:rPr>
        <w:t>pengantaran</w:t>
      </w:r>
      <w:proofErr w:type="spellEnd"/>
      <w:r w:rsidR="006075CE" w:rsidRPr="006075CE">
        <w:rPr>
          <w:sz w:val="20"/>
          <w:lang w:val="en-US"/>
        </w:rPr>
        <w:t xml:space="preserve"> </w:t>
      </w:r>
      <w:proofErr w:type="spellStart"/>
      <w:r w:rsidR="006075CE" w:rsidRPr="006075CE">
        <w:rPr>
          <w:sz w:val="20"/>
          <w:lang w:val="en-US"/>
        </w:rPr>
        <w:t>barang</w:t>
      </w:r>
      <w:proofErr w:type="spellEnd"/>
      <w:r w:rsidR="006075CE" w:rsidRPr="006075CE">
        <w:rPr>
          <w:sz w:val="20"/>
          <w:lang w:val="en-US"/>
        </w:rPr>
        <w:t xml:space="preserve"> </w:t>
      </w:r>
      <w:proofErr w:type="spellStart"/>
      <w:r w:rsidR="006075CE" w:rsidRPr="006075CE">
        <w:rPr>
          <w:sz w:val="20"/>
          <w:lang w:val="en-US"/>
        </w:rPr>
        <w:t>jika</w:t>
      </w:r>
      <w:proofErr w:type="spellEnd"/>
      <w:r w:rsidR="006075CE" w:rsidRPr="006075CE">
        <w:rPr>
          <w:sz w:val="20"/>
          <w:lang w:val="en-US"/>
        </w:rPr>
        <w:t xml:space="preserve"> </w:t>
      </w:r>
      <w:proofErr w:type="spellStart"/>
      <w:r w:rsidR="006075CE" w:rsidRPr="006075CE">
        <w:rPr>
          <w:sz w:val="20"/>
          <w:lang w:val="en-US"/>
        </w:rPr>
        <w:t>perusahaan</w:t>
      </w:r>
      <w:proofErr w:type="spellEnd"/>
      <w:r w:rsidR="006075CE" w:rsidRPr="006075CE">
        <w:rPr>
          <w:sz w:val="20"/>
          <w:lang w:val="en-US"/>
        </w:rPr>
        <w:t xml:space="preserve"> </w:t>
      </w:r>
      <w:proofErr w:type="spellStart"/>
      <w:r w:rsidR="006075CE" w:rsidRPr="006075CE">
        <w:rPr>
          <w:sz w:val="20"/>
          <w:lang w:val="en-US"/>
        </w:rPr>
        <w:t>memiliki</w:t>
      </w:r>
      <w:proofErr w:type="spellEnd"/>
      <w:r w:rsidR="006075CE" w:rsidRPr="006075CE">
        <w:rPr>
          <w:sz w:val="20"/>
          <w:lang w:val="en-US"/>
        </w:rPr>
        <w:t xml:space="preserve"> 2 </w:t>
      </w:r>
      <w:proofErr w:type="spellStart"/>
      <w:r w:rsidR="006075CE" w:rsidRPr="006075CE">
        <w:rPr>
          <w:sz w:val="20"/>
          <w:lang w:val="en-US"/>
        </w:rPr>
        <w:t>Kendaraan</w:t>
      </w:r>
      <w:proofErr w:type="spellEnd"/>
      <w:r w:rsidR="006075CE">
        <w:rPr>
          <w:sz w:val="20"/>
          <w:lang w:val="en-US"/>
        </w:rPr>
        <w:t>:</w:t>
      </w:r>
    </w:p>
    <w:p w14:paraId="66BA9D6A" w14:textId="06CC78E6" w:rsidR="006075CE" w:rsidRPr="006075CE" w:rsidRDefault="006075CE" w:rsidP="006075CE">
      <w:pPr>
        <w:pStyle w:val="ListParagraph"/>
        <w:numPr>
          <w:ilvl w:val="0"/>
          <w:numId w:val="7"/>
        </w:numPr>
        <w:contextualSpacing w:val="0"/>
        <w:jc w:val="both"/>
        <w:rPr>
          <w:sz w:val="20"/>
          <w:lang w:val="en-US"/>
        </w:rPr>
      </w:pPr>
      <w:proofErr w:type="spellStart"/>
      <w:r w:rsidRPr="006075CE">
        <w:rPr>
          <w:sz w:val="20"/>
          <w:lang w:val="en-US"/>
        </w:rPr>
        <w:t>Desain</w:t>
      </w:r>
      <w:proofErr w:type="spellEnd"/>
      <w:r w:rsidRPr="006075CE">
        <w:rPr>
          <w:sz w:val="20"/>
          <w:lang w:val="en-US"/>
        </w:rPr>
        <w:t xml:space="preserve"> </w:t>
      </w:r>
      <w:proofErr w:type="spellStart"/>
      <w:r w:rsidRPr="006075CE">
        <w:rPr>
          <w:sz w:val="20"/>
          <w:lang w:val="en-US"/>
        </w:rPr>
        <w:t>apa</w:t>
      </w:r>
      <w:proofErr w:type="spellEnd"/>
      <w:r w:rsidRPr="006075CE">
        <w:rPr>
          <w:sz w:val="20"/>
          <w:lang w:val="en-US"/>
        </w:rPr>
        <w:t xml:space="preserve"> </w:t>
      </w:r>
      <w:proofErr w:type="spellStart"/>
      <w:r w:rsidRPr="006075CE">
        <w:rPr>
          <w:sz w:val="20"/>
          <w:lang w:val="en-US"/>
        </w:rPr>
        <w:t>saja</w:t>
      </w:r>
      <w:proofErr w:type="spellEnd"/>
      <w:r w:rsidRPr="006075CE">
        <w:rPr>
          <w:sz w:val="20"/>
          <w:lang w:val="en-US"/>
        </w:rPr>
        <w:t xml:space="preserve"> State yang </w:t>
      </w:r>
      <w:proofErr w:type="spellStart"/>
      <w:r w:rsidRPr="006075CE">
        <w:rPr>
          <w:sz w:val="20"/>
          <w:lang w:val="en-US"/>
        </w:rPr>
        <w:t>mungkin</w:t>
      </w:r>
      <w:proofErr w:type="spellEnd"/>
      <w:r w:rsidRPr="006075CE">
        <w:rPr>
          <w:sz w:val="20"/>
          <w:lang w:val="en-US"/>
        </w:rPr>
        <w:t xml:space="preserve"> </w:t>
      </w:r>
      <w:proofErr w:type="spellStart"/>
      <w:r w:rsidRPr="006075CE">
        <w:rPr>
          <w:sz w:val="20"/>
          <w:lang w:val="en-US"/>
        </w:rPr>
        <w:t>ada</w:t>
      </w:r>
      <w:proofErr w:type="spellEnd"/>
      <w:r w:rsidRPr="006075CE">
        <w:rPr>
          <w:sz w:val="20"/>
          <w:lang w:val="en-US"/>
        </w:rPr>
        <w:t>/</w:t>
      </w:r>
      <w:proofErr w:type="spellStart"/>
      <w:r w:rsidRPr="006075CE">
        <w:rPr>
          <w:sz w:val="20"/>
          <w:lang w:val="en-US"/>
        </w:rPr>
        <w:t>dibutuhkan</w:t>
      </w:r>
      <w:proofErr w:type="spellEnd"/>
      <w:r w:rsidRPr="006075CE">
        <w:rPr>
          <w:sz w:val="20"/>
          <w:lang w:val="en-US"/>
        </w:rPr>
        <w:t xml:space="preserve">. </w:t>
      </w:r>
      <w:proofErr w:type="spellStart"/>
      <w:r w:rsidRPr="006075CE">
        <w:rPr>
          <w:sz w:val="20"/>
          <w:lang w:val="en-US"/>
        </w:rPr>
        <w:t>Berikan</w:t>
      </w:r>
      <w:proofErr w:type="spellEnd"/>
      <w:r w:rsidRPr="006075CE">
        <w:rPr>
          <w:sz w:val="20"/>
          <w:lang w:val="en-US"/>
        </w:rPr>
        <w:t xml:space="preserve"> </w:t>
      </w:r>
      <w:proofErr w:type="spellStart"/>
      <w:r w:rsidRPr="006075CE">
        <w:rPr>
          <w:sz w:val="20"/>
          <w:lang w:val="en-US"/>
        </w:rPr>
        <w:t>penjelasan</w:t>
      </w:r>
      <w:proofErr w:type="spellEnd"/>
      <w:r w:rsidRPr="006075CE">
        <w:rPr>
          <w:sz w:val="20"/>
          <w:lang w:val="en-US"/>
        </w:rPr>
        <w:t xml:space="preserve"> </w:t>
      </w:r>
      <w:proofErr w:type="spellStart"/>
      <w:r w:rsidRPr="006075CE">
        <w:rPr>
          <w:sz w:val="20"/>
          <w:lang w:val="en-US"/>
        </w:rPr>
        <w:t>mengenai</w:t>
      </w:r>
      <w:proofErr w:type="spellEnd"/>
      <w:r w:rsidRPr="006075CE">
        <w:rPr>
          <w:sz w:val="20"/>
          <w:lang w:val="en-US"/>
        </w:rPr>
        <w:t xml:space="preserve"> state </w:t>
      </w:r>
      <w:proofErr w:type="spellStart"/>
      <w:r w:rsidRPr="006075CE">
        <w:rPr>
          <w:sz w:val="20"/>
          <w:lang w:val="en-US"/>
        </w:rPr>
        <w:t>tersebut</w:t>
      </w:r>
      <w:proofErr w:type="spellEnd"/>
    </w:p>
    <w:p w14:paraId="7D185362" w14:textId="52F1BDDE" w:rsidR="006075CE" w:rsidRDefault="006075CE" w:rsidP="006075CE">
      <w:pPr>
        <w:pStyle w:val="ListParagraph"/>
        <w:numPr>
          <w:ilvl w:val="0"/>
          <w:numId w:val="7"/>
        </w:numPr>
        <w:contextualSpacing w:val="0"/>
        <w:jc w:val="both"/>
        <w:rPr>
          <w:sz w:val="20"/>
          <w:lang w:val="en-US"/>
        </w:rPr>
      </w:pPr>
      <w:proofErr w:type="spellStart"/>
      <w:r>
        <w:rPr>
          <w:sz w:val="20"/>
          <w:lang w:val="en-US"/>
        </w:rPr>
        <w:t>Desain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operasi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apa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saja</w:t>
      </w:r>
      <w:proofErr w:type="spellEnd"/>
      <w:r>
        <w:rPr>
          <w:sz w:val="20"/>
          <w:lang w:val="en-US"/>
        </w:rPr>
        <w:t xml:space="preserve"> yang </w:t>
      </w:r>
      <w:proofErr w:type="spellStart"/>
      <w:r>
        <w:rPr>
          <w:sz w:val="20"/>
          <w:lang w:val="en-US"/>
        </w:rPr>
        <w:t>dibutuhkan</w:t>
      </w:r>
      <w:proofErr w:type="spellEnd"/>
    </w:p>
    <w:p w14:paraId="1F0DD068" w14:textId="2BBF4D08" w:rsidR="006075CE" w:rsidRPr="006075CE" w:rsidRDefault="006075CE" w:rsidP="006075CE">
      <w:pPr>
        <w:pStyle w:val="ListParagraph"/>
        <w:numPr>
          <w:ilvl w:val="0"/>
          <w:numId w:val="7"/>
        </w:numPr>
        <w:contextualSpacing w:val="0"/>
        <w:jc w:val="both"/>
        <w:rPr>
          <w:sz w:val="20"/>
          <w:lang w:val="en-US"/>
        </w:rPr>
      </w:pPr>
      <w:proofErr w:type="spellStart"/>
      <w:r>
        <w:rPr>
          <w:sz w:val="20"/>
          <w:lang w:val="en-US"/>
        </w:rPr>
        <w:t>Detilkan</w:t>
      </w:r>
      <w:proofErr w:type="spellEnd"/>
      <w:r>
        <w:rPr>
          <w:sz w:val="20"/>
          <w:lang w:val="en-US"/>
        </w:rPr>
        <w:t xml:space="preserve"> Precondition, Action, dan Effect </w:t>
      </w:r>
      <w:proofErr w:type="spellStart"/>
      <w:r>
        <w:rPr>
          <w:sz w:val="20"/>
          <w:lang w:val="en-US"/>
        </w:rPr>
        <w:t>dari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setiap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Operasi</w:t>
      </w:r>
      <w:proofErr w:type="spellEnd"/>
      <w:r>
        <w:rPr>
          <w:sz w:val="20"/>
          <w:lang w:val="en-US"/>
        </w:rPr>
        <w:t xml:space="preserve"> yang kalian </w:t>
      </w:r>
      <w:proofErr w:type="spellStart"/>
      <w:r>
        <w:rPr>
          <w:sz w:val="20"/>
          <w:lang w:val="en-US"/>
        </w:rPr>
        <w:t>desain</w:t>
      </w:r>
      <w:proofErr w:type="spellEnd"/>
    </w:p>
    <w:p w14:paraId="7C2E7B42" w14:textId="026720CD" w:rsidR="006075CE" w:rsidRDefault="006075CE" w:rsidP="006075CE">
      <w:pPr>
        <w:pStyle w:val="ListParagraph"/>
        <w:numPr>
          <w:ilvl w:val="0"/>
          <w:numId w:val="8"/>
        </w:numPr>
        <w:contextualSpacing w:val="0"/>
        <w:jc w:val="both"/>
        <w:rPr>
          <w:sz w:val="20"/>
          <w:lang w:val="en-US"/>
        </w:rPr>
      </w:pPr>
      <w:proofErr w:type="spellStart"/>
      <w:r w:rsidRPr="006075CE">
        <w:rPr>
          <w:sz w:val="20"/>
          <w:lang w:val="en-US"/>
        </w:rPr>
        <w:t>Lakukan</w:t>
      </w:r>
      <w:proofErr w:type="spellEnd"/>
      <w:r w:rsidRPr="006075CE"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Penelusuran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untuk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mendapatkan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suatu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urutan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pengantaran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barang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jika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diketahui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kondisi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sbb</w:t>
      </w:r>
      <w:proofErr w:type="spellEnd"/>
      <w:r>
        <w:rPr>
          <w:sz w:val="20"/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8"/>
        <w:gridCol w:w="2628"/>
        <w:gridCol w:w="2629"/>
      </w:tblGrid>
      <w:tr w:rsidR="006075CE" w14:paraId="14A8BD50" w14:textId="77777777" w:rsidTr="006075CE">
        <w:trPr>
          <w:trHeight w:val="376"/>
          <w:jc w:val="center"/>
        </w:trPr>
        <w:tc>
          <w:tcPr>
            <w:tcW w:w="2628" w:type="dxa"/>
            <w:shd w:val="clear" w:color="auto" w:fill="DAEEF3" w:themeFill="accent5" w:themeFillTint="33"/>
            <w:vAlign w:val="center"/>
          </w:tcPr>
          <w:p w14:paraId="12825F9B" w14:textId="779D133A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Barang</w:t>
            </w:r>
            <w:proofErr w:type="spellEnd"/>
          </w:p>
        </w:tc>
        <w:tc>
          <w:tcPr>
            <w:tcW w:w="2628" w:type="dxa"/>
            <w:shd w:val="clear" w:color="auto" w:fill="DAEEF3" w:themeFill="accent5" w:themeFillTint="33"/>
            <w:vAlign w:val="center"/>
          </w:tcPr>
          <w:p w14:paraId="2E9A817F" w14:textId="4F9D2E42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Saat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Berada</w:t>
            </w:r>
            <w:proofErr w:type="spellEnd"/>
            <w:r>
              <w:rPr>
                <w:sz w:val="20"/>
                <w:lang w:val="en-US"/>
              </w:rPr>
              <w:t xml:space="preserve"> di</w:t>
            </w:r>
          </w:p>
        </w:tc>
        <w:tc>
          <w:tcPr>
            <w:tcW w:w="2629" w:type="dxa"/>
            <w:shd w:val="clear" w:color="auto" w:fill="DAEEF3" w:themeFill="accent5" w:themeFillTint="33"/>
            <w:vAlign w:val="center"/>
          </w:tcPr>
          <w:p w14:paraId="7866A3D9" w14:textId="2C0129D8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Tujuan</w:t>
            </w:r>
            <w:proofErr w:type="spellEnd"/>
            <w:r>
              <w:rPr>
                <w:sz w:val="20"/>
                <w:lang w:val="en-US"/>
              </w:rPr>
              <w:t xml:space="preserve"> Kota</w:t>
            </w:r>
          </w:p>
        </w:tc>
      </w:tr>
      <w:tr w:rsidR="006075CE" w14:paraId="300BBE65" w14:textId="77777777" w:rsidTr="006075CE">
        <w:trPr>
          <w:trHeight w:val="354"/>
          <w:jc w:val="center"/>
        </w:trPr>
        <w:tc>
          <w:tcPr>
            <w:tcW w:w="2628" w:type="dxa"/>
            <w:vAlign w:val="center"/>
          </w:tcPr>
          <w:p w14:paraId="287354BF" w14:textId="2FB974BC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B1</w:t>
            </w:r>
          </w:p>
        </w:tc>
        <w:tc>
          <w:tcPr>
            <w:tcW w:w="2628" w:type="dxa"/>
            <w:vAlign w:val="center"/>
          </w:tcPr>
          <w:p w14:paraId="6B86DD14" w14:textId="7BC62511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K1</w:t>
            </w:r>
          </w:p>
        </w:tc>
        <w:tc>
          <w:tcPr>
            <w:tcW w:w="2629" w:type="dxa"/>
            <w:vAlign w:val="center"/>
          </w:tcPr>
          <w:p w14:paraId="2FDC4339" w14:textId="65F2A09D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K2</w:t>
            </w:r>
          </w:p>
        </w:tc>
      </w:tr>
      <w:tr w:rsidR="006075CE" w14:paraId="65BDB804" w14:textId="77777777" w:rsidTr="006075CE">
        <w:trPr>
          <w:trHeight w:val="376"/>
          <w:jc w:val="center"/>
        </w:trPr>
        <w:tc>
          <w:tcPr>
            <w:tcW w:w="2628" w:type="dxa"/>
            <w:vAlign w:val="center"/>
          </w:tcPr>
          <w:p w14:paraId="4D93F69E" w14:textId="7DDB60DE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B2</w:t>
            </w:r>
          </w:p>
        </w:tc>
        <w:tc>
          <w:tcPr>
            <w:tcW w:w="2628" w:type="dxa"/>
            <w:vAlign w:val="center"/>
          </w:tcPr>
          <w:p w14:paraId="4068E1A4" w14:textId="1EB70A6E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K2</w:t>
            </w:r>
          </w:p>
        </w:tc>
        <w:tc>
          <w:tcPr>
            <w:tcW w:w="2629" w:type="dxa"/>
            <w:vAlign w:val="center"/>
          </w:tcPr>
          <w:p w14:paraId="12A52D0B" w14:textId="6C1382B7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K3</w:t>
            </w:r>
          </w:p>
        </w:tc>
      </w:tr>
      <w:tr w:rsidR="006075CE" w14:paraId="511FF3CA" w14:textId="77777777" w:rsidTr="006075CE">
        <w:trPr>
          <w:trHeight w:val="376"/>
          <w:jc w:val="center"/>
        </w:trPr>
        <w:tc>
          <w:tcPr>
            <w:tcW w:w="2628" w:type="dxa"/>
            <w:vAlign w:val="center"/>
          </w:tcPr>
          <w:p w14:paraId="3A49540F" w14:textId="40550F64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B3</w:t>
            </w:r>
          </w:p>
        </w:tc>
        <w:tc>
          <w:tcPr>
            <w:tcW w:w="2628" w:type="dxa"/>
            <w:vAlign w:val="center"/>
          </w:tcPr>
          <w:p w14:paraId="2A2A9ECA" w14:textId="02542A23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K3</w:t>
            </w:r>
          </w:p>
        </w:tc>
        <w:tc>
          <w:tcPr>
            <w:tcW w:w="2629" w:type="dxa"/>
            <w:vAlign w:val="center"/>
          </w:tcPr>
          <w:p w14:paraId="401A6EF8" w14:textId="342D12BE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K1</w:t>
            </w:r>
          </w:p>
        </w:tc>
      </w:tr>
      <w:tr w:rsidR="006075CE" w14:paraId="36D987B6" w14:textId="77777777" w:rsidTr="006075CE">
        <w:trPr>
          <w:trHeight w:val="376"/>
          <w:jc w:val="center"/>
        </w:trPr>
        <w:tc>
          <w:tcPr>
            <w:tcW w:w="2628" w:type="dxa"/>
            <w:vAlign w:val="center"/>
          </w:tcPr>
          <w:p w14:paraId="51D8621A" w14:textId="1520702F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B4</w:t>
            </w:r>
          </w:p>
        </w:tc>
        <w:tc>
          <w:tcPr>
            <w:tcW w:w="2628" w:type="dxa"/>
            <w:vAlign w:val="center"/>
          </w:tcPr>
          <w:p w14:paraId="7538517D" w14:textId="6646DC9C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K2</w:t>
            </w:r>
          </w:p>
        </w:tc>
        <w:tc>
          <w:tcPr>
            <w:tcW w:w="2629" w:type="dxa"/>
            <w:vAlign w:val="center"/>
          </w:tcPr>
          <w:p w14:paraId="0C9B24A5" w14:textId="2F76600D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  <w:r w:rsidR="00774B19">
              <w:rPr>
                <w:sz w:val="20"/>
                <w:lang w:val="en-US"/>
              </w:rPr>
              <w:t>4</w:t>
            </w:r>
          </w:p>
        </w:tc>
      </w:tr>
    </w:tbl>
    <w:p w14:paraId="76525640" w14:textId="77777777" w:rsidR="006075CE" w:rsidRDefault="006075C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8"/>
        <w:gridCol w:w="2628"/>
      </w:tblGrid>
      <w:tr w:rsidR="006075CE" w14:paraId="029FAF0E" w14:textId="77777777" w:rsidTr="006075CE">
        <w:trPr>
          <w:trHeight w:val="354"/>
          <w:jc w:val="center"/>
        </w:trPr>
        <w:tc>
          <w:tcPr>
            <w:tcW w:w="2628" w:type="dxa"/>
            <w:shd w:val="clear" w:color="auto" w:fill="DAEEF3" w:themeFill="accent5" w:themeFillTint="33"/>
            <w:vAlign w:val="center"/>
          </w:tcPr>
          <w:p w14:paraId="52382CAE" w14:textId="5FF9EC9D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Kendaraan</w:t>
            </w:r>
            <w:proofErr w:type="spellEnd"/>
          </w:p>
        </w:tc>
        <w:tc>
          <w:tcPr>
            <w:tcW w:w="2628" w:type="dxa"/>
            <w:shd w:val="clear" w:color="auto" w:fill="DAEEF3" w:themeFill="accent5" w:themeFillTint="33"/>
            <w:vAlign w:val="center"/>
          </w:tcPr>
          <w:p w14:paraId="5016E7B3" w14:textId="1138D6E0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Saat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ini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Berada</w:t>
            </w:r>
            <w:proofErr w:type="spellEnd"/>
            <w:r>
              <w:rPr>
                <w:sz w:val="20"/>
                <w:lang w:val="en-US"/>
              </w:rPr>
              <w:t xml:space="preserve"> di</w:t>
            </w:r>
          </w:p>
        </w:tc>
      </w:tr>
      <w:tr w:rsidR="006075CE" w14:paraId="25C54966" w14:textId="77777777" w:rsidTr="006075CE">
        <w:trPr>
          <w:trHeight w:val="354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563F9011" w14:textId="628A640D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M1</w:t>
            </w:r>
          </w:p>
        </w:tc>
        <w:tc>
          <w:tcPr>
            <w:tcW w:w="2628" w:type="dxa"/>
            <w:shd w:val="clear" w:color="auto" w:fill="auto"/>
            <w:vAlign w:val="center"/>
          </w:tcPr>
          <w:p w14:paraId="5F86C167" w14:textId="4844261D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K2</w:t>
            </w:r>
          </w:p>
        </w:tc>
        <w:bookmarkStart w:id="0" w:name="_GoBack"/>
        <w:bookmarkEnd w:id="0"/>
      </w:tr>
      <w:tr w:rsidR="006075CE" w14:paraId="74AD9957" w14:textId="77777777" w:rsidTr="006075CE">
        <w:trPr>
          <w:trHeight w:val="354"/>
          <w:jc w:val="center"/>
        </w:trPr>
        <w:tc>
          <w:tcPr>
            <w:tcW w:w="2628" w:type="dxa"/>
            <w:shd w:val="clear" w:color="auto" w:fill="auto"/>
            <w:vAlign w:val="center"/>
          </w:tcPr>
          <w:p w14:paraId="21D2E79E" w14:textId="3DBAC2A3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M2</w:t>
            </w:r>
          </w:p>
        </w:tc>
        <w:tc>
          <w:tcPr>
            <w:tcW w:w="2628" w:type="dxa"/>
            <w:shd w:val="clear" w:color="auto" w:fill="auto"/>
            <w:vAlign w:val="center"/>
          </w:tcPr>
          <w:p w14:paraId="330C4D86" w14:textId="1667AE9D" w:rsidR="006075CE" w:rsidRDefault="006075CE" w:rsidP="006075CE">
            <w:pPr>
              <w:pStyle w:val="ListParagraph"/>
              <w:ind w:left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K1</w:t>
            </w:r>
          </w:p>
        </w:tc>
      </w:tr>
    </w:tbl>
    <w:p w14:paraId="49620953" w14:textId="77777777" w:rsidR="006075CE" w:rsidRPr="006075CE" w:rsidRDefault="006075CE" w:rsidP="006075CE">
      <w:pPr>
        <w:pStyle w:val="ListParagraph"/>
        <w:jc w:val="both"/>
        <w:rPr>
          <w:sz w:val="20"/>
          <w:lang w:val="en-US"/>
        </w:rPr>
      </w:pPr>
    </w:p>
    <w:p w14:paraId="11256D3F" w14:textId="77777777" w:rsidR="006075CE" w:rsidRDefault="006075CE">
      <w:pPr>
        <w:rPr>
          <w:b/>
          <w:sz w:val="24"/>
        </w:rPr>
      </w:pPr>
      <w:r>
        <w:rPr>
          <w:b/>
          <w:sz w:val="24"/>
        </w:rPr>
        <w:br w:type="page"/>
      </w:r>
    </w:p>
    <w:p w14:paraId="206B67E2" w14:textId="741628BA" w:rsidR="00A50042" w:rsidRPr="004E4097" w:rsidRDefault="00A50042" w:rsidP="00F81D92">
      <w:pPr>
        <w:rPr>
          <w:b/>
          <w:sz w:val="24"/>
        </w:rPr>
      </w:pPr>
      <w:r w:rsidRPr="004E4097">
        <w:rPr>
          <w:b/>
          <w:sz w:val="24"/>
        </w:rPr>
        <w:lastRenderedPageBreak/>
        <w:t>Aturan</w:t>
      </w:r>
      <w:r w:rsidR="004E4097" w:rsidRPr="004E4097">
        <w:rPr>
          <w:b/>
          <w:sz w:val="24"/>
        </w:rPr>
        <w:t xml:space="preserve"> dan Penilaian</w:t>
      </w:r>
      <w:r w:rsidRPr="004E4097">
        <w:rPr>
          <w:b/>
          <w:sz w:val="24"/>
        </w:rPr>
        <w:t>:</w:t>
      </w:r>
    </w:p>
    <w:p w14:paraId="57C15975" w14:textId="77777777" w:rsidR="00525A9A" w:rsidRDefault="009928EE" w:rsidP="00525A9A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760C16">
        <w:rPr>
          <w:sz w:val="24"/>
        </w:rPr>
        <w:t xml:space="preserve">Tugas dikumpulkan maksimal hari </w:t>
      </w:r>
      <w:r w:rsidRPr="00647B40">
        <w:rPr>
          <w:b/>
          <w:color w:val="FF0000"/>
          <w:sz w:val="24"/>
        </w:rPr>
        <w:t xml:space="preserve">Minggu </w:t>
      </w:r>
      <w:r w:rsidRPr="00760C16">
        <w:rPr>
          <w:sz w:val="24"/>
        </w:rPr>
        <w:t>tanggal</w:t>
      </w:r>
      <w:r>
        <w:rPr>
          <w:b/>
          <w:sz w:val="24"/>
        </w:rPr>
        <w:t xml:space="preserve"> </w:t>
      </w:r>
      <w:r w:rsidR="00525A9A">
        <w:rPr>
          <w:b/>
          <w:color w:val="FF0000"/>
          <w:sz w:val="24"/>
          <w:lang w:val="en-US"/>
        </w:rPr>
        <w:t xml:space="preserve">5 MEI </w:t>
      </w:r>
      <w:r w:rsidR="00AD6C5D">
        <w:rPr>
          <w:b/>
          <w:color w:val="FF0000"/>
          <w:sz w:val="24"/>
          <w:lang w:val="en-US"/>
        </w:rPr>
        <w:t>201</w:t>
      </w:r>
      <w:r w:rsidR="001A54B0">
        <w:rPr>
          <w:b/>
          <w:color w:val="FF0000"/>
          <w:sz w:val="24"/>
          <w:lang w:val="en-US"/>
        </w:rPr>
        <w:t>9</w:t>
      </w:r>
      <w:r w:rsidRPr="00647B40">
        <w:rPr>
          <w:b/>
          <w:color w:val="FF0000"/>
          <w:sz w:val="24"/>
        </w:rPr>
        <w:t xml:space="preserve"> </w:t>
      </w:r>
      <w:r w:rsidRPr="00760C16">
        <w:rPr>
          <w:sz w:val="24"/>
        </w:rPr>
        <w:t>pukul</w:t>
      </w:r>
      <w:r w:rsidRPr="00760C16">
        <w:rPr>
          <w:b/>
          <w:sz w:val="24"/>
        </w:rPr>
        <w:t xml:space="preserve"> </w:t>
      </w:r>
      <w:r w:rsidRPr="009928EE">
        <w:rPr>
          <w:b/>
          <w:color w:val="FF0000"/>
          <w:sz w:val="24"/>
        </w:rPr>
        <w:t>21.00 WIB</w:t>
      </w:r>
      <w:r w:rsidRPr="00760C16">
        <w:rPr>
          <w:sz w:val="24"/>
        </w:rPr>
        <w:t xml:space="preserve"> </w:t>
      </w:r>
      <w:r w:rsidRPr="00AB3CC7">
        <w:rPr>
          <w:sz w:val="24"/>
        </w:rPr>
        <w:t>melalui email</w:t>
      </w:r>
      <w:r>
        <w:rPr>
          <w:b/>
          <w:sz w:val="24"/>
        </w:rPr>
        <w:t xml:space="preserve"> </w:t>
      </w:r>
      <w:r w:rsidRPr="00AB3CC7">
        <w:rPr>
          <w:sz w:val="24"/>
        </w:rPr>
        <w:t>ke</w:t>
      </w:r>
      <w:r w:rsidRPr="00AB3CC7">
        <w:rPr>
          <w:b/>
          <w:sz w:val="24"/>
        </w:rPr>
        <w:t xml:space="preserve"> </w:t>
      </w:r>
      <w:r w:rsidRPr="00AB3CC7">
        <w:rPr>
          <w:sz w:val="24"/>
        </w:rPr>
        <w:t>asisten dosen masing-masing kelas, berupa</w:t>
      </w:r>
      <w:r>
        <w:rPr>
          <w:sz w:val="24"/>
        </w:rPr>
        <w:t xml:space="preserve"> file</w:t>
      </w:r>
      <w:r w:rsidR="00525A9A">
        <w:rPr>
          <w:sz w:val="24"/>
          <w:lang w:val="en-US"/>
        </w:rPr>
        <w:t xml:space="preserve"> PDF </w:t>
      </w:r>
      <w:proofErr w:type="spellStart"/>
      <w:r w:rsidR="00525A9A">
        <w:rPr>
          <w:sz w:val="24"/>
          <w:lang w:val="en-US"/>
        </w:rPr>
        <w:t>berisi</w:t>
      </w:r>
      <w:proofErr w:type="spellEnd"/>
      <w:r w:rsidR="00525A9A">
        <w:rPr>
          <w:sz w:val="24"/>
          <w:lang w:val="en-US"/>
        </w:rPr>
        <w:t xml:space="preserve"> l</w:t>
      </w:r>
      <w:r w:rsidRPr="00525A9A">
        <w:rPr>
          <w:sz w:val="24"/>
        </w:rPr>
        <w:t xml:space="preserve">aporan singkat maksimal 2 halaman </w:t>
      </w:r>
    </w:p>
    <w:p w14:paraId="091BCF11" w14:textId="77777777" w:rsidR="00525A9A" w:rsidRDefault="009928EE" w:rsidP="00525A9A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525A9A">
        <w:rPr>
          <w:sz w:val="24"/>
          <w:lang w:val="en-US"/>
        </w:rPr>
        <w:t xml:space="preserve">(Font: Times New Roman, font size: 12, spacing: 1) </w:t>
      </w:r>
    </w:p>
    <w:p w14:paraId="10BBEB71" w14:textId="05B3210D" w:rsidR="009928EE" w:rsidRPr="00525A9A" w:rsidRDefault="00525A9A" w:rsidP="00525A9A">
      <w:pPr>
        <w:pStyle w:val="ListParagraph"/>
        <w:numPr>
          <w:ilvl w:val="0"/>
          <w:numId w:val="4"/>
        </w:numPr>
        <w:jc w:val="both"/>
        <w:rPr>
          <w:sz w:val="24"/>
        </w:rPr>
      </w:pPr>
      <w:proofErr w:type="spellStart"/>
      <w:r>
        <w:rPr>
          <w:sz w:val="24"/>
          <w:lang w:val="en-US"/>
        </w:rPr>
        <w:t>Jelaskan</w:t>
      </w:r>
      <w:proofErr w:type="spellEnd"/>
      <w:r>
        <w:rPr>
          <w:sz w:val="24"/>
          <w:lang w:val="en-US"/>
        </w:rPr>
        <w:t xml:space="preserve"> </w:t>
      </w:r>
      <w:r w:rsidR="009928EE" w:rsidRPr="00525A9A">
        <w:rPr>
          <w:sz w:val="24"/>
        </w:rPr>
        <w:t xml:space="preserve">analisis dan strategi penyelesaian masalah </w:t>
      </w:r>
    </w:p>
    <w:p w14:paraId="55736AE2" w14:textId="77777777" w:rsidR="009928EE" w:rsidRDefault="009928EE" w:rsidP="009928EE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9928EE">
        <w:rPr>
          <w:b/>
          <w:color w:val="FF0000"/>
          <w:sz w:val="24"/>
        </w:rPr>
        <w:t>Nilai = E</w:t>
      </w:r>
      <w:r w:rsidRPr="004E4097">
        <w:rPr>
          <w:sz w:val="24"/>
        </w:rPr>
        <w:t xml:space="preserve"> bagi </w:t>
      </w:r>
      <w:r>
        <w:rPr>
          <w:sz w:val="24"/>
        </w:rPr>
        <w:t xml:space="preserve">siapapun </w:t>
      </w:r>
      <w:r w:rsidRPr="004E4097">
        <w:rPr>
          <w:sz w:val="24"/>
        </w:rPr>
        <w:t xml:space="preserve">yang melakukan </w:t>
      </w:r>
      <w:r w:rsidRPr="009928EE">
        <w:rPr>
          <w:b/>
          <w:i/>
          <w:color w:val="FF0000"/>
          <w:sz w:val="24"/>
        </w:rPr>
        <w:t>cheating</w:t>
      </w:r>
      <w:r>
        <w:rPr>
          <w:sz w:val="24"/>
        </w:rPr>
        <w:t>.</w:t>
      </w:r>
    </w:p>
    <w:p w14:paraId="47D84C00" w14:textId="77777777" w:rsidR="00DA45C1" w:rsidRPr="00DA45C1" w:rsidRDefault="00DA45C1" w:rsidP="00525536">
      <w:pPr>
        <w:spacing w:after="0"/>
        <w:jc w:val="both"/>
        <w:rPr>
          <w:sz w:val="20"/>
        </w:rPr>
      </w:pPr>
    </w:p>
    <w:p w14:paraId="4FE8650E" w14:textId="77777777" w:rsidR="009928EE" w:rsidRPr="00806937" w:rsidRDefault="009928EE" w:rsidP="009928EE">
      <w:pPr>
        <w:jc w:val="both"/>
        <w:rPr>
          <w:b/>
          <w:sz w:val="24"/>
          <w:lang w:val="en-US"/>
        </w:rPr>
      </w:pPr>
      <w:r w:rsidRPr="00430754">
        <w:rPr>
          <w:b/>
          <w:sz w:val="24"/>
        </w:rPr>
        <w:t>Tambahan Aturan Pengumpulan</w:t>
      </w:r>
      <w:r>
        <w:rPr>
          <w:b/>
          <w:sz w:val="24"/>
          <w:lang w:val="en-US"/>
        </w:rPr>
        <w:t>:</w:t>
      </w:r>
    </w:p>
    <w:p w14:paraId="2179A7C0" w14:textId="76E4AA02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Subject </w:t>
      </w:r>
      <w:r w:rsidRPr="00647B40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TUGAS</w:t>
      </w:r>
      <w:r w:rsidR="00525A9A">
        <w:rPr>
          <w:noProof/>
          <w:sz w:val="24"/>
          <w:lang w:val="en-US"/>
        </w:rPr>
        <w:t>4</w:t>
      </w:r>
      <w:r w:rsidRPr="00647B40">
        <w:rPr>
          <w:noProof/>
          <w:sz w:val="24"/>
        </w:rPr>
        <w:t>_AI_NIM</w:t>
      </w:r>
      <w:r>
        <w:rPr>
          <w:noProof/>
          <w:sz w:val="24"/>
          <w:lang w:val="en-US"/>
        </w:rPr>
        <w:t>.</w:t>
      </w:r>
    </w:p>
    <w:p w14:paraId="5325262C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Dosen akan membalas </w:t>
      </w:r>
      <w:r w:rsidRPr="005D40F5">
        <w:rPr>
          <w:i/>
          <w:noProof/>
          <w:sz w:val="24"/>
        </w:rPr>
        <w:t>email</w:t>
      </w:r>
      <w:r w:rsidRPr="00647B40">
        <w:rPr>
          <w:noProof/>
          <w:sz w:val="24"/>
        </w:rPr>
        <w:t xml:space="preserve"> pengumpulan maksimal dalam waktu 12 jam dari penerimaan email</w:t>
      </w:r>
      <w:r>
        <w:rPr>
          <w:noProof/>
          <w:sz w:val="24"/>
          <w:lang w:val="en-US"/>
        </w:rPr>
        <w:t>:</w:t>
      </w:r>
    </w:p>
    <w:p w14:paraId="53365361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Sehingga jika dalam waktu 12 jam Anda tidak menerima balasan email, bisa diartikan email Anda tidak terkirim/sampai dan Anda harus mengirim ulang</w:t>
      </w:r>
      <w:r>
        <w:rPr>
          <w:noProof/>
          <w:sz w:val="24"/>
          <w:lang w:val="en-US"/>
        </w:rPr>
        <w:t>.</w:t>
      </w:r>
    </w:p>
    <w:p w14:paraId="66299191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>Asisten tidak lagi menerima komplain nilai kosong dikarenakan email tidak terkirim</w:t>
      </w:r>
      <w:r>
        <w:rPr>
          <w:noProof/>
          <w:sz w:val="24"/>
          <w:lang w:val="en-US"/>
        </w:rPr>
        <w:t>.</w:t>
      </w:r>
    </w:p>
    <w:p w14:paraId="63C26601" w14:textId="77777777" w:rsidR="009928EE" w:rsidRPr="00647B40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 xml:space="preserve">Jangan mengirim </w:t>
      </w:r>
      <w:r w:rsidRPr="00647B40">
        <w:rPr>
          <w:i/>
          <w:noProof/>
          <w:sz w:val="24"/>
        </w:rPr>
        <w:t>.exe</w:t>
      </w:r>
      <w:r w:rsidRPr="00647B40">
        <w:rPr>
          <w:noProof/>
          <w:sz w:val="24"/>
        </w:rPr>
        <w:t xml:space="preserve"> atau </w:t>
      </w:r>
      <w:r w:rsidRPr="00647B40">
        <w:rPr>
          <w:i/>
          <w:noProof/>
          <w:sz w:val="24"/>
        </w:rPr>
        <w:t>.bat</w:t>
      </w:r>
      <w:r w:rsidRPr="00647B40">
        <w:rPr>
          <w:noProof/>
          <w:sz w:val="24"/>
        </w:rPr>
        <w:t xml:space="preserve"> melalui email</w:t>
      </w:r>
      <w:r>
        <w:rPr>
          <w:noProof/>
          <w:sz w:val="24"/>
          <w:lang w:val="en-US"/>
        </w:rPr>
        <w:t>.</w:t>
      </w:r>
    </w:p>
    <w:p w14:paraId="33D017A5" w14:textId="77777777" w:rsidR="009928EE" w:rsidRDefault="009928EE" w:rsidP="009928EE">
      <w:pPr>
        <w:pStyle w:val="ListParagraph"/>
        <w:numPr>
          <w:ilvl w:val="0"/>
          <w:numId w:val="6"/>
        </w:numPr>
        <w:ind w:left="360"/>
        <w:rPr>
          <w:noProof/>
          <w:sz w:val="24"/>
        </w:rPr>
      </w:pPr>
      <w:r w:rsidRPr="00647B40">
        <w:rPr>
          <w:noProof/>
          <w:sz w:val="24"/>
        </w:rPr>
        <w:t>Pastikan bahwa file yang terkirim melalui email dapat dibuka dan dibaca</w:t>
      </w:r>
      <w:r>
        <w:rPr>
          <w:noProof/>
          <w:sz w:val="24"/>
          <w:lang w:val="en-US"/>
        </w:rPr>
        <w:t>:</w:t>
      </w:r>
    </w:p>
    <w:p w14:paraId="5127E244" w14:textId="77777777" w:rsidR="009928EE" w:rsidRPr="00647B40" w:rsidRDefault="009928EE" w:rsidP="009928EE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>
        <w:rPr>
          <w:noProof/>
          <w:sz w:val="24"/>
        </w:rPr>
        <w:t xml:space="preserve">Download </w:t>
      </w:r>
      <w:r>
        <w:rPr>
          <w:noProof/>
          <w:sz w:val="24"/>
          <w:lang w:val="en-US"/>
        </w:rPr>
        <w:t xml:space="preserve">ulang </w:t>
      </w:r>
      <w:r w:rsidRPr="00647B40">
        <w:rPr>
          <w:i/>
          <w:noProof/>
          <w:sz w:val="24"/>
          <w:lang w:val="en-US"/>
        </w:rPr>
        <w:t>file attachment</w:t>
      </w:r>
      <w:r>
        <w:rPr>
          <w:noProof/>
          <w:sz w:val="24"/>
          <w:lang w:val="en-US"/>
        </w:rPr>
        <w:t xml:space="preserve"> yang terkirim, cek apakah bisa dibuka.</w:t>
      </w:r>
    </w:p>
    <w:p w14:paraId="022035EE" w14:textId="77777777" w:rsidR="00693621" w:rsidRDefault="009928EE" w:rsidP="0069362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647B40">
        <w:rPr>
          <w:noProof/>
          <w:sz w:val="24"/>
        </w:rPr>
        <w:t xml:space="preserve">Asisten tidak menerima komplain nilai kosong dikarenakan </w:t>
      </w:r>
      <w:r w:rsidRPr="00647B40">
        <w:rPr>
          <w:i/>
          <w:noProof/>
          <w:sz w:val="24"/>
        </w:rPr>
        <w:t>file</w:t>
      </w:r>
      <w:r w:rsidRPr="00647B40">
        <w:rPr>
          <w:noProof/>
          <w:sz w:val="24"/>
        </w:rPr>
        <w:t xml:space="preserve"> email yang tidak terbaca (</w:t>
      </w:r>
      <w:r w:rsidRPr="00A558C4">
        <w:rPr>
          <w:i/>
          <w:noProof/>
          <w:sz w:val="24"/>
        </w:rPr>
        <w:t>corrupt</w:t>
      </w:r>
      <w:r w:rsidRPr="00647B40">
        <w:rPr>
          <w:noProof/>
          <w:sz w:val="24"/>
        </w:rPr>
        <w:t>)</w:t>
      </w:r>
      <w:r>
        <w:rPr>
          <w:noProof/>
          <w:sz w:val="24"/>
          <w:lang w:val="en-US"/>
        </w:rPr>
        <w:t>.</w:t>
      </w:r>
    </w:p>
    <w:p w14:paraId="28C19C2B" w14:textId="77777777" w:rsidR="00DA45C1" w:rsidRPr="00DA45C1" w:rsidRDefault="009928EE" w:rsidP="00DA45C1">
      <w:pPr>
        <w:pStyle w:val="ListParagraph"/>
        <w:numPr>
          <w:ilvl w:val="1"/>
          <w:numId w:val="6"/>
        </w:numPr>
        <w:ind w:left="720"/>
        <w:jc w:val="both"/>
        <w:rPr>
          <w:noProof/>
          <w:sz w:val="24"/>
        </w:rPr>
      </w:pPr>
      <w:r w:rsidRPr="00DA45C1">
        <w:rPr>
          <w:noProof/>
          <w:sz w:val="24"/>
        </w:rPr>
        <w:t xml:space="preserve">Tambahkan </w:t>
      </w:r>
      <w:r w:rsidRPr="00DA45C1">
        <w:rPr>
          <w:i/>
          <w:noProof/>
          <w:sz w:val="24"/>
        </w:rPr>
        <w:t>link</w:t>
      </w:r>
      <w:r w:rsidRPr="00DA45C1">
        <w:rPr>
          <w:noProof/>
          <w:sz w:val="24"/>
        </w:rPr>
        <w:t xml:space="preserve"> penyimpanan </w:t>
      </w:r>
      <w:r w:rsidRPr="00DA45C1">
        <w:rPr>
          <w:i/>
          <w:noProof/>
          <w:sz w:val="24"/>
        </w:rPr>
        <w:t>source</w:t>
      </w:r>
      <w:r w:rsidRPr="00DA45C1">
        <w:rPr>
          <w:noProof/>
          <w:sz w:val="24"/>
        </w:rPr>
        <w:t xml:space="preserve"> di </w:t>
      </w:r>
      <w:r w:rsidRPr="00DA45C1">
        <w:rPr>
          <w:i/>
          <w:noProof/>
          <w:sz w:val="24"/>
        </w:rPr>
        <w:t>cloud storage</w:t>
      </w:r>
      <w:r w:rsidRPr="00DA45C1">
        <w:rPr>
          <w:noProof/>
          <w:sz w:val="24"/>
        </w:rPr>
        <w:t xml:space="preserve"> jika perlu</w:t>
      </w:r>
      <w:r w:rsidRPr="00DA45C1">
        <w:rPr>
          <w:noProof/>
          <w:sz w:val="24"/>
          <w:lang w:val="en-US"/>
        </w:rPr>
        <w:t>.</w:t>
      </w:r>
    </w:p>
    <w:p w14:paraId="4B895FCD" w14:textId="77777777" w:rsidR="001A54B0" w:rsidRPr="00B72C56" w:rsidRDefault="001A54B0" w:rsidP="001A54B0">
      <w:pPr>
        <w:jc w:val="both"/>
        <w:rPr>
          <w:b/>
          <w:sz w:val="24"/>
          <w:lang w:val="en-US"/>
        </w:rPr>
      </w:pPr>
    </w:p>
    <w:p w14:paraId="702D2784" w14:textId="35A04061" w:rsidR="001A54B0" w:rsidRDefault="001A54B0" w:rsidP="001A54B0">
      <w:pPr>
        <w:jc w:val="both"/>
        <w:rPr>
          <w:sz w:val="24"/>
        </w:rPr>
      </w:pPr>
      <w:r>
        <w:rPr>
          <w:sz w:val="24"/>
        </w:rPr>
        <w:t xml:space="preserve">Bandung, </w:t>
      </w:r>
      <w:r>
        <w:rPr>
          <w:sz w:val="24"/>
        </w:rPr>
        <w:fldChar w:fldCharType="begin"/>
      </w:r>
      <w:r>
        <w:rPr>
          <w:sz w:val="24"/>
        </w:rPr>
        <w:instrText xml:space="preserve"> TIME \@ "dd MMMM yyyy" </w:instrText>
      </w:r>
      <w:r>
        <w:rPr>
          <w:sz w:val="24"/>
        </w:rPr>
        <w:fldChar w:fldCharType="separate"/>
      </w:r>
      <w:r w:rsidR="00774B19">
        <w:rPr>
          <w:noProof/>
          <w:sz w:val="24"/>
        </w:rPr>
        <w:t>19 April 2019</w:t>
      </w:r>
      <w:r>
        <w:rPr>
          <w:sz w:val="24"/>
        </w:rPr>
        <w:fldChar w:fldCharType="end"/>
      </w:r>
    </w:p>
    <w:p w14:paraId="0F51F050" w14:textId="77777777" w:rsidR="001A54B0" w:rsidRPr="00803DE1" w:rsidRDefault="001A54B0" w:rsidP="001A54B0">
      <w:pPr>
        <w:jc w:val="both"/>
        <w:rPr>
          <w:sz w:val="24"/>
        </w:rPr>
      </w:pPr>
      <w:r>
        <w:rPr>
          <w:sz w:val="24"/>
        </w:rPr>
        <w:t>(Tim Dosen Kecerdasan Buatan)</w:t>
      </w:r>
    </w:p>
    <w:p w14:paraId="2690D3A6" w14:textId="1A09DBEA" w:rsidR="00966BD6" w:rsidRDefault="00966BD6" w:rsidP="0052553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Daftar </w:t>
      </w:r>
      <w:proofErr w:type="spellStart"/>
      <w:r>
        <w:rPr>
          <w:b/>
          <w:sz w:val="24"/>
          <w:lang w:val="en-US"/>
        </w:rPr>
        <w:t>Asisten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Dosen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Kecerdasan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Buatan</w:t>
      </w:r>
      <w:proofErr w:type="spellEnd"/>
      <w:r>
        <w:rPr>
          <w:b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G</w:t>
      </w:r>
      <w:r w:rsidR="003B11D0">
        <w:rPr>
          <w:b/>
          <w:sz w:val="24"/>
          <w:lang w:val="en-US"/>
        </w:rPr>
        <w:t>enap</w:t>
      </w:r>
      <w:proofErr w:type="spellEnd"/>
      <w:r>
        <w:rPr>
          <w:b/>
          <w:sz w:val="24"/>
          <w:lang w:val="en-US"/>
        </w:rPr>
        <w:t xml:space="preserve"> 2018/2019:</w:t>
      </w:r>
    </w:p>
    <w:tbl>
      <w:tblPr>
        <w:tblW w:w="8815" w:type="dxa"/>
        <w:tblInd w:w="113" w:type="dxa"/>
        <w:tblLook w:val="04A0" w:firstRow="1" w:lastRow="0" w:firstColumn="1" w:lastColumn="0" w:noHBand="0" w:noVBand="1"/>
      </w:tblPr>
      <w:tblGrid>
        <w:gridCol w:w="2425"/>
        <w:gridCol w:w="1551"/>
        <w:gridCol w:w="1294"/>
        <w:gridCol w:w="3600"/>
      </w:tblGrid>
      <w:tr w:rsidR="003B11D0" w:rsidRPr="00B72C56" w14:paraId="6158D9C9" w14:textId="77777777" w:rsidTr="003B11D0">
        <w:trPr>
          <w:trHeight w:val="260"/>
          <w:tblHeader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FAA51B6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Lengkap</w:t>
            </w:r>
            <w:proofErr w:type="spellEnd"/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0D774E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HP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A6AA0E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Kelas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BD68FD6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B72C56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/>
              </w:rPr>
              <w:t>Email Address</w:t>
            </w:r>
          </w:p>
        </w:tc>
      </w:tr>
      <w:tr w:rsidR="003B11D0" w:rsidRPr="00B72C56" w14:paraId="44CCB6EF" w14:textId="77777777" w:rsidTr="003B11D0">
        <w:trPr>
          <w:trHeight w:val="250"/>
          <w:tblHeader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7D414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Diah Hevyka M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7DC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081226381357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8EF88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IFIK-40-01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21BA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Diah.hevyka@gmail.com</w:t>
            </w:r>
          </w:p>
        </w:tc>
      </w:tr>
      <w:tr w:rsidR="003B11D0" w:rsidRPr="00B72C56" w14:paraId="03FFC4B6" w14:textId="77777777" w:rsidTr="003B11D0">
        <w:trPr>
          <w:trHeight w:val="250"/>
          <w:tblHeader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7C92CAE8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Waskitha Ghaziadiyata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267F2F8D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082115517050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78500511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IFIK-40-02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</w:tcPr>
          <w:p w14:paraId="30DF5D01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waskithag@gmail.com</w:t>
            </w:r>
          </w:p>
        </w:tc>
      </w:tr>
      <w:tr w:rsidR="003B11D0" w:rsidRPr="00B72C56" w14:paraId="664BBBC2" w14:textId="77777777" w:rsidTr="003B11D0">
        <w:trPr>
          <w:trHeight w:val="250"/>
          <w:tblHeader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A2953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Maxalmina Satria Kahfi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1944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082126558771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55FD73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AE1485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90402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maxalmina.kahfi@gmail.com</w:t>
            </w:r>
          </w:p>
        </w:tc>
      </w:tr>
      <w:tr w:rsidR="003B11D0" w:rsidRPr="00B72C56" w14:paraId="42D2C918" w14:textId="77777777" w:rsidTr="003B11D0">
        <w:trPr>
          <w:trHeight w:val="250"/>
          <w:tblHeader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026EE50F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Muchamad Fajar Alif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73563348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081394594827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14:paraId="4CFA5242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AE1485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14:paraId="3A329D8C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fajar.alif@hotmail.com</w:t>
            </w:r>
          </w:p>
        </w:tc>
      </w:tr>
      <w:tr w:rsidR="003B11D0" w:rsidRPr="00B72C56" w14:paraId="7235A864" w14:textId="77777777" w:rsidTr="003B11D0">
        <w:trPr>
          <w:trHeight w:val="250"/>
          <w:tblHeader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97144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Laras Gupitasari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FB057B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085733643327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E4055" w14:textId="77777777" w:rsidR="003B11D0" w:rsidRPr="00B72C56" w:rsidRDefault="003B11D0" w:rsidP="00060FB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</w:pPr>
            <w:r w:rsidRPr="00AE1485"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IFIK-40-0</w:t>
            </w:r>
            <w:r>
              <w:rPr>
                <w:rFonts w:eastAsia="Times New Roman" w:cs="Arial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6F870" w14:textId="77777777" w:rsidR="003B11D0" w:rsidRPr="00B72C56" w:rsidRDefault="003B11D0" w:rsidP="00060FB4">
            <w:pPr>
              <w:spacing w:after="0" w:line="240" w:lineRule="auto"/>
              <w:rPr>
                <w:rFonts w:eastAsia="Times New Roman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laras.gupitasari@gmail.com</w:t>
            </w:r>
          </w:p>
        </w:tc>
      </w:tr>
    </w:tbl>
    <w:p w14:paraId="5D93F676" w14:textId="77777777" w:rsidR="00966BD6" w:rsidRDefault="00966BD6" w:rsidP="00966BD6">
      <w:pPr>
        <w:jc w:val="both"/>
        <w:rPr>
          <w:b/>
          <w:sz w:val="24"/>
          <w:lang w:val="en-US"/>
        </w:rPr>
      </w:pPr>
    </w:p>
    <w:sectPr w:rsidR="00966BD6" w:rsidSect="003265F2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7BBC"/>
    <w:multiLevelType w:val="hybridMultilevel"/>
    <w:tmpl w:val="410CF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42630"/>
    <w:multiLevelType w:val="hybridMultilevel"/>
    <w:tmpl w:val="4046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E2E1A"/>
    <w:multiLevelType w:val="hybridMultilevel"/>
    <w:tmpl w:val="AE18600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DC21F6"/>
    <w:multiLevelType w:val="hybridMultilevel"/>
    <w:tmpl w:val="F82A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54F4C"/>
    <w:multiLevelType w:val="hybridMultilevel"/>
    <w:tmpl w:val="62D64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2C6237"/>
    <w:multiLevelType w:val="hybridMultilevel"/>
    <w:tmpl w:val="32CAF56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403C83"/>
    <w:multiLevelType w:val="hybridMultilevel"/>
    <w:tmpl w:val="320424CC"/>
    <w:lvl w:ilvl="0" w:tplc="AA24B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2905"/>
    <w:multiLevelType w:val="hybridMultilevel"/>
    <w:tmpl w:val="B2481470"/>
    <w:lvl w:ilvl="0" w:tplc="AA24B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704BD1"/>
    <w:multiLevelType w:val="hybridMultilevel"/>
    <w:tmpl w:val="EDBCF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CC5"/>
    <w:rsid w:val="000450CE"/>
    <w:rsid w:val="000854D7"/>
    <w:rsid w:val="000B4FF0"/>
    <w:rsid w:val="00121813"/>
    <w:rsid w:val="001267F7"/>
    <w:rsid w:val="00154DD7"/>
    <w:rsid w:val="00164A0B"/>
    <w:rsid w:val="0017103E"/>
    <w:rsid w:val="001A457E"/>
    <w:rsid w:val="001A54B0"/>
    <w:rsid w:val="001A675F"/>
    <w:rsid w:val="001B7213"/>
    <w:rsid w:val="001E20BD"/>
    <w:rsid w:val="00275FC7"/>
    <w:rsid w:val="002C1CA7"/>
    <w:rsid w:val="002D71A2"/>
    <w:rsid w:val="003265F2"/>
    <w:rsid w:val="0034356F"/>
    <w:rsid w:val="00351DC5"/>
    <w:rsid w:val="003B0400"/>
    <w:rsid w:val="003B11D0"/>
    <w:rsid w:val="003F7BCC"/>
    <w:rsid w:val="00407626"/>
    <w:rsid w:val="00483A2A"/>
    <w:rsid w:val="004E4097"/>
    <w:rsid w:val="005004C9"/>
    <w:rsid w:val="005037B9"/>
    <w:rsid w:val="00525536"/>
    <w:rsid w:val="00525A9A"/>
    <w:rsid w:val="0058778F"/>
    <w:rsid w:val="006075CE"/>
    <w:rsid w:val="00651208"/>
    <w:rsid w:val="00651ABA"/>
    <w:rsid w:val="00693621"/>
    <w:rsid w:val="006A0E3A"/>
    <w:rsid w:val="006A46E1"/>
    <w:rsid w:val="00711ED8"/>
    <w:rsid w:val="00747AF7"/>
    <w:rsid w:val="007671A9"/>
    <w:rsid w:val="00774B19"/>
    <w:rsid w:val="00784D8C"/>
    <w:rsid w:val="0079509F"/>
    <w:rsid w:val="00803DE1"/>
    <w:rsid w:val="008148C3"/>
    <w:rsid w:val="0083598F"/>
    <w:rsid w:val="008441A7"/>
    <w:rsid w:val="00845E3D"/>
    <w:rsid w:val="00845FBE"/>
    <w:rsid w:val="00897EAC"/>
    <w:rsid w:val="008A0E5F"/>
    <w:rsid w:val="008A5172"/>
    <w:rsid w:val="008B4E0A"/>
    <w:rsid w:val="008D2DD9"/>
    <w:rsid w:val="008E2245"/>
    <w:rsid w:val="008F5C86"/>
    <w:rsid w:val="008F7AC9"/>
    <w:rsid w:val="00907CDE"/>
    <w:rsid w:val="00937E47"/>
    <w:rsid w:val="0094339E"/>
    <w:rsid w:val="00966BD6"/>
    <w:rsid w:val="009928EE"/>
    <w:rsid w:val="009C5D92"/>
    <w:rsid w:val="009D0442"/>
    <w:rsid w:val="009E2AE4"/>
    <w:rsid w:val="00A066CE"/>
    <w:rsid w:val="00A50042"/>
    <w:rsid w:val="00A8431D"/>
    <w:rsid w:val="00AD6C5D"/>
    <w:rsid w:val="00AF04C9"/>
    <w:rsid w:val="00BB6D8F"/>
    <w:rsid w:val="00C24322"/>
    <w:rsid w:val="00C314E2"/>
    <w:rsid w:val="00C526A6"/>
    <w:rsid w:val="00C83A7C"/>
    <w:rsid w:val="00CC2E45"/>
    <w:rsid w:val="00D06FD6"/>
    <w:rsid w:val="00D17234"/>
    <w:rsid w:val="00D25D84"/>
    <w:rsid w:val="00D27F8F"/>
    <w:rsid w:val="00D47C28"/>
    <w:rsid w:val="00D5522D"/>
    <w:rsid w:val="00D57DC9"/>
    <w:rsid w:val="00D723C6"/>
    <w:rsid w:val="00D825FC"/>
    <w:rsid w:val="00DA45C1"/>
    <w:rsid w:val="00DE755A"/>
    <w:rsid w:val="00E25469"/>
    <w:rsid w:val="00E305FB"/>
    <w:rsid w:val="00E47CD9"/>
    <w:rsid w:val="00E50E79"/>
    <w:rsid w:val="00E650A3"/>
    <w:rsid w:val="00EA1CC5"/>
    <w:rsid w:val="00EA76A5"/>
    <w:rsid w:val="00EC5DBA"/>
    <w:rsid w:val="00ED51A3"/>
    <w:rsid w:val="00EE5D2A"/>
    <w:rsid w:val="00F542A3"/>
    <w:rsid w:val="00F81D92"/>
    <w:rsid w:val="00F91E5E"/>
    <w:rsid w:val="00FB4476"/>
    <w:rsid w:val="00FE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C94F"/>
  <w15:docId w15:val="{C7AE5DD7-B600-4B2D-BF6A-715D24EC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0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07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CFD97-3605-4611-9ADA-2E0380805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ANDITYA ARIFIANTO</cp:lastModifiedBy>
  <cp:revision>60</cp:revision>
  <dcterms:created xsi:type="dcterms:W3CDTF">2017-09-24T08:58:00Z</dcterms:created>
  <dcterms:modified xsi:type="dcterms:W3CDTF">2019-04-19T06:34:00Z</dcterms:modified>
</cp:coreProperties>
</file>