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5CBDFE" w14:textId="3A8F6E91" w:rsidR="00343543" w:rsidRPr="00C42954" w:rsidRDefault="00045E89" w:rsidP="00C42954">
      <w:pPr>
        <w:spacing w:line="180" w:lineRule="atLeast"/>
        <w:jc w:val="center"/>
        <w:rPr>
          <w:rFonts w:ascii="Arial" w:hAnsi="Arial" w:cs="Arial"/>
          <w:b/>
          <w:bCs/>
          <w:sz w:val="20"/>
          <w:szCs w:val="20"/>
          <w:lang w:val="es-ES"/>
        </w:rPr>
      </w:pPr>
      <w:r w:rsidRPr="00C42954">
        <w:rPr>
          <w:rFonts w:ascii="Arial" w:hAnsi="Arial" w:cs="Arial"/>
          <w:b/>
          <w:bCs/>
          <w:sz w:val="20"/>
          <w:szCs w:val="20"/>
          <w:lang w:val="es-ES"/>
        </w:rPr>
        <w:t xml:space="preserve">TRABAJO PRÁCTICO </w:t>
      </w:r>
    </w:p>
    <w:p w14:paraId="08F78194" w14:textId="751BA4D9" w:rsidR="00045E89" w:rsidRDefault="005C6639" w:rsidP="00C42954">
      <w:pPr>
        <w:spacing w:line="180" w:lineRule="atLeast"/>
        <w:jc w:val="center"/>
        <w:rPr>
          <w:rFonts w:ascii="Arial" w:hAnsi="Arial" w:cs="Arial"/>
          <w:b/>
          <w:bCs/>
          <w:sz w:val="20"/>
          <w:szCs w:val="20"/>
          <w:lang w:val="es-ES"/>
        </w:rPr>
      </w:pPr>
      <w:r w:rsidRPr="00C42954">
        <w:rPr>
          <w:rFonts w:ascii="Arial" w:hAnsi="Arial" w:cs="Arial"/>
          <w:b/>
          <w:bCs/>
          <w:sz w:val="20"/>
          <w:szCs w:val="20"/>
          <w:lang w:val="es-ES"/>
        </w:rPr>
        <w:t>11-12-2023</w:t>
      </w:r>
      <w:r>
        <w:rPr>
          <w:rFonts w:ascii="Arial" w:hAnsi="Arial" w:cs="Arial"/>
          <w:b/>
          <w:bCs/>
          <w:sz w:val="20"/>
          <w:szCs w:val="20"/>
          <w:lang w:val="es-ES"/>
        </w:rPr>
        <w:t xml:space="preserve"> </w:t>
      </w:r>
      <w:r w:rsidR="00A16882" w:rsidRPr="00C42954">
        <w:rPr>
          <w:rFonts w:ascii="Arial" w:hAnsi="Arial" w:cs="Arial"/>
          <w:b/>
          <w:bCs/>
          <w:sz w:val="20"/>
          <w:szCs w:val="20"/>
          <w:lang w:val="es-ES"/>
        </w:rPr>
        <w:t xml:space="preserve">/JORGE VERA </w:t>
      </w:r>
    </w:p>
    <w:p w14:paraId="50B13F31" w14:textId="3AD21B4F" w:rsidR="005C6639" w:rsidRPr="0037275A" w:rsidRDefault="005C6639" w:rsidP="00C42954">
      <w:pPr>
        <w:spacing w:line="180" w:lineRule="atLeast"/>
        <w:jc w:val="center"/>
        <w:rPr>
          <w:rFonts w:ascii="Arial" w:hAnsi="Arial" w:cs="Arial"/>
          <w:b/>
          <w:bCs/>
          <w:sz w:val="28"/>
          <w:szCs w:val="28"/>
          <w:lang w:val="es-ES"/>
        </w:rPr>
      </w:pPr>
      <w:r w:rsidRPr="0037275A">
        <w:rPr>
          <w:rFonts w:ascii="Arial" w:hAnsi="Arial" w:cs="Arial"/>
          <w:b/>
          <w:bCs/>
          <w:sz w:val="28"/>
          <w:szCs w:val="28"/>
          <w:lang w:val="es-ES"/>
        </w:rPr>
        <w:t>MÉTODO ABC</w:t>
      </w:r>
    </w:p>
    <w:p w14:paraId="2DFB3CAE" w14:textId="374076C4" w:rsidR="004E3A7D" w:rsidRPr="005C6639" w:rsidRDefault="004E3A7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1.- ¿Qué es el método ABC?</w:t>
      </w:r>
    </w:p>
    <w:p w14:paraId="57A50E42" w14:textId="6D22489B" w:rsidR="00EC7A42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El método ABC para la gestión de almacenes es una estrategia de clasificación de la mercancía </w:t>
      </w:r>
    </w:p>
    <w:p w14:paraId="7220E0B3" w14:textId="0ADB588F" w:rsidR="00EC7A42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en función </w:t>
      </w:r>
      <w:proofErr w:type="gramStart"/>
      <w:r w:rsidRPr="00C42954">
        <w:rPr>
          <w:rFonts w:ascii="Arial" w:hAnsi="Arial" w:cs="Arial"/>
          <w:sz w:val="20"/>
          <w:szCs w:val="20"/>
          <w:lang w:val="es-ES"/>
        </w:rPr>
        <w:t xml:space="preserve">de </w:t>
      </w:r>
      <w:r w:rsidR="0085570A" w:rsidRPr="00C42954">
        <w:rPr>
          <w:rFonts w:ascii="Arial" w:hAnsi="Arial" w:cs="Arial"/>
          <w:sz w:val="20"/>
          <w:szCs w:val="20"/>
          <w:lang w:val="es-ES"/>
        </w:rPr>
        <w:t>:</w:t>
      </w:r>
      <w:proofErr w:type="gramEnd"/>
    </w:p>
    <w:p w14:paraId="7259345A" w14:textId="234B839F" w:rsidR="00EC7A42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    </w:t>
      </w:r>
      <w:r w:rsidR="008C306F" w:rsidRPr="00C42954">
        <w:rPr>
          <w:rFonts w:ascii="Arial" w:hAnsi="Arial" w:cs="Arial"/>
          <w:sz w:val="20"/>
          <w:szCs w:val="20"/>
          <w:lang w:val="es-ES"/>
        </w:rPr>
        <w:tab/>
      </w:r>
      <w:r w:rsidRPr="00C42954">
        <w:rPr>
          <w:rFonts w:ascii="Arial" w:hAnsi="Arial" w:cs="Arial"/>
          <w:sz w:val="20"/>
          <w:szCs w:val="20"/>
          <w:lang w:val="es-ES"/>
        </w:rPr>
        <w:t xml:space="preserve">su valor </w:t>
      </w:r>
    </w:p>
    <w:p w14:paraId="633A4E50" w14:textId="230523A2" w:rsidR="00EC7A42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    </w:t>
      </w:r>
      <w:r w:rsidR="008C306F" w:rsidRPr="00C42954">
        <w:rPr>
          <w:rFonts w:ascii="Arial" w:hAnsi="Arial" w:cs="Arial"/>
          <w:sz w:val="20"/>
          <w:szCs w:val="20"/>
          <w:lang w:val="es-ES"/>
        </w:rPr>
        <w:tab/>
      </w:r>
      <w:r w:rsidRPr="00C42954">
        <w:rPr>
          <w:rFonts w:ascii="Arial" w:hAnsi="Arial" w:cs="Arial"/>
          <w:sz w:val="20"/>
          <w:szCs w:val="20"/>
          <w:lang w:val="es-ES"/>
        </w:rPr>
        <w:t>y nivel de rotación.</w:t>
      </w:r>
    </w:p>
    <w:p w14:paraId="16179F6B" w14:textId="77777777" w:rsidR="008C306F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Se trata de un sistema de optimización logística destinado a </w:t>
      </w:r>
    </w:p>
    <w:p w14:paraId="43EF87B2" w14:textId="3285E271" w:rsidR="00EC7A42" w:rsidRPr="00C42954" w:rsidRDefault="00EC7A42" w:rsidP="00C42954">
      <w:pPr>
        <w:spacing w:line="180" w:lineRule="atLeast"/>
        <w:ind w:left="708"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mejorar los tiempos de entrada y salida de los productos del inventario, </w:t>
      </w:r>
    </w:p>
    <w:p w14:paraId="3F18FEB1" w14:textId="7DF7610B" w:rsidR="00EC7A42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</w:t>
      </w:r>
      <w:r w:rsidR="008C306F" w:rsidRPr="00C42954">
        <w:rPr>
          <w:rFonts w:ascii="Arial" w:hAnsi="Arial" w:cs="Arial"/>
          <w:sz w:val="20"/>
          <w:szCs w:val="20"/>
          <w:lang w:val="es-ES"/>
        </w:rPr>
        <w:tab/>
      </w:r>
      <w:r w:rsidRPr="00C42954">
        <w:rPr>
          <w:rFonts w:ascii="Arial" w:hAnsi="Arial" w:cs="Arial"/>
          <w:sz w:val="20"/>
          <w:szCs w:val="20"/>
          <w:lang w:val="es-ES"/>
        </w:rPr>
        <w:t>priorizando aquellos que otorgan una mayor ganancia. </w:t>
      </w:r>
    </w:p>
    <w:p w14:paraId="7EFDF6C9" w14:textId="563752DC" w:rsidR="004E3A7D" w:rsidRPr="005C6639" w:rsidRDefault="004E3A7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2.- Explique el siguiente cuadro</w:t>
      </w:r>
      <w:r w:rsidR="00343543" w:rsidRPr="005C6639">
        <w:rPr>
          <w:rFonts w:ascii="Arial" w:hAnsi="Arial" w:cs="Arial"/>
          <w:b/>
          <w:bCs/>
          <w:sz w:val="20"/>
          <w:szCs w:val="20"/>
          <w:lang w:val="es-ES"/>
        </w:rPr>
        <w:t xml:space="preserve"> según sus palabras</w:t>
      </w:r>
      <w:r w:rsidRPr="005C6639">
        <w:rPr>
          <w:rFonts w:ascii="Arial" w:hAnsi="Arial" w:cs="Arial"/>
          <w:b/>
          <w:bCs/>
          <w:sz w:val="20"/>
          <w:szCs w:val="20"/>
          <w:lang w:val="es-ES"/>
        </w:rPr>
        <w:t>:</w:t>
      </w:r>
    </w:p>
    <w:p w14:paraId="7D9DC576" w14:textId="77777777" w:rsidR="004E3A7D" w:rsidRPr="00C42954" w:rsidRDefault="004E3A7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</w:p>
    <w:p w14:paraId="6FEADB22" w14:textId="07939BD1" w:rsidR="004E3A7D" w:rsidRPr="00C42954" w:rsidRDefault="004E3A7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noProof/>
          <w:sz w:val="20"/>
          <w:szCs w:val="20"/>
          <w:lang w:val="es-ES"/>
        </w:rPr>
        <w:drawing>
          <wp:inline distT="0" distB="0" distL="0" distR="0" wp14:anchorId="6364AD64" wp14:editId="33F02937">
            <wp:extent cx="2200275" cy="1792333"/>
            <wp:effectExtent l="0" t="0" r="0" b="0"/>
            <wp:docPr id="164897244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0268" cy="180047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4CD4AA9" w14:textId="1BE11ADA" w:rsidR="007F2563" w:rsidRPr="00C42954" w:rsidRDefault="007F2563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Para</w:t>
      </w:r>
      <w:r w:rsidR="00EA4F9B" w:rsidRPr="00C42954">
        <w:rPr>
          <w:rFonts w:ascii="Arial" w:hAnsi="Arial" w:cs="Arial"/>
          <w:sz w:val="20"/>
          <w:szCs w:val="20"/>
          <w:lang w:val="es-ES"/>
        </w:rPr>
        <w:t xml:space="preserve"> implementar el método ABC de Pareto es necesario que</w:t>
      </w:r>
      <w:r w:rsidR="0085570A" w:rsidRPr="00C42954">
        <w:rPr>
          <w:rFonts w:ascii="Arial" w:hAnsi="Arial" w:cs="Arial"/>
          <w:sz w:val="20"/>
          <w:szCs w:val="20"/>
          <w:lang w:val="es-ES"/>
        </w:rPr>
        <w:t>:</w:t>
      </w:r>
    </w:p>
    <w:p w14:paraId="7382968F" w14:textId="1EDD4BAF" w:rsidR="00EC7A42" w:rsidRPr="00C42954" w:rsidRDefault="00EC7A42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Los productos de tipo A </w:t>
      </w:r>
      <w:r w:rsidR="00EA4F9B" w:rsidRPr="00C42954">
        <w:rPr>
          <w:rFonts w:ascii="Arial" w:hAnsi="Arial" w:cs="Arial"/>
          <w:sz w:val="20"/>
          <w:szCs w:val="20"/>
          <w:lang w:val="es-ES"/>
        </w:rPr>
        <w:t xml:space="preserve">sean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el 20% en cantidad </w:t>
      </w:r>
      <w:r w:rsidR="00606DE8">
        <w:rPr>
          <w:rFonts w:ascii="Arial" w:hAnsi="Arial" w:cs="Arial"/>
          <w:sz w:val="20"/>
          <w:szCs w:val="20"/>
          <w:lang w:val="es-ES"/>
        </w:rPr>
        <w:t xml:space="preserve">almacenada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en la bodega y su valor el </w:t>
      </w:r>
      <w:r w:rsidR="007F2563" w:rsidRPr="00C42954">
        <w:rPr>
          <w:rFonts w:ascii="Arial" w:hAnsi="Arial" w:cs="Arial"/>
          <w:sz w:val="20"/>
          <w:szCs w:val="20"/>
          <w:lang w:val="es-ES"/>
        </w:rPr>
        <w:t>80% para la empresa.</w:t>
      </w:r>
    </w:p>
    <w:p w14:paraId="51E51B3A" w14:textId="18B2DB7A" w:rsidR="00EA4F9B" w:rsidRPr="00C42954" w:rsidRDefault="00EA4F9B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</w:r>
      <w:r w:rsidR="007F2563" w:rsidRPr="00C42954">
        <w:rPr>
          <w:rFonts w:ascii="Arial" w:hAnsi="Arial" w:cs="Arial"/>
          <w:sz w:val="20"/>
          <w:szCs w:val="20"/>
          <w:lang w:val="es-ES"/>
        </w:rPr>
        <w:t xml:space="preserve">Los productos de tipo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B </w:t>
      </w:r>
      <w:proofErr w:type="gramStart"/>
      <w:r w:rsidRPr="00C42954">
        <w:rPr>
          <w:rFonts w:ascii="Arial" w:hAnsi="Arial" w:cs="Arial"/>
          <w:sz w:val="20"/>
          <w:szCs w:val="20"/>
          <w:lang w:val="es-ES"/>
        </w:rPr>
        <w:t xml:space="preserve">sean </w:t>
      </w:r>
      <w:r w:rsidR="007F2563" w:rsidRPr="00C42954">
        <w:rPr>
          <w:rFonts w:ascii="Arial" w:hAnsi="Arial" w:cs="Arial"/>
          <w:sz w:val="20"/>
          <w:szCs w:val="20"/>
          <w:lang w:val="es-ES"/>
        </w:rPr>
        <w:t xml:space="preserve"> el</w:t>
      </w:r>
      <w:proofErr w:type="gramEnd"/>
      <w:r w:rsidR="007F2563" w:rsidRPr="00C42954">
        <w:rPr>
          <w:rFonts w:ascii="Arial" w:hAnsi="Arial" w:cs="Arial"/>
          <w:sz w:val="20"/>
          <w:szCs w:val="20"/>
          <w:lang w:val="es-ES"/>
        </w:rPr>
        <w:t xml:space="preserve"> 30% en cantidad </w:t>
      </w:r>
      <w:r w:rsidR="00606DE8">
        <w:rPr>
          <w:rFonts w:ascii="Arial" w:hAnsi="Arial" w:cs="Arial"/>
          <w:sz w:val="20"/>
          <w:szCs w:val="20"/>
          <w:lang w:val="es-ES"/>
        </w:rPr>
        <w:t xml:space="preserve">almacenada </w:t>
      </w:r>
      <w:r w:rsidR="007F2563" w:rsidRPr="00C42954">
        <w:rPr>
          <w:rFonts w:ascii="Arial" w:hAnsi="Arial" w:cs="Arial"/>
          <w:sz w:val="20"/>
          <w:szCs w:val="20"/>
          <w:lang w:val="es-ES"/>
        </w:rPr>
        <w:t>en la bodega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y su valor el 15% para la empresa.</w:t>
      </w:r>
    </w:p>
    <w:p w14:paraId="73D6CF3A" w14:textId="209AA386" w:rsidR="00EC7A42" w:rsidRPr="00C42954" w:rsidRDefault="00EA4F9B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Los productos clasificados como C sean el 50% en cantidad </w:t>
      </w:r>
      <w:r w:rsidR="00606DE8">
        <w:rPr>
          <w:rFonts w:ascii="Arial" w:hAnsi="Arial" w:cs="Arial"/>
          <w:sz w:val="20"/>
          <w:szCs w:val="20"/>
          <w:lang w:val="es-ES"/>
        </w:rPr>
        <w:t xml:space="preserve">almacenada </w:t>
      </w:r>
      <w:r w:rsidRPr="00C42954">
        <w:rPr>
          <w:rFonts w:ascii="Arial" w:hAnsi="Arial" w:cs="Arial"/>
          <w:sz w:val="20"/>
          <w:szCs w:val="20"/>
          <w:lang w:val="es-ES"/>
        </w:rPr>
        <w:t>en la bodega siendo su valor el 5% para la empresa</w:t>
      </w:r>
    </w:p>
    <w:p w14:paraId="577FD7C1" w14:textId="528AD435" w:rsidR="004E3A7D" w:rsidRPr="005C6639" w:rsidRDefault="004E3A7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3.- ¿Quién creo la teoría del Método ABC?</w:t>
      </w:r>
    </w:p>
    <w:p w14:paraId="389CA2F7" w14:textId="77777777" w:rsidR="00606DE8" w:rsidRDefault="00EC7A42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shd w:val="clear" w:color="auto" w:fill="FFFFFF"/>
        </w:rPr>
      </w:pPr>
      <w:r w:rsidRPr="00C42954">
        <w:rPr>
          <w:rFonts w:ascii="Arial" w:hAnsi="Arial" w:cs="Arial"/>
          <w:sz w:val="20"/>
          <w:szCs w:val="20"/>
          <w:shd w:val="clear" w:color="auto" w:fill="FFFFFF"/>
        </w:rPr>
        <w:t>El análisis ABC general fue desarrollado por un reputado economista italiano, </w:t>
      </w:r>
      <w:r w:rsidRPr="00C42954">
        <w:rPr>
          <w:rFonts w:ascii="Arial" w:hAnsi="Arial" w:cs="Arial"/>
          <w:sz w:val="20"/>
          <w:szCs w:val="20"/>
        </w:rPr>
        <w:t>Vilfredo Pareto</w:t>
      </w:r>
      <w:r w:rsidRPr="00C42954">
        <w:rPr>
          <w:rFonts w:ascii="Arial" w:hAnsi="Arial" w:cs="Arial"/>
          <w:sz w:val="20"/>
          <w:szCs w:val="20"/>
          <w:shd w:val="clear" w:color="auto" w:fill="FFFFFF"/>
        </w:rPr>
        <w:t xml:space="preserve"> (1848-1923). </w:t>
      </w:r>
    </w:p>
    <w:p w14:paraId="3EA66CB9" w14:textId="67801B1A" w:rsidR="00EC7A42" w:rsidRDefault="00EC7A42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shd w:val="clear" w:color="auto" w:fill="FFFFFF"/>
        </w:rPr>
      </w:pPr>
      <w:r w:rsidRPr="00C42954">
        <w:rPr>
          <w:rFonts w:ascii="Arial" w:hAnsi="Arial" w:cs="Arial"/>
          <w:sz w:val="20"/>
          <w:szCs w:val="20"/>
          <w:shd w:val="clear" w:color="auto" w:fill="FFFFFF"/>
        </w:rPr>
        <w:t xml:space="preserve">H. Ford </w:t>
      </w:r>
      <w:proofErr w:type="spellStart"/>
      <w:r w:rsidRPr="00C42954">
        <w:rPr>
          <w:rFonts w:ascii="Arial" w:hAnsi="Arial" w:cs="Arial"/>
          <w:sz w:val="20"/>
          <w:szCs w:val="20"/>
          <w:shd w:val="clear" w:color="auto" w:fill="FFFFFF"/>
        </w:rPr>
        <w:t>Dickie</w:t>
      </w:r>
      <w:proofErr w:type="spellEnd"/>
      <w:r w:rsidRPr="00C42954">
        <w:rPr>
          <w:rFonts w:ascii="Arial" w:hAnsi="Arial" w:cs="Arial"/>
          <w:sz w:val="20"/>
          <w:szCs w:val="20"/>
          <w:shd w:val="clear" w:color="auto" w:fill="FFFFFF"/>
        </w:rPr>
        <w:t>, directivo de General Electric, perfeccionó el método en los años 50 y aplicó los resultados en el campo de la gestión de materiales.</w:t>
      </w:r>
    </w:p>
    <w:p w14:paraId="41BDF037" w14:textId="2EB554B5" w:rsidR="00C42954" w:rsidRDefault="00C42954" w:rsidP="00C42954">
      <w:pPr>
        <w:spacing w:line="180" w:lineRule="atLeast"/>
        <w:rPr>
          <w:rFonts w:ascii="Arial" w:hAnsi="Arial" w:cs="Arial"/>
          <w:sz w:val="20"/>
          <w:szCs w:val="20"/>
          <w:shd w:val="clear" w:color="auto" w:fill="FFFFFF"/>
        </w:rPr>
      </w:pPr>
      <w:r>
        <w:rPr>
          <w:rFonts w:ascii="Arial" w:hAnsi="Arial" w:cs="Arial"/>
          <w:sz w:val="20"/>
          <w:szCs w:val="20"/>
          <w:shd w:val="clear" w:color="auto" w:fill="FFFFFF"/>
        </w:rPr>
        <w:br w:type="page"/>
      </w:r>
    </w:p>
    <w:p w14:paraId="7D7F7EB7" w14:textId="77777777" w:rsidR="00C42954" w:rsidRPr="00C42954" w:rsidRDefault="00C42954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shd w:val="clear" w:color="auto" w:fill="FFFFFF"/>
        </w:rPr>
      </w:pPr>
    </w:p>
    <w:p w14:paraId="00015107" w14:textId="43DE3510" w:rsidR="004E3A7D" w:rsidRPr="005C6639" w:rsidRDefault="004E3A7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 xml:space="preserve">4.-Explique </w:t>
      </w:r>
      <w:r w:rsidR="00343543" w:rsidRPr="005C6639">
        <w:rPr>
          <w:rFonts w:ascii="Arial" w:hAnsi="Arial" w:cs="Arial"/>
          <w:b/>
          <w:bCs/>
          <w:sz w:val="20"/>
          <w:szCs w:val="20"/>
          <w:lang w:val="es-ES"/>
        </w:rPr>
        <w:t xml:space="preserve">con sus palabras </w:t>
      </w:r>
      <w:r w:rsidRPr="005C6639">
        <w:rPr>
          <w:rFonts w:ascii="Arial" w:hAnsi="Arial" w:cs="Arial"/>
          <w:b/>
          <w:bCs/>
          <w:sz w:val="20"/>
          <w:szCs w:val="20"/>
          <w:lang w:val="es-ES"/>
        </w:rPr>
        <w:t>el siguiente cuadro, según lo visto en clase:</w:t>
      </w:r>
    </w:p>
    <w:p w14:paraId="64675336" w14:textId="60AE2DEF" w:rsidR="004E3A7D" w:rsidRPr="00C42954" w:rsidRDefault="004E3A7D" w:rsidP="00C42954">
      <w:pPr>
        <w:spacing w:line="180" w:lineRule="atLeast"/>
        <w:jc w:val="center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noProof/>
          <w:sz w:val="20"/>
          <w:szCs w:val="20"/>
          <w:lang w:val="es-ES"/>
        </w:rPr>
        <w:drawing>
          <wp:inline distT="0" distB="0" distL="0" distR="0" wp14:anchorId="17FB3146" wp14:editId="30FB4E1B">
            <wp:extent cx="3095625" cy="2858747"/>
            <wp:effectExtent l="0" t="0" r="0" b="0"/>
            <wp:docPr id="199099057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6916"/>
                    <a:stretch/>
                  </pic:blipFill>
                  <pic:spPr bwMode="auto">
                    <a:xfrm>
                      <a:off x="0" y="0"/>
                      <a:ext cx="3114161" cy="2875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E5A8FCB" w14:textId="50E36B0C" w:rsidR="007445ED" w:rsidRPr="00C42954" w:rsidRDefault="007445E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Según el </w:t>
      </w:r>
      <w:proofErr w:type="spellStart"/>
      <w:r w:rsidR="0085570A" w:rsidRPr="00C42954">
        <w:rPr>
          <w:rFonts w:ascii="Arial" w:hAnsi="Arial" w:cs="Arial"/>
          <w:sz w:val="20"/>
          <w:szCs w:val="20"/>
          <w:lang w:val="es-ES"/>
        </w:rPr>
        <w:t>L</w:t>
      </w:r>
      <w:r w:rsidRPr="00C42954">
        <w:rPr>
          <w:rFonts w:ascii="Arial" w:hAnsi="Arial" w:cs="Arial"/>
          <w:sz w:val="20"/>
          <w:szCs w:val="20"/>
          <w:lang w:val="es-ES"/>
        </w:rPr>
        <w:t>ayout</w:t>
      </w:r>
      <w:proofErr w:type="spellEnd"/>
      <w:r w:rsidRPr="00C42954">
        <w:rPr>
          <w:rFonts w:ascii="Arial" w:hAnsi="Arial" w:cs="Arial"/>
          <w:sz w:val="20"/>
          <w:szCs w:val="20"/>
          <w:lang w:val="es-ES"/>
        </w:rPr>
        <w:t xml:space="preserve"> de Bodega</w:t>
      </w:r>
      <w:r w:rsidR="0085570A" w:rsidRPr="00C42954">
        <w:rPr>
          <w:rFonts w:ascii="Arial" w:hAnsi="Arial" w:cs="Arial"/>
          <w:sz w:val="20"/>
          <w:szCs w:val="20"/>
          <w:lang w:val="es-ES"/>
        </w:rPr>
        <w:t>,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la distribución de los productos según el método ABC Consiste en tener los productos del tipo A mas cercanos a la zona de carga y descarga </w:t>
      </w:r>
      <w:r w:rsidR="009A5685" w:rsidRPr="00C42954">
        <w:rPr>
          <w:rFonts w:ascii="Arial" w:hAnsi="Arial" w:cs="Arial"/>
          <w:sz w:val="20"/>
          <w:szCs w:val="20"/>
          <w:lang w:val="es-ES"/>
        </w:rPr>
        <w:t xml:space="preserve">(para una agilización de estos procesos en bodega)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y en la proporción que </w:t>
      </w:r>
      <w:r w:rsidR="00A6508E" w:rsidRPr="00C42954">
        <w:rPr>
          <w:rFonts w:ascii="Arial" w:hAnsi="Arial" w:cs="Arial"/>
          <w:sz w:val="20"/>
          <w:szCs w:val="20"/>
          <w:lang w:val="es-ES"/>
        </w:rPr>
        <w:t xml:space="preserve">se </w:t>
      </w:r>
      <w:r w:rsidRPr="00C42954">
        <w:rPr>
          <w:rFonts w:ascii="Arial" w:hAnsi="Arial" w:cs="Arial"/>
          <w:sz w:val="20"/>
          <w:szCs w:val="20"/>
          <w:lang w:val="es-ES"/>
        </w:rPr>
        <w:t>establece como prioritaria</w:t>
      </w:r>
      <w:r w:rsidR="00A6508E" w:rsidRPr="00C42954">
        <w:rPr>
          <w:rFonts w:ascii="Arial" w:hAnsi="Arial" w:cs="Arial"/>
          <w:sz w:val="20"/>
          <w:szCs w:val="20"/>
          <w:lang w:val="es-ES"/>
        </w:rPr>
        <w:t>,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sin </w:t>
      </w:r>
      <w:r w:rsidR="00336D7A" w:rsidRPr="00C42954">
        <w:rPr>
          <w:rFonts w:ascii="Arial" w:hAnsi="Arial" w:cs="Arial"/>
          <w:sz w:val="20"/>
          <w:szCs w:val="20"/>
          <w:lang w:val="es-ES"/>
        </w:rPr>
        <w:t>embargo,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los de tipo B se van distribuyendo en Bodega como segunda prioridad y </w:t>
      </w:r>
      <w:r w:rsidR="009A5685" w:rsidRPr="00C42954">
        <w:rPr>
          <w:rFonts w:ascii="Arial" w:hAnsi="Arial" w:cs="Arial"/>
          <w:sz w:val="20"/>
          <w:szCs w:val="20"/>
          <w:lang w:val="es-ES"/>
        </w:rPr>
        <w:t>proporción. Y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finalmente los del tipo C están </w:t>
      </w:r>
      <w:r w:rsidR="009A5685" w:rsidRPr="00C42954">
        <w:rPr>
          <w:rFonts w:ascii="Arial" w:hAnsi="Arial" w:cs="Arial"/>
          <w:sz w:val="20"/>
          <w:szCs w:val="20"/>
          <w:lang w:val="es-ES"/>
        </w:rPr>
        <w:t>más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lejanos por se</w:t>
      </w:r>
      <w:r w:rsidR="00A6508E" w:rsidRPr="00C42954">
        <w:rPr>
          <w:rFonts w:ascii="Arial" w:hAnsi="Arial" w:cs="Arial"/>
          <w:sz w:val="20"/>
          <w:szCs w:val="20"/>
          <w:lang w:val="es-ES"/>
        </w:rPr>
        <w:t>r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r w:rsidR="00A6508E" w:rsidRPr="00C42954">
        <w:rPr>
          <w:rFonts w:ascii="Arial" w:hAnsi="Arial" w:cs="Arial"/>
          <w:sz w:val="20"/>
          <w:szCs w:val="20"/>
          <w:lang w:val="es-ES"/>
        </w:rPr>
        <w:t xml:space="preserve">de más baja </w:t>
      </w:r>
      <w:r w:rsidRPr="00C42954">
        <w:rPr>
          <w:rFonts w:ascii="Arial" w:hAnsi="Arial" w:cs="Arial"/>
          <w:sz w:val="20"/>
          <w:szCs w:val="20"/>
          <w:lang w:val="es-ES"/>
        </w:rPr>
        <w:t>prioridad</w:t>
      </w:r>
      <w:r w:rsidR="00A6508E" w:rsidRPr="00C42954">
        <w:rPr>
          <w:rFonts w:ascii="Arial" w:hAnsi="Arial" w:cs="Arial"/>
          <w:sz w:val="20"/>
          <w:szCs w:val="20"/>
          <w:lang w:val="es-ES"/>
        </w:rPr>
        <w:t xml:space="preserve">. </w:t>
      </w:r>
      <w:r w:rsidR="009A5685" w:rsidRPr="00C42954">
        <w:rPr>
          <w:rFonts w:ascii="Arial" w:hAnsi="Arial" w:cs="Arial"/>
          <w:sz w:val="20"/>
          <w:szCs w:val="20"/>
          <w:lang w:val="es-ES"/>
        </w:rPr>
        <w:t>Incluso</w:t>
      </w:r>
      <w:r w:rsidR="00A6508E" w:rsidRPr="00C42954">
        <w:rPr>
          <w:rFonts w:ascii="Arial" w:hAnsi="Arial" w:cs="Arial"/>
          <w:sz w:val="20"/>
          <w:szCs w:val="20"/>
          <w:lang w:val="es-ES"/>
        </w:rPr>
        <w:t xml:space="preserve"> se puede apreciar que se dejan artículos de tipo B y C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r w:rsidR="00A6508E" w:rsidRPr="00C42954">
        <w:rPr>
          <w:rFonts w:ascii="Arial" w:hAnsi="Arial" w:cs="Arial"/>
          <w:sz w:val="20"/>
          <w:szCs w:val="20"/>
          <w:lang w:val="es-ES"/>
        </w:rPr>
        <w:t>también cercanos a la zona de carga y descarga, pero en menor proporción esto indica que son también considerados como valiosos para la empresa</w:t>
      </w:r>
      <w:r w:rsidR="009A5685" w:rsidRPr="00C42954">
        <w:rPr>
          <w:rFonts w:ascii="Arial" w:hAnsi="Arial" w:cs="Arial"/>
          <w:sz w:val="20"/>
          <w:szCs w:val="20"/>
          <w:lang w:val="es-ES"/>
        </w:rPr>
        <w:t xml:space="preserve"> (</w:t>
      </w:r>
      <w:r w:rsidR="00606DE8">
        <w:rPr>
          <w:rFonts w:ascii="Arial" w:hAnsi="Arial" w:cs="Arial"/>
          <w:sz w:val="20"/>
          <w:szCs w:val="20"/>
          <w:lang w:val="es-ES"/>
        </w:rPr>
        <w:t>pero en</w:t>
      </w:r>
      <w:r w:rsidR="009A5685" w:rsidRPr="00C42954">
        <w:rPr>
          <w:rFonts w:ascii="Arial" w:hAnsi="Arial" w:cs="Arial"/>
          <w:sz w:val="20"/>
          <w:szCs w:val="20"/>
          <w:lang w:val="es-ES"/>
        </w:rPr>
        <w:t xml:space="preserve"> la proporción </w:t>
      </w:r>
      <w:r w:rsidR="00606DE8">
        <w:rPr>
          <w:rFonts w:ascii="Arial" w:hAnsi="Arial" w:cs="Arial"/>
          <w:sz w:val="20"/>
          <w:szCs w:val="20"/>
          <w:lang w:val="es-ES"/>
        </w:rPr>
        <w:t xml:space="preserve">menor </w:t>
      </w:r>
      <w:r w:rsidR="0085570A" w:rsidRPr="00C42954">
        <w:rPr>
          <w:rFonts w:ascii="Arial" w:hAnsi="Arial" w:cs="Arial"/>
          <w:sz w:val="20"/>
          <w:szCs w:val="20"/>
          <w:lang w:val="es-ES"/>
        </w:rPr>
        <w:t>que indica el</w:t>
      </w:r>
      <w:r w:rsidR="009A5685" w:rsidRPr="00C42954">
        <w:rPr>
          <w:rFonts w:ascii="Arial" w:hAnsi="Arial" w:cs="Arial"/>
          <w:sz w:val="20"/>
          <w:szCs w:val="20"/>
          <w:lang w:val="es-ES"/>
        </w:rPr>
        <w:t xml:space="preserve"> método)</w:t>
      </w:r>
      <w:r w:rsidR="00A6508E" w:rsidRPr="00C42954">
        <w:rPr>
          <w:rFonts w:ascii="Arial" w:hAnsi="Arial" w:cs="Arial"/>
          <w:sz w:val="20"/>
          <w:szCs w:val="20"/>
          <w:lang w:val="es-ES"/>
        </w:rPr>
        <w:t>.</w:t>
      </w:r>
    </w:p>
    <w:p w14:paraId="141DDBB0" w14:textId="7BF840FA" w:rsidR="004E3A7D" w:rsidRPr="005C6639" w:rsidRDefault="004E3A7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5.- ¿Cuál es el objetivo del Método ABC?</w:t>
      </w:r>
    </w:p>
    <w:p w14:paraId="7DE1B5AC" w14:textId="052D6E08" w:rsidR="007445ED" w:rsidRPr="00C42954" w:rsidRDefault="007445E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</w:r>
      <w:r w:rsidRPr="00C42954">
        <w:rPr>
          <w:rFonts w:ascii="Arial" w:hAnsi="Arial" w:cs="Arial"/>
          <w:sz w:val="20"/>
          <w:szCs w:val="20"/>
        </w:rPr>
        <w:t>El análisis ABC permite a las empresas concentrar sus esfuerzos y recursos en la gestión de los artículos más críticos para minimizar los costos de inventario, optimizar el flujo de efectivo y mejorar la eficiencia operativa</w:t>
      </w:r>
      <w:r w:rsidR="00A6508E" w:rsidRPr="00C42954">
        <w:rPr>
          <w:rFonts w:ascii="Arial" w:hAnsi="Arial" w:cs="Arial"/>
          <w:sz w:val="20"/>
          <w:szCs w:val="20"/>
        </w:rPr>
        <w:t xml:space="preserve"> tomando en cuenta un análisis preciso para valorizar objetivamente los tipos de productos, el espacio, el tiempo y </w:t>
      </w:r>
      <w:r w:rsidR="0032298B" w:rsidRPr="00C42954">
        <w:rPr>
          <w:rFonts w:ascii="Arial" w:hAnsi="Arial" w:cs="Arial"/>
          <w:sz w:val="20"/>
          <w:szCs w:val="20"/>
        </w:rPr>
        <w:t>las ganancias</w:t>
      </w:r>
      <w:r w:rsidR="00A6508E" w:rsidRPr="00C42954">
        <w:rPr>
          <w:rFonts w:ascii="Arial" w:hAnsi="Arial" w:cs="Arial"/>
          <w:sz w:val="20"/>
          <w:szCs w:val="20"/>
        </w:rPr>
        <w:t xml:space="preserve"> que se generan con este método.</w:t>
      </w:r>
    </w:p>
    <w:p w14:paraId="52060965" w14:textId="232891C4" w:rsidR="00343543" w:rsidRPr="00C42954" w:rsidRDefault="004E3A7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6.- Nombre y explique los tipos de clasificación del Método ABC.</w:t>
      </w:r>
    </w:p>
    <w:p w14:paraId="6D15BE90" w14:textId="77777777" w:rsidR="0085570A" w:rsidRPr="00C42954" w:rsidRDefault="00A6508E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080"/>
        <w:rPr>
          <w:rFonts w:ascii="Arial" w:hAnsi="Arial" w:cs="Arial"/>
          <w:b/>
          <w:bCs/>
          <w:sz w:val="20"/>
          <w:szCs w:val="20"/>
          <w:bdr w:val="single" w:sz="2" w:space="0" w:color="D9D9E3" w:frame="1"/>
        </w:rPr>
      </w:pPr>
      <w:r w:rsidRPr="00C42954">
        <w:rPr>
          <w:rFonts w:ascii="Arial" w:hAnsi="Arial" w:cs="Arial"/>
          <w:b/>
          <w:bCs/>
          <w:sz w:val="20"/>
          <w:szCs w:val="20"/>
          <w:bdr w:val="single" w:sz="2" w:space="0" w:color="D9D9E3" w:frame="1"/>
        </w:rPr>
        <w:t>Categoría A: Artículos de alta importancia (pocos y costosos)</w:t>
      </w:r>
    </w:p>
    <w:p w14:paraId="5A035CBF" w14:textId="763C7CD7" w:rsidR="009A5685" w:rsidRPr="00C42954" w:rsidRDefault="00A6508E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080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Representa un pequeño porcentaje de los artículos en inventario</w:t>
      </w:r>
      <w:r w:rsidR="009A5685" w:rsidRPr="00C42954">
        <w:rPr>
          <w:rFonts w:ascii="Arial" w:hAnsi="Arial" w:cs="Arial"/>
          <w:sz w:val="20"/>
          <w:szCs w:val="20"/>
        </w:rPr>
        <w:t xml:space="preserve"> (20%)</w:t>
      </w:r>
      <w:r w:rsidRPr="00C42954">
        <w:rPr>
          <w:rFonts w:ascii="Arial" w:hAnsi="Arial" w:cs="Arial"/>
          <w:sz w:val="20"/>
          <w:szCs w:val="20"/>
        </w:rPr>
        <w:t>, pero contribuye significativamente al valor total del inventario</w:t>
      </w:r>
      <w:r w:rsidR="0032298B" w:rsidRPr="00C42954">
        <w:rPr>
          <w:rFonts w:ascii="Arial" w:hAnsi="Arial" w:cs="Arial"/>
          <w:sz w:val="20"/>
          <w:szCs w:val="20"/>
        </w:rPr>
        <w:t xml:space="preserve"> </w:t>
      </w:r>
      <w:r w:rsidR="009A5685" w:rsidRPr="00C42954">
        <w:rPr>
          <w:rFonts w:ascii="Arial" w:hAnsi="Arial" w:cs="Arial"/>
          <w:sz w:val="20"/>
          <w:szCs w:val="20"/>
        </w:rPr>
        <w:t>(80%)</w:t>
      </w:r>
      <w:r w:rsidRPr="00C42954">
        <w:rPr>
          <w:rFonts w:ascii="Arial" w:hAnsi="Arial" w:cs="Arial"/>
          <w:sz w:val="20"/>
          <w:szCs w:val="20"/>
        </w:rPr>
        <w:t>.</w:t>
      </w:r>
      <w:r w:rsidR="009A5685" w:rsidRPr="00C42954">
        <w:rPr>
          <w:rFonts w:ascii="Arial" w:hAnsi="Arial" w:cs="Arial"/>
          <w:sz w:val="20"/>
          <w:szCs w:val="20"/>
        </w:rPr>
        <w:t xml:space="preserve"> </w:t>
      </w:r>
      <w:r w:rsidRPr="00C42954">
        <w:rPr>
          <w:rFonts w:ascii="Arial" w:hAnsi="Arial" w:cs="Arial"/>
          <w:sz w:val="20"/>
          <w:szCs w:val="20"/>
        </w:rPr>
        <w:t>Estos artículos son cruciales para el negocio y, por lo tanto, requieren una gestión más cuidadosa y un monitoreo más frecuente.</w:t>
      </w:r>
    </w:p>
    <w:p w14:paraId="1E01263A" w14:textId="77777777" w:rsidR="009A5685" w:rsidRPr="00C42954" w:rsidRDefault="00A6508E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080"/>
        <w:rPr>
          <w:rFonts w:ascii="Arial" w:hAnsi="Arial" w:cs="Arial"/>
          <w:b/>
          <w:bCs/>
          <w:sz w:val="20"/>
          <w:szCs w:val="20"/>
          <w:bdr w:val="single" w:sz="2" w:space="0" w:color="D9D9E3" w:frame="1"/>
        </w:rPr>
      </w:pPr>
      <w:r w:rsidRPr="00C42954">
        <w:rPr>
          <w:rFonts w:ascii="Arial" w:hAnsi="Arial" w:cs="Arial"/>
          <w:b/>
          <w:bCs/>
          <w:sz w:val="20"/>
          <w:szCs w:val="20"/>
          <w:bdr w:val="single" w:sz="2" w:space="0" w:color="D9D9E3" w:frame="1"/>
        </w:rPr>
        <w:t>Categoría B: Artículos de importancia moderada</w:t>
      </w:r>
    </w:p>
    <w:p w14:paraId="62B59577" w14:textId="5D1C99A5" w:rsidR="009A5685" w:rsidRPr="00C42954" w:rsidRDefault="00A6508E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080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Se encuentra en un punto intermedio en términos de valor y frecuencia de movimiento.</w:t>
      </w:r>
      <w:r w:rsidR="0085570A" w:rsidRPr="00C42954">
        <w:rPr>
          <w:rFonts w:ascii="Arial" w:hAnsi="Arial" w:cs="Arial"/>
          <w:sz w:val="20"/>
          <w:szCs w:val="20"/>
        </w:rPr>
        <w:t xml:space="preserve"> </w:t>
      </w:r>
      <w:r w:rsidRPr="00C42954">
        <w:rPr>
          <w:rFonts w:ascii="Arial" w:hAnsi="Arial" w:cs="Arial"/>
          <w:sz w:val="20"/>
          <w:szCs w:val="20"/>
        </w:rPr>
        <w:t>Requieren una atención moderada en términos de gestión de inventario.</w:t>
      </w:r>
      <w:r w:rsidR="0085570A" w:rsidRPr="00C42954">
        <w:rPr>
          <w:rFonts w:ascii="Arial" w:hAnsi="Arial" w:cs="Arial"/>
          <w:sz w:val="20"/>
          <w:szCs w:val="20"/>
        </w:rPr>
        <w:t xml:space="preserve"> </w:t>
      </w:r>
      <w:r w:rsidR="009A5685" w:rsidRPr="00C42954">
        <w:rPr>
          <w:rFonts w:ascii="Arial" w:hAnsi="Arial" w:cs="Arial"/>
          <w:sz w:val="20"/>
          <w:szCs w:val="20"/>
        </w:rPr>
        <w:t xml:space="preserve">(Pues corresponden al 30% de las existencias en bodega siendo el 15% del valor) </w:t>
      </w:r>
    </w:p>
    <w:p w14:paraId="2C727725" w14:textId="3C287BB0" w:rsidR="00A6508E" w:rsidRPr="00C42954" w:rsidRDefault="00A6508E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080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b/>
          <w:bCs/>
          <w:sz w:val="20"/>
          <w:szCs w:val="20"/>
          <w:bdr w:val="single" w:sz="2" w:space="0" w:color="D9D9E3" w:frame="1"/>
        </w:rPr>
        <w:t>Categoría C: Artículos de baja importancia (muchos y económicos)</w:t>
      </w:r>
      <w:r w:rsidR="009A5685" w:rsidRPr="00C42954">
        <w:rPr>
          <w:rFonts w:ascii="Arial" w:hAnsi="Arial" w:cs="Arial"/>
          <w:b/>
          <w:bCs/>
          <w:sz w:val="20"/>
          <w:szCs w:val="20"/>
          <w:bdr w:val="single" w:sz="2" w:space="0" w:color="D9D9E3" w:frame="1"/>
        </w:rPr>
        <w:t xml:space="preserve"> </w:t>
      </w:r>
      <w:r w:rsidRPr="00C42954">
        <w:rPr>
          <w:rFonts w:ascii="Arial" w:hAnsi="Arial" w:cs="Arial"/>
          <w:sz w:val="20"/>
          <w:szCs w:val="20"/>
        </w:rPr>
        <w:t>Representa la mayoría de los artículos en inventario</w:t>
      </w:r>
      <w:r w:rsidR="009A5685" w:rsidRPr="00C42954">
        <w:rPr>
          <w:rFonts w:ascii="Arial" w:hAnsi="Arial" w:cs="Arial"/>
          <w:sz w:val="20"/>
          <w:szCs w:val="20"/>
        </w:rPr>
        <w:t xml:space="preserve"> (50%)</w:t>
      </w:r>
      <w:r w:rsidRPr="00C42954">
        <w:rPr>
          <w:rFonts w:ascii="Arial" w:hAnsi="Arial" w:cs="Arial"/>
          <w:sz w:val="20"/>
          <w:szCs w:val="20"/>
        </w:rPr>
        <w:t>, pero contribuye solo marginalmente al valor total del inventario</w:t>
      </w:r>
      <w:r w:rsidR="009A5685" w:rsidRPr="00C42954">
        <w:rPr>
          <w:rFonts w:ascii="Arial" w:hAnsi="Arial" w:cs="Arial"/>
          <w:sz w:val="20"/>
          <w:szCs w:val="20"/>
        </w:rPr>
        <w:t xml:space="preserve"> (5%)</w:t>
      </w:r>
      <w:r w:rsidRPr="00C42954">
        <w:rPr>
          <w:rFonts w:ascii="Arial" w:hAnsi="Arial" w:cs="Arial"/>
          <w:sz w:val="20"/>
          <w:szCs w:val="20"/>
        </w:rPr>
        <w:t>.</w:t>
      </w:r>
      <w:r w:rsidR="009A5685" w:rsidRPr="00C42954">
        <w:rPr>
          <w:rFonts w:ascii="Arial" w:hAnsi="Arial" w:cs="Arial"/>
          <w:sz w:val="20"/>
          <w:szCs w:val="20"/>
        </w:rPr>
        <w:t xml:space="preserve"> </w:t>
      </w:r>
      <w:r w:rsidRPr="00C42954">
        <w:rPr>
          <w:rFonts w:ascii="Arial" w:hAnsi="Arial" w:cs="Arial"/>
          <w:sz w:val="20"/>
          <w:szCs w:val="20"/>
        </w:rPr>
        <w:t>Estos artículos son de menor prioridad y, a menudo, se gestionan con políticas de inventario menos estrictas.</w:t>
      </w:r>
    </w:p>
    <w:p w14:paraId="57A42F28" w14:textId="28D95E46" w:rsidR="00BF451F" w:rsidRPr="00C42954" w:rsidRDefault="00BF451F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7.- Nombre las ventajas y beneficios del método ABC.</w:t>
      </w:r>
    </w:p>
    <w:p w14:paraId="4C341656" w14:textId="77777777" w:rsidR="009A5685" w:rsidRPr="00C42954" w:rsidRDefault="009A5685" w:rsidP="00C42954">
      <w:pPr>
        <w:pStyle w:val="NormalWeb"/>
        <w:numPr>
          <w:ilvl w:val="0"/>
          <w:numId w:val="2"/>
        </w:numPr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Agilidad en la Gestión de Pedidos:</w:t>
      </w:r>
      <w:r w:rsidRPr="00C42954">
        <w:rPr>
          <w:rFonts w:ascii="Arial" w:hAnsi="Arial" w:cs="Arial"/>
          <w:sz w:val="20"/>
          <w:szCs w:val="20"/>
        </w:rPr>
        <w:t xml:space="preserve"> Facilita la rápida preparación y procesamiento de pedidos.</w:t>
      </w:r>
    </w:p>
    <w:p w14:paraId="0549BAA3" w14:textId="77777777" w:rsidR="009A5685" w:rsidRPr="00C42954" w:rsidRDefault="009A5685" w:rsidP="00C42954">
      <w:pPr>
        <w:pStyle w:val="NormalWeb"/>
        <w:numPr>
          <w:ilvl w:val="0"/>
          <w:numId w:val="2"/>
        </w:numPr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Reducción de Cuellos de Botella:</w:t>
      </w:r>
      <w:r w:rsidRPr="00C42954">
        <w:rPr>
          <w:rFonts w:ascii="Arial" w:hAnsi="Arial" w:cs="Arial"/>
          <w:sz w:val="20"/>
          <w:szCs w:val="20"/>
        </w:rPr>
        <w:t xml:space="preserve"> Contribuye a minimizar los problemas de congestión y demoras en el almacén.</w:t>
      </w:r>
    </w:p>
    <w:p w14:paraId="7889A713" w14:textId="77777777" w:rsidR="009A5685" w:rsidRPr="00C42954" w:rsidRDefault="009A5685" w:rsidP="00C42954">
      <w:pPr>
        <w:pStyle w:val="NormalWeb"/>
        <w:numPr>
          <w:ilvl w:val="0"/>
          <w:numId w:val="2"/>
        </w:numPr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Optimización del Control de Stock:</w:t>
      </w:r>
      <w:r w:rsidRPr="00C42954">
        <w:rPr>
          <w:rFonts w:ascii="Arial" w:hAnsi="Arial" w:cs="Arial"/>
          <w:sz w:val="20"/>
          <w:szCs w:val="20"/>
        </w:rPr>
        <w:t xml:space="preserve"> Mejora la eficiencia en el monitoreo y control de inventario.</w:t>
      </w:r>
    </w:p>
    <w:p w14:paraId="53DB7604" w14:textId="77777777" w:rsidR="009A5685" w:rsidRPr="00C42954" w:rsidRDefault="009A5685" w:rsidP="00C42954">
      <w:pPr>
        <w:pStyle w:val="NormalWeb"/>
        <w:numPr>
          <w:ilvl w:val="0"/>
          <w:numId w:val="2"/>
        </w:numPr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Minimización de Costos:</w:t>
      </w:r>
      <w:r w:rsidRPr="00C42954">
        <w:rPr>
          <w:rFonts w:ascii="Arial" w:hAnsi="Arial" w:cs="Arial"/>
          <w:sz w:val="20"/>
          <w:szCs w:val="20"/>
        </w:rPr>
        <w:t xml:space="preserve"> Ayuda a reducir costos operativos y el tiempo de trabajo de los empleados.</w:t>
      </w:r>
    </w:p>
    <w:p w14:paraId="254B69DF" w14:textId="77777777" w:rsidR="009A5685" w:rsidRPr="00C42954" w:rsidRDefault="009A5685" w:rsidP="00C42954">
      <w:pPr>
        <w:pStyle w:val="NormalWeb"/>
        <w:numPr>
          <w:ilvl w:val="0"/>
          <w:numId w:val="2"/>
        </w:numPr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Facilita la Rotación de Stock:</w:t>
      </w:r>
      <w:r w:rsidRPr="00C42954">
        <w:rPr>
          <w:rFonts w:ascii="Arial" w:hAnsi="Arial" w:cs="Arial"/>
          <w:sz w:val="20"/>
          <w:szCs w:val="20"/>
        </w:rPr>
        <w:t xml:space="preserve"> Permite una gestión más efectiva de la rotación de productos en inventario.</w:t>
      </w:r>
    </w:p>
    <w:p w14:paraId="5929517F" w14:textId="77777777" w:rsidR="009A5685" w:rsidRPr="00C42954" w:rsidRDefault="009A5685" w:rsidP="00C42954">
      <w:pPr>
        <w:pStyle w:val="NormalWeb"/>
        <w:numPr>
          <w:ilvl w:val="0"/>
          <w:numId w:val="2"/>
        </w:numPr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Asegura Aprovisionamiento Eficiente:</w:t>
      </w:r>
      <w:r w:rsidRPr="00C42954">
        <w:rPr>
          <w:rFonts w:ascii="Arial" w:hAnsi="Arial" w:cs="Arial"/>
          <w:sz w:val="20"/>
          <w:szCs w:val="20"/>
        </w:rPr>
        <w:t xml:space="preserve"> Contribuye a garantizar un aprovisionamiento oportuno y adecuado de mercancías.</w:t>
      </w:r>
    </w:p>
    <w:p w14:paraId="21286BE6" w14:textId="77777777" w:rsidR="009A5685" w:rsidRPr="00C42954" w:rsidRDefault="009A5685" w:rsidP="00C42954">
      <w:pPr>
        <w:pStyle w:val="NormalWeb"/>
        <w:pBdr>
          <w:top w:val="single" w:sz="2" w:space="0" w:color="D9D9E3"/>
          <w:left w:val="single" w:sz="2" w:space="0" w:color="D9D9E3"/>
          <w:bottom w:val="single" w:sz="2" w:space="0" w:color="D9D9E3"/>
          <w:right w:val="single" w:sz="2" w:space="0" w:color="D9D9E3"/>
        </w:pBdr>
        <w:spacing w:before="300" w:beforeAutospacing="0" w:after="0" w:afterAutospacing="0" w:line="180" w:lineRule="atLeast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En resumen, el método ABC agiliza procesos, optimiza el control de inventario, reduce costos y tiempos de trabajo, y asegura una gestión eficiente de las mercancías en el almacén.</w:t>
      </w:r>
    </w:p>
    <w:p w14:paraId="36025DF3" w14:textId="77777777" w:rsidR="009A5685" w:rsidRPr="00C42954" w:rsidRDefault="009A5685" w:rsidP="00C42954">
      <w:pPr>
        <w:spacing w:line="180" w:lineRule="atLeast"/>
        <w:rPr>
          <w:rFonts w:ascii="Arial" w:hAnsi="Arial" w:cs="Arial"/>
          <w:sz w:val="20"/>
          <w:szCs w:val="20"/>
        </w:rPr>
      </w:pPr>
    </w:p>
    <w:p w14:paraId="66BAFD10" w14:textId="42FBCA43" w:rsidR="00BF451F" w:rsidRPr="005C6639" w:rsidRDefault="00BF451F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lastRenderedPageBreak/>
        <w:t>8.- ¿Qué permite el servicio eficiente en el Método ABC?</w:t>
      </w:r>
    </w:p>
    <w:p w14:paraId="2E060FC1" w14:textId="2C28F3AD" w:rsidR="00D32BFC" w:rsidRPr="00C42954" w:rsidRDefault="00D32BFC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Esta reorganización de los recursos de la bodega y la empresa, centrada en los productos prioritarios permite</w:t>
      </w:r>
      <w:r w:rsidR="00613639" w:rsidRPr="00C42954">
        <w:rPr>
          <w:rFonts w:ascii="Arial" w:hAnsi="Arial" w:cs="Arial"/>
          <w:sz w:val="20"/>
          <w:szCs w:val="20"/>
          <w:lang w:val="es-ES"/>
        </w:rPr>
        <w:t>: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</w:p>
    <w:p w14:paraId="3C22842B" w14:textId="77777777" w:rsidR="00D32BFC" w:rsidRPr="00C42954" w:rsidRDefault="00D32BFC" w:rsidP="00C42954">
      <w:pPr>
        <w:spacing w:line="180" w:lineRule="atLeast"/>
        <w:ind w:left="708"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una mejora notable del servicio, </w:t>
      </w:r>
    </w:p>
    <w:p w14:paraId="044EE5F0" w14:textId="291595DA" w:rsidR="00D32BFC" w:rsidRPr="00C42954" w:rsidRDefault="00D32BFC" w:rsidP="00C42954">
      <w:pPr>
        <w:spacing w:line="180" w:lineRule="atLeast"/>
        <w:ind w:left="708"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posibilitando mejores plazos de entrega, </w:t>
      </w:r>
    </w:p>
    <w:p w14:paraId="073EE621" w14:textId="77777777" w:rsidR="00D32BFC" w:rsidRPr="00C42954" w:rsidRDefault="00D32BFC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más agilidad en la preparación de pedidos </w:t>
      </w:r>
    </w:p>
    <w:p w14:paraId="61D7DF42" w14:textId="7B01985B" w:rsidR="00D32BFC" w:rsidRPr="00C42954" w:rsidRDefault="00D32BFC" w:rsidP="00C42954">
      <w:pPr>
        <w:spacing w:line="180" w:lineRule="atLeast"/>
        <w:ind w:left="708"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y reducción de incidencias.</w:t>
      </w:r>
    </w:p>
    <w:p w14:paraId="508B4E7F" w14:textId="15C846A2" w:rsidR="00D32BFC" w:rsidRPr="00C42954" w:rsidRDefault="00D32BFC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    </w:t>
      </w:r>
    </w:p>
    <w:p w14:paraId="3EB26360" w14:textId="112D3545" w:rsidR="00BF451F" w:rsidRPr="005C6639" w:rsidRDefault="00BF451F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9.- ¿Cómo deben ser los sistemas de almacenaje en el Método ABC?</w:t>
      </w:r>
    </w:p>
    <w:p w14:paraId="475C7AEC" w14:textId="76DBF116" w:rsidR="008C306F" w:rsidRPr="00C42954" w:rsidRDefault="008C306F" w:rsidP="00C42954">
      <w:pPr>
        <w:spacing w:line="180" w:lineRule="atLeast"/>
        <w:ind w:left="708" w:firstLine="1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Es recomendable que los sistemas de almacenaje instalados sean </w:t>
      </w:r>
      <w:r w:rsidRPr="00C42954">
        <w:rPr>
          <w:rFonts w:ascii="Arial" w:hAnsi="Arial" w:cs="Arial"/>
          <w:b/>
          <w:bCs/>
          <w:sz w:val="20"/>
          <w:szCs w:val="20"/>
          <w:lang w:val="es-ES"/>
        </w:rPr>
        <w:t>versátiles y adaptables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 ante diversas necesidades de la </w:t>
      </w:r>
      <w:proofErr w:type="gramStart"/>
      <w:r w:rsidRPr="00C42954">
        <w:rPr>
          <w:rFonts w:ascii="Arial" w:hAnsi="Arial" w:cs="Arial"/>
          <w:sz w:val="20"/>
          <w:szCs w:val="20"/>
          <w:lang w:val="es-ES"/>
        </w:rPr>
        <w:t>bodega,  ya</w:t>
      </w:r>
      <w:proofErr w:type="gramEnd"/>
      <w:r w:rsidRPr="00C42954">
        <w:rPr>
          <w:rFonts w:ascii="Arial" w:hAnsi="Arial" w:cs="Arial"/>
          <w:sz w:val="20"/>
          <w:szCs w:val="20"/>
          <w:lang w:val="es-ES"/>
        </w:rPr>
        <w:t xml:space="preserve"> que en el método ABC puede haber cambios entre las categorías de los productos que exijan reorganizar el almacén de forma periódica.</w:t>
      </w:r>
    </w:p>
    <w:p w14:paraId="2AB5F916" w14:textId="095D6100" w:rsidR="001B6A6A" w:rsidRPr="00C42954" w:rsidRDefault="008C306F" w:rsidP="0037275A">
      <w:pPr>
        <w:spacing w:line="180" w:lineRule="atLeast"/>
        <w:ind w:left="696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Como sistema de racks versátil podemos destacar los racks selectivos para pallets que pueden ser adaptadas y ampliadas con facilidad </w:t>
      </w:r>
      <w:proofErr w:type="gramStart"/>
      <w:r w:rsidRPr="00C42954">
        <w:rPr>
          <w:rFonts w:ascii="Arial" w:hAnsi="Arial" w:cs="Arial"/>
          <w:sz w:val="20"/>
          <w:szCs w:val="20"/>
          <w:lang w:val="es-ES"/>
        </w:rPr>
        <w:t>y  además</w:t>
      </w:r>
      <w:proofErr w:type="gramEnd"/>
      <w:r w:rsidRPr="00C42954">
        <w:rPr>
          <w:rFonts w:ascii="Arial" w:hAnsi="Arial" w:cs="Arial"/>
          <w:sz w:val="20"/>
          <w:szCs w:val="20"/>
          <w:lang w:val="es-ES"/>
        </w:rPr>
        <w:t xml:space="preserve"> pueden ser combinadas con sistemas de almacenajes dinámicos.    </w:t>
      </w:r>
    </w:p>
    <w:p w14:paraId="5116FA31" w14:textId="4F779C52" w:rsidR="00045E89" w:rsidRPr="0037275A" w:rsidRDefault="005C6639" w:rsidP="00C42954">
      <w:pPr>
        <w:spacing w:line="180" w:lineRule="atLeast"/>
        <w:jc w:val="center"/>
        <w:rPr>
          <w:rFonts w:ascii="Arial" w:hAnsi="Arial" w:cs="Arial"/>
          <w:b/>
          <w:bCs/>
          <w:sz w:val="28"/>
          <w:szCs w:val="28"/>
          <w:lang w:val="es-ES"/>
        </w:rPr>
      </w:pPr>
      <w:r w:rsidRPr="0037275A">
        <w:rPr>
          <w:rFonts w:ascii="Arial" w:hAnsi="Arial" w:cs="Arial"/>
          <w:b/>
          <w:bCs/>
          <w:sz w:val="28"/>
          <w:szCs w:val="28"/>
          <w:lang w:val="es-ES"/>
        </w:rPr>
        <w:t xml:space="preserve">METODOS </w:t>
      </w:r>
      <w:r w:rsidR="00045E89" w:rsidRPr="0037275A">
        <w:rPr>
          <w:rFonts w:ascii="Arial" w:hAnsi="Arial" w:cs="Arial"/>
          <w:b/>
          <w:bCs/>
          <w:sz w:val="28"/>
          <w:szCs w:val="28"/>
          <w:lang w:val="es-ES"/>
        </w:rPr>
        <w:t>LIFO-FIFO-FEFO</w:t>
      </w:r>
    </w:p>
    <w:p w14:paraId="17F600E9" w14:textId="0D6B81E1" w:rsidR="00045E89" w:rsidRPr="005C6639" w:rsidRDefault="00045E89" w:rsidP="00C42954">
      <w:pPr>
        <w:spacing w:line="180" w:lineRule="atLeast"/>
        <w:jc w:val="both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1.- ¿Qué es el método LIFO?</w:t>
      </w:r>
    </w:p>
    <w:p w14:paraId="7062534D" w14:textId="6639A603" w:rsidR="00D32BFC" w:rsidRPr="00C42954" w:rsidRDefault="00D32BFC" w:rsidP="00C42954">
      <w:pPr>
        <w:spacing w:line="180" w:lineRule="atLeast"/>
        <w:jc w:val="both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El </w:t>
      </w:r>
      <w:r w:rsidR="0032298B" w:rsidRPr="00C42954">
        <w:rPr>
          <w:rFonts w:ascii="Arial" w:hAnsi="Arial" w:cs="Arial"/>
          <w:sz w:val="20"/>
          <w:szCs w:val="20"/>
          <w:lang w:val="es-ES"/>
        </w:rPr>
        <w:t>método</w:t>
      </w:r>
      <w:r w:rsidR="00613639" w:rsidRPr="00C42954">
        <w:rPr>
          <w:rFonts w:ascii="Arial" w:hAnsi="Arial" w:cs="Arial"/>
          <w:sz w:val="20"/>
          <w:szCs w:val="20"/>
          <w:lang w:val="es-ES"/>
        </w:rPr>
        <w:t xml:space="preserve"> de </w:t>
      </w:r>
      <w:r w:rsidR="009B48C6" w:rsidRPr="00C42954">
        <w:rPr>
          <w:rFonts w:ascii="Arial" w:hAnsi="Arial" w:cs="Arial"/>
          <w:sz w:val="20"/>
          <w:szCs w:val="20"/>
          <w:lang w:val="es-ES"/>
        </w:rPr>
        <w:t>distribución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LIFO </w:t>
      </w:r>
      <w:r w:rsidR="009B48C6">
        <w:rPr>
          <w:rFonts w:ascii="Segoe UI" w:hAnsi="Segoe UI" w:cs="Segoe UI"/>
          <w:color w:val="374151"/>
        </w:rPr>
        <w:t>(</w:t>
      </w:r>
      <w:proofErr w:type="spellStart"/>
      <w:r w:rsidR="009B48C6">
        <w:rPr>
          <w:rFonts w:ascii="Segoe UI" w:hAnsi="Segoe UI" w:cs="Segoe UI"/>
          <w:color w:val="374151"/>
        </w:rPr>
        <w:t>Last</w:t>
      </w:r>
      <w:proofErr w:type="spellEnd"/>
      <w:r w:rsidR="009B48C6">
        <w:rPr>
          <w:rFonts w:ascii="Segoe UI" w:hAnsi="Segoe UI" w:cs="Segoe UI"/>
          <w:color w:val="374151"/>
        </w:rPr>
        <w:t xml:space="preserve"> In, </w:t>
      </w:r>
      <w:proofErr w:type="spellStart"/>
      <w:r w:rsidR="009B48C6">
        <w:rPr>
          <w:rFonts w:ascii="Segoe UI" w:hAnsi="Segoe UI" w:cs="Segoe UI"/>
          <w:color w:val="374151"/>
        </w:rPr>
        <w:t>First</w:t>
      </w:r>
      <w:proofErr w:type="spellEnd"/>
      <w:r w:rsidR="009B48C6">
        <w:rPr>
          <w:rFonts w:ascii="Segoe UI" w:hAnsi="Segoe UI" w:cs="Segoe UI"/>
          <w:color w:val="374151"/>
        </w:rPr>
        <w:t xml:space="preserve"> </w:t>
      </w:r>
      <w:proofErr w:type="spellStart"/>
      <w:r w:rsidR="009B48C6">
        <w:rPr>
          <w:rFonts w:ascii="Segoe UI" w:hAnsi="Segoe UI" w:cs="Segoe UI"/>
          <w:color w:val="374151"/>
        </w:rPr>
        <w:t>Out</w:t>
      </w:r>
      <w:proofErr w:type="spellEnd"/>
      <w:r w:rsidR="009B48C6">
        <w:rPr>
          <w:rFonts w:ascii="Segoe UI" w:hAnsi="Segoe UI" w:cs="Segoe UI"/>
          <w:color w:val="374151"/>
        </w:rPr>
        <w:t>)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r w:rsidR="00613639" w:rsidRPr="00C42954">
        <w:rPr>
          <w:rFonts w:ascii="Arial" w:hAnsi="Arial" w:cs="Arial"/>
          <w:sz w:val="20"/>
          <w:szCs w:val="20"/>
          <w:lang w:val="es-ES"/>
        </w:rPr>
        <w:t xml:space="preserve">corresponde a que los </w:t>
      </w:r>
      <w:r w:rsidRPr="00C42954">
        <w:rPr>
          <w:rFonts w:ascii="Arial" w:hAnsi="Arial" w:cs="Arial"/>
          <w:sz w:val="20"/>
          <w:szCs w:val="20"/>
          <w:lang w:val="es-ES"/>
        </w:rPr>
        <w:t>Últimos productos o mercancías en entrar son los primeros en salir.</w:t>
      </w:r>
    </w:p>
    <w:p w14:paraId="538D98B9" w14:textId="4F6FC0A1" w:rsidR="00045E89" w:rsidRPr="005C6639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5C6639">
        <w:rPr>
          <w:rFonts w:ascii="Arial" w:hAnsi="Arial" w:cs="Arial"/>
          <w:b/>
          <w:bCs/>
          <w:sz w:val="20"/>
          <w:szCs w:val="20"/>
          <w:lang w:val="es-ES"/>
        </w:rPr>
        <w:t>2.- ¿Cuándo es recomendable utilizar el método LIFO?</w:t>
      </w:r>
    </w:p>
    <w:p w14:paraId="0D3DC545" w14:textId="7D321843" w:rsidR="0032298B" w:rsidRPr="00C42954" w:rsidRDefault="0032298B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Es recomendable aplicar este método </w:t>
      </w:r>
      <w:r w:rsidR="009B48C6" w:rsidRPr="00C42954">
        <w:rPr>
          <w:rFonts w:ascii="Arial" w:hAnsi="Arial" w:cs="Arial"/>
          <w:sz w:val="20"/>
          <w:szCs w:val="20"/>
          <w:lang w:val="es-ES"/>
        </w:rPr>
        <w:t>para Productos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sin caducidad como la arena o ripio o herramientas y también para productos de temporada   </w:t>
      </w:r>
    </w:p>
    <w:p w14:paraId="7A28E63E" w14:textId="40590213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3.- ¿Qué tipo de productos podemos almacenar con el Método LIFO?</w:t>
      </w:r>
    </w:p>
    <w:p w14:paraId="31B17AE7" w14:textId="638A01A2" w:rsidR="0032298B" w:rsidRPr="00C42954" w:rsidRDefault="0032298B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productos que no pierdan su valor en el tiempo y no sean de carácter perecedero.</w:t>
      </w:r>
    </w:p>
    <w:p w14:paraId="0E15CE17" w14:textId="0FD22BC2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4.- ¿Qué es el método FIFO?</w:t>
      </w:r>
      <w:r w:rsidR="00FB512F" w:rsidRPr="009B48C6">
        <w:rPr>
          <w:rFonts w:ascii="Arial" w:hAnsi="Arial" w:cs="Arial"/>
          <w:b/>
          <w:bCs/>
          <w:sz w:val="20"/>
          <w:szCs w:val="20"/>
          <w:lang w:val="es-ES"/>
        </w:rPr>
        <w:t xml:space="preserve"> </w:t>
      </w:r>
    </w:p>
    <w:p w14:paraId="7DD361E1" w14:textId="47C07341" w:rsidR="0032298B" w:rsidRPr="00C42954" w:rsidRDefault="0032298B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El método FIFO</w:t>
      </w:r>
      <w:r w:rsidR="009B48C6">
        <w:rPr>
          <w:rFonts w:ascii="Arial" w:hAnsi="Arial" w:cs="Arial"/>
          <w:sz w:val="20"/>
          <w:szCs w:val="20"/>
          <w:lang w:val="es-ES"/>
        </w:rPr>
        <w:t xml:space="preserve"> </w:t>
      </w:r>
      <w:r w:rsidR="009B48C6" w:rsidRPr="00C42954">
        <w:rPr>
          <w:rFonts w:ascii="Arial" w:hAnsi="Arial" w:cs="Arial"/>
          <w:color w:val="374151"/>
          <w:sz w:val="20"/>
          <w:szCs w:val="20"/>
        </w:rPr>
        <w:t>(</w:t>
      </w:r>
      <w:proofErr w:type="spellStart"/>
      <w:r w:rsidR="009B48C6" w:rsidRPr="00C42954">
        <w:rPr>
          <w:rFonts w:ascii="Arial" w:hAnsi="Arial" w:cs="Arial"/>
          <w:color w:val="374151"/>
          <w:sz w:val="20"/>
          <w:szCs w:val="20"/>
        </w:rPr>
        <w:t>First</w:t>
      </w:r>
      <w:proofErr w:type="spellEnd"/>
      <w:r w:rsidR="009B48C6" w:rsidRPr="00C42954">
        <w:rPr>
          <w:rFonts w:ascii="Arial" w:hAnsi="Arial" w:cs="Arial"/>
          <w:color w:val="374151"/>
          <w:sz w:val="20"/>
          <w:szCs w:val="20"/>
        </w:rPr>
        <w:t xml:space="preserve"> In, </w:t>
      </w:r>
      <w:proofErr w:type="spellStart"/>
      <w:r w:rsidR="009B48C6" w:rsidRPr="00C42954">
        <w:rPr>
          <w:rFonts w:ascii="Arial" w:hAnsi="Arial" w:cs="Arial"/>
          <w:color w:val="374151"/>
          <w:sz w:val="20"/>
          <w:szCs w:val="20"/>
        </w:rPr>
        <w:t>First</w:t>
      </w:r>
      <w:proofErr w:type="spellEnd"/>
      <w:r w:rsidR="009B48C6" w:rsidRPr="00C42954">
        <w:rPr>
          <w:rFonts w:ascii="Arial" w:hAnsi="Arial" w:cs="Arial"/>
          <w:color w:val="374151"/>
          <w:sz w:val="20"/>
          <w:szCs w:val="20"/>
        </w:rPr>
        <w:t xml:space="preserve"> </w:t>
      </w:r>
      <w:proofErr w:type="spellStart"/>
      <w:proofErr w:type="gramStart"/>
      <w:r w:rsidR="009B48C6" w:rsidRPr="00C42954">
        <w:rPr>
          <w:rFonts w:ascii="Arial" w:hAnsi="Arial" w:cs="Arial"/>
          <w:color w:val="374151"/>
          <w:sz w:val="20"/>
          <w:szCs w:val="20"/>
        </w:rPr>
        <w:t>Out</w:t>
      </w:r>
      <w:proofErr w:type="spellEnd"/>
      <w:r w:rsidR="009B48C6" w:rsidRPr="00C42954">
        <w:rPr>
          <w:rFonts w:ascii="Arial" w:hAnsi="Arial" w:cs="Arial"/>
          <w:color w:val="374151"/>
          <w:sz w:val="20"/>
          <w:szCs w:val="20"/>
        </w:rPr>
        <w:t>)</w:t>
      </w:r>
      <w:r w:rsidR="009B48C6">
        <w:rPr>
          <w:rFonts w:ascii="Arial" w:hAnsi="Arial" w:cs="Arial"/>
          <w:color w:val="374151"/>
          <w:sz w:val="20"/>
          <w:szCs w:val="20"/>
        </w:rPr>
        <w:t xml:space="preserve">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también</w:t>
      </w:r>
      <w:proofErr w:type="gramEnd"/>
      <w:r w:rsidRPr="00C42954">
        <w:rPr>
          <w:rFonts w:ascii="Arial" w:hAnsi="Arial" w:cs="Arial"/>
          <w:sz w:val="20"/>
          <w:szCs w:val="20"/>
          <w:lang w:val="es-ES"/>
        </w:rPr>
        <w:t xml:space="preserve"> llamado método PEPS (primero en entrar, primero en salir), </w:t>
      </w:r>
      <w:r w:rsidR="00FB512F" w:rsidRPr="00C42954">
        <w:rPr>
          <w:rFonts w:ascii="Arial" w:hAnsi="Arial" w:cs="Arial"/>
          <w:sz w:val="20"/>
          <w:szCs w:val="20"/>
          <w:lang w:val="es-ES"/>
        </w:rPr>
        <w:t>+</w:t>
      </w:r>
    </w:p>
    <w:p w14:paraId="56C6AB5D" w14:textId="5AC84EA8" w:rsidR="00FB512F" w:rsidRPr="00C42954" w:rsidRDefault="00FB512F" w:rsidP="00C42954">
      <w:pPr>
        <w:spacing w:line="180" w:lineRule="atLeast"/>
        <w:ind w:left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</w:rPr>
        <w:t>Se refiere a una estrategia de gestión de inventarios en la que los productos almacenados o adquiridos primero son los primeros en ser utilizados o vendidos.</w:t>
      </w:r>
    </w:p>
    <w:p w14:paraId="46D5CA55" w14:textId="772DEF26" w:rsidR="0032298B" w:rsidRPr="00C42954" w:rsidRDefault="0032298B" w:rsidP="00C42954">
      <w:pPr>
        <w:spacing w:line="180" w:lineRule="atLeast"/>
        <w:ind w:left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</w:t>
      </w:r>
      <w:r w:rsidR="00FB512F" w:rsidRPr="00C42954">
        <w:rPr>
          <w:rFonts w:ascii="Arial" w:hAnsi="Arial" w:cs="Arial"/>
          <w:sz w:val="20"/>
          <w:szCs w:val="20"/>
          <w:lang w:val="es-ES"/>
        </w:rPr>
        <w:t>E</w:t>
      </w:r>
      <w:r w:rsidRPr="00C42954">
        <w:rPr>
          <w:rFonts w:ascii="Arial" w:hAnsi="Arial" w:cs="Arial"/>
          <w:sz w:val="20"/>
          <w:szCs w:val="20"/>
          <w:lang w:val="es-ES"/>
        </w:rPr>
        <w:t>s un sistema que permite en el inventario determinar a qué precio se debe ir vendiendo las mercancías a lo largo del año. Para ello, el método FIFO consiste en hacer que la salida de los productos (venta) se realice en el mismo orden en que estos entraron a la empresa (compra). Por tanto, los lotes que tienen más antigüedad en stock son los primeros en salir al punto de venta</w:t>
      </w:r>
    </w:p>
    <w:p w14:paraId="758FFBAE" w14:textId="3E571258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5.- ¿Cuándo es recomendable utilizar el método FIFO?</w:t>
      </w:r>
    </w:p>
    <w:p w14:paraId="2D6794A2" w14:textId="701FAE9B" w:rsidR="0032298B" w:rsidRPr="00C42954" w:rsidRDefault="0032298B" w:rsidP="00C42954">
      <w:pPr>
        <w:spacing w:line="180" w:lineRule="atLeast"/>
        <w:ind w:left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habitualmente para la gestión de stock de productos perecederos, con fecha de caducidad, siendo los más comunes los alimentos, medicamentos o productos cosméticos.</w:t>
      </w:r>
    </w:p>
    <w:p w14:paraId="2F03894E" w14:textId="65D049CF" w:rsidR="0032298B" w:rsidRPr="00C42954" w:rsidRDefault="0032298B" w:rsidP="00C42954">
      <w:pPr>
        <w:spacing w:line="180" w:lineRule="atLeast"/>
        <w:ind w:left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Por la naturaleza de estos productos es necesario sacar </w:t>
      </w:r>
      <w:proofErr w:type="gramStart"/>
      <w:r w:rsidRPr="00C42954">
        <w:rPr>
          <w:rFonts w:ascii="Arial" w:hAnsi="Arial" w:cs="Arial"/>
          <w:sz w:val="20"/>
          <w:szCs w:val="20"/>
          <w:lang w:val="es-ES"/>
        </w:rPr>
        <w:t>aquello  que</w:t>
      </w:r>
      <w:proofErr w:type="gramEnd"/>
      <w:r w:rsidRPr="00C42954">
        <w:rPr>
          <w:rFonts w:ascii="Arial" w:hAnsi="Arial" w:cs="Arial"/>
          <w:sz w:val="20"/>
          <w:szCs w:val="20"/>
          <w:lang w:val="es-ES"/>
        </w:rPr>
        <w:t xml:space="preserve"> primero entró en el almacén, de lo contrario, por una gestión incorrecta, podemos correr el riesgo de perder el lote más próximo a caducar.</w:t>
      </w:r>
    </w:p>
    <w:p w14:paraId="2FB72C50" w14:textId="5F7D9E4B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6.- ¿Qué tipo de productos podemos almacenar con el Método FIFO?</w:t>
      </w:r>
    </w:p>
    <w:p w14:paraId="36FECDDB" w14:textId="1075EED4" w:rsidR="001B58DD" w:rsidRPr="00C42954" w:rsidRDefault="001B58DD" w:rsidP="00C42954">
      <w:pPr>
        <w:spacing w:line="180" w:lineRule="atLeast"/>
        <w:ind w:left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Es la mejor solución para el almacenaje de productos perecederos o con un ciclo de vida corto que requieren una perfecta rotación de stock. </w:t>
      </w:r>
    </w:p>
    <w:p w14:paraId="712E8939" w14:textId="481B35DA" w:rsidR="001B58DD" w:rsidRPr="00C42954" w:rsidRDefault="001B58DD" w:rsidP="00C42954">
      <w:pPr>
        <w:spacing w:line="180" w:lineRule="atLeast"/>
        <w:ind w:left="600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Principalmente, alimentos o medicamentos, en los que la fecha de caducidad es importante, pero también artículos de moda donde la vida útil es la </w:t>
      </w:r>
      <w:proofErr w:type="gramStart"/>
      <w:r w:rsidRPr="00C42954">
        <w:rPr>
          <w:rFonts w:ascii="Arial" w:hAnsi="Arial" w:cs="Arial"/>
          <w:sz w:val="20"/>
          <w:szCs w:val="20"/>
          <w:lang w:val="es-ES"/>
        </w:rPr>
        <w:t>estación  o</w:t>
      </w:r>
      <w:proofErr w:type="gramEnd"/>
      <w:r w:rsidRPr="00C42954">
        <w:rPr>
          <w:rFonts w:ascii="Arial" w:hAnsi="Arial" w:cs="Arial"/>
          <w:sz w:val="20"/>
          <w:szCs w:val="20"/>
          <w:lang w:val="es-ES"/>
        </w:rPr>
        <w:t xml:space="preserve"> temporada en la que se vayan a vender o productos tecnológicos donde la obsolescencia es un factor determinante.</w:t>
      </w:r>
    </w:p>
    <w:p w14:paraId="178946E4" w14:textId="0636244E" w:rsidR="001B58DD" w:rsidRDefault="001B58D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En </w:t>
      </w:r>
      <w:r w:rsidR="009B48C6" w:rsidRPr="00C42954">
        <w:rPr>
          <w:rFonts w:ascii="Arial" w:hAnsi="Arial" w:cs="Arial"/>
          <w:sz w:val="20"/>
          <w:szCs w:val="20"/>
          <w:lang w:val="es-ES"/>
        </w:rPr>
        <w:t>síntesis,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r w:rsidR="00FB512F" w:rsidRPr="00C42954">
        <w:rPr>
          <w:rFonts w:ascii="Arial" w:hAnsi="Arial" w:cs="Arial"/>
          <w:sz w:val="20"/>
          <w:szCs w:val="20"/>
          <w:lang w:val="es-ES"/>
        </w:rPr>
        <w:t xml:space="preserve">son considerados </w:t>
      </w:r>
      <w:r w:rsidRPr="00C42954">
        <w:rPr>
          <w:rFonts w:ascii="Arial" w:hAnsi="Arial" w:cs="Arial"/>
          <w:sz w:val="20"/>
          <w:szCs w:val="20"/>
          <w:lang w:val="es-ES"/>
        </w:rPr>
        <w:t>productos con Obsolescencia y</w:t>
      </w:r>
      <w:r w:rsidR="009B48C6">
        <w:rPr>
          <w:rFonts w:ascii="Arial" w:hAnsi="Arial" w:cs="Arial"/>
          <w:sz w:val="20"/>
          <w:szCs w:val="20"/>
          <w:lang w:val="es-ES"/>
        </w:rPr>
        <w:t>/o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caducidad.</w:t>
      </w:r>
    </w:p>
    <w:p w14:paraId="3A444A68" w14:textId="210F31FD" w:rsidR="00C42954" w:rsidRDefault="00C42954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</w:p>
    <w:p w14:paraId="5EFD8150" w14:textId="77777777" w:rsidR="0037275A" w:rsidRPr="00C42954" w:rsidRDefault="0037275A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</w:p>
    <w:p w14:paraId="212BB455" w14:textId="473D4BB5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lastRenderedPageBreak/>
        <w:t>7.- ¿Qué beneficios tiene el Método FIFO?</w:t>
      </w:r>
    </w:p>
    <w:p w14:paraId="5EFAD535" w14:textId="3C84A460" w:rsidR="001B58DD" w:rsidRPr="00C42954" w:rsidRDefault="001B58DD" w:rsidP="00C42954">
      <w:pPr>
        <w:spacing w:line="180" w:lineRule="atLeast"/>
        <w:ind w:left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1- para comprobar la calidad de los productos que se enviarán a los clientes. Verificando que los productos no caduquen antes de llegar al cliente y tener la seguridad de que los productos que aún están en el almacén son productos nuevos.</w:t>
      </w:r>
    </w:p>
    <w:p w14:paraId="57D24139" w14:textId="168C8128" w:rsidR="001B58DD" w:rsidRPr="00C42954" w:rsidRDefault="001B58D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  <w:t>2- Facilita el control de los productos.</w:t>
      </w:r>
    </w:p>
    <w:p w14:paraId="158E2F74" w14:textId="1305442B" w:rsidR="001B58DD" w:rsidRPr="00C42954" w:rsidRDefault="001B58D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  <w:t>3- Hace más sistemática la recogida y recolección de productos pues es un sistema ampliamente aceptado internacionalmente.</w:t>
      </w:r>
    </w:p>
    <w:p w14:paraId="24B1EE5B" w14:textId="5BF129E8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8.- ¿Cuál es el objetivo final del Método FIFO?</w:t>
      </w:r>
    </w:p>
    <w:p w14:paraId="4DE196D3" w14:textId="0741B7FE" w:rsidR="001B58DD" w:rsidRPr="00C42954" w:rsidRDefault="001B58D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>El objetivo final del método FIFO es conseguir una excelente rotación de existencias en bodega, dando prioridad a la salida de los productos que más llevan almacenados y pueden perecer o quedar obsoletos.</w:t>
      </w:r>
    </w:p>
    <w:p w14:paraId="5911EBDA" w14:textId="7F3C51ED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9.- ¿Dónde se utiliza diariamente el Método FIFO?</w:t>
      </w:r>
    </w:p>
    <w:p w14:paraId="481FFC50" w14:textId="1D0DB9C7" w:rsidR="008C306F" w:rsidRPr="00C42954" w:rsidRDefault="008C306F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>no es aplicable únicamente en un entorno de bodega, sino que es utilizado diariamente para la gestión del producto en supermercados y establecimientos de consumo.</w:t>
      </w:r>
    </w:p>
    <w:p w14:paraId="1F91FF63" w14:textId="329CB706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10.- Nombra las ventajas del Método FIFO.</w:t>
      </w:r>
    </w:p>
    <w:p w14:paraId="41262FB4" w14:textId="7EEA62C6" w:rsidR="008C306F" w:rsidRPr="00C42954" w:rsidRDefault="008C306F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>Una perfecta rotación de producto, que asegura que el primer producto que ha entrado en el rack será el primero en salir del mismo. Prioridad a la salida de productos más antiguos, obsoletos o con fecha de caducidad más próxima con ello, se evita la pérdida parcial o total de valor del producto almacenado, o su devaluación por su fecha de fabricación.</w:t>
      </w:r>
    </w:p>
    <w:p w14:paraId="3EFF2FBD" w14:textId="57D8D4B8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11.- ¿Qué es el método FEFO?</w:t>
      </w:r>
    </w:p>
    <w:p w14:paraId="6A5ED6DC" w14:textId="4BED6D90" w:rsidR="008C306F" w:rsidRPr="00C42954" w:rsidRDefault="008C306F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El método FEFO </w:t>
      </w:r>
      <w:r w:rsidR="00090615" w:rsidRPr="00C42954">
        <w:rPr>
          <w:rFonts w:ascii="Arial" w:hAnsi="Arial" w:cs="Arial"/>
          <w:color w:val="374151"/>
          <w:sz w:val="20"/>
          <w:szCs w:val="20"/>
        </w:rPr>
        <w:t>(</w:t>
      </w:r>
      <w:proofErr w:type="spellStart"/>
      <w:r w:rsidR="00090615" w:rsidRPr="00C42954">
        <w:rPr>
          <w:rFonts w:ascii="Arial" w:hAnsi="Arial" w:cs="Arial"/>
          <w:color w:val="374151"/>
          <w:sz w:val="20"/>
          <w:szCs w:val="20"/>
        </w:rPr>
        <w:t>First</w:t>
      </w:r>
      <w:proofErr w:type="spellEnd"/>
      <w:r w:rsidR="00090615" w:rsidRPr="00C42954">
        <w:rPr>
          <w:rFonts w:ascii="Arial" w:hAnsi="Arial" w:cs="Arial"/>
          <w:color w:val="374151"/>
          <w:sz w:val="20"/>
          <w:szCs w:val="20"/>
        </w:rPr>
        <w:t xml:space="preserve"> </w:t>
      </w:r>
      <w:proofErr w:type="spellStart"/>
      <w:r w:rsidR="00090615" w:rsidRPr="00C42954">
        <w:rPr>
          <w:rFonts w:ascii="Arial" w:hAnsi="Arial" w:cs="Arial"/>
          <w:color w:val="374151"/>
          <w:sz w:val="20"/>
          <w:szCs w:val="20"/>
        </w:rPr>
        <w:t>Expired</w:t>
      </w:r>
      <w:proofErr w:type="spellEnd"/>
      <w:r w:rsidR="00090615" w:rsidRPr="00C42954">
        <w:rPr>
          <w:rFonts w:ascii="Arial" w:hAnsi="Arial" w:cs="Arial"/>
          <w:color w:val="374151"/>
          <w:sz w:val="20"/>
          <w:szCs w:val="20"/>
        </w:rPr>
        <w:t xml:space="preserve">, </w:t>
      </w:r>
      <w:proofErr w:type="spellStart"/>
      <w:r w:rsidR="00090615" w:rsidRPr="00C42954">
        <w:rPr>
          <w:rFonts w:ascii="Arial" w:hAnsi="Arial" w:cs="Arial"/>
          <w:color w:val="374151"/>
          <w:sz w:val="20"/>
          <w:szCs w:val="20"/>
        </w:rPr>
        <w:t>First</w:t>
      </w:r>
      <w:proofErr w:type="spellEnd"/>
      <w:r w:rsidR="00090615" w:rsidRPr="00C42954">
        <w:rPr>
          <w:rFonts w:ascii="Arial" w:hAnsi="Arial" w:cs="Arial"/>
          <w:color w:val="374151"/>
          <w:sz w:val="20"/>
          <w:szCs w:val="20"/>
        </w:rPr>
        <w:t xml:space="preserve"> </w:t>
      </w:r>
      <w:proofErr w:type="spellStart"/>
      <w:r w:rsidR="00090615" w:rsidRPr="00C42954">
        <w:rPr>
          <w:rFonts w:ascii="Arial" w:hAnsi="Arial" w:cs="Arial"/>
          <w:color w:val="374151"/>
          <w:sz w:val="20"/>
          <w:szCs w:val="20"/>
        </w:rPr>
        <w:t>Out</w:t>
      </w:r>
      <w:proofErr w:type="spellEnd"/>
      <w:r w:rsidR="00090615" w:rsidRPr="00C42954">
        <w:rPr>
          <w:rFonts w:ascii="Arial" w:hAnsi="Arial" w:cs="Arial"/>
          <w:color w:val="374151"/>
          <w:sz w:val="20"/>
          <w:szCs w:val="20"/>
        </w:rPr>
        <w:t>)</w:t>
      </w:r>
      <w:r w:rsidR="00090615" w:rsidRPr="00C42954">
        <w:rPr>
          <w:rFonts w:ascii="Arial" w:hAnsi="Arial" w:cs="Arial"/>
          <w:color w:val="374151"/>
          <w:sz w:val="20"/>
          <w:szCs w:val="20"/>
        </w:rPr>
        <w:t xml:space="preserve">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consiste en organizar el almacenamiento en el almacén de forma que se dé salida prioritaria aquellos productos con una fecha de caducidad más cercana. </w:t>
      </w:r>
    </w:p>
    <w:p w14:paraId="32D23537" w14:textId="7E357FB3" w:rsidR="008C306F" w:rsidRPr="00C42954" w:rsidRDefault="008C306F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El método FEFO es ideal para las empresas que manufacturan productos </w:t>
      </w:r>
      <w:r w:rsidR="00090615" w:rsidRPr="00C42954">
        <w:rPr>
          <w:rFonts w:ascii="Arial" w:hAnsi="Arial" w:cs="Arial"/>
          <w:sz w:val="20"/>
          <w:szCs w:val="20"/>
          <w:lang w:val="es-ES"/>
        </w:rPr>
        <w:t xml:space="preserve">perecederos 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con fechas límite de consumo, el ejemplo más claro sería la industria alimenticia. </w:t>
      </w:r>
    </w:p>
    <w:p w14:paraId="5D009CF8" w14:textId="44D92EDE" w:rsidR="00147E6D" w:rsidRPr="00C42954" w:rsidRDefault="008C306F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Un productor de lácteos, por ejemplo, siempre va a desear que sus inventarios antiguos salgan lo antes posible para </w:t>
      </w:r>
      <w:r w:rsidR="009B48C6" w:rsidRPr="00C42954">
        <w:rPr>
          <w:rFonts w:ascii="Arial" w:hAnsi="Arial" w:cs="Arial"/>
          <w:sz w:val="20"/>
          <w:szCs w:val="20"/>
          <w:lang w:val="es-ES"/>
        </w:rPr>
        <w:t>evitar:</w:t>
      </w:r>
    </w:p>
    <w:p w14:paraId="4631ECF6" w14:textId="045C6F50" w:rsidR="00147E6D" w:rsidRPr="00C42954" w:rsidRDefault="008C306F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desperdicios </w:t>
      </w:r>
    </w:p>
    <w:p w14:paraId="1AB6A02D" w14:textId="77777777" w:rsidR="00147E6D" w:rsidRPr="00C42954" w:rsidRDefault="008C306F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incumplimientos de calidad </w:t>
      </w:r>
    </w:p>
    <w:p w14:paraId="346577CD" w14:textId="692710A6" w:rsidR="008C306F" w:rsidRPr="00C42954" w:rsidRDefault="008C306F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o abaratamiento de productos.</w:t>
      </w:r>
    </w:p>
    <w:p w14:paraId="5ED73708" w14:textId="59CDF203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12.- ¿Cuá es la información más importante del Método FEFO?</w:t>
      </w:r>
    </w:p>
    <w:p w14:paraId="03AA5CA6" w14:textId="5FC19D01" w:rsidR="00147E6D" w:rsidRPr="00C42954" w:rsidRDefault="00147E6D" w:rsidP="00C42954">
      <w:pPr>
        <w:spacing w:line="180" w:lineRule="atLeast"/>
        <w:ind w:firstLine="708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La información más relevante de un lote de productos es la fecha de vencimiento.</w:t>
      </w:r>
    </w:p>
    <w:p w14:paraId="016711CA" w14:textId="203F1B9E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13.- ¿Para qué tipos de empresas es el Método FEFO?</w:t>
      </w:r>
    </w:p>
    <w:p w14:paraId="25629D89" w14:textId="3E56C210" w:rsidR="00C42954" w:rsidRPr="00C42954" w:rsidRDefault="00147E6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>El método FEFO es ideal para las empresas que manufacturan productos con fechas límite de consumo, el ejemplo más claro sería la industria alimenticia</w:t>
      </w:r>
      <w:r w:rsidR="00090615" w:rsidRPr="00C42954">
        <w:rPr>
          <w:rFonts w:ascii="Arial" w:hAnsi="Arial" w:cs="Arial"/>
          <w:sz w:val="20"/>
          <w:szCs w:val="20"/>
          <w:lang w:val="es-ES"/>
        </w:rPr>
        <w:t xml:space="preserve">, </w:t>
      </w:r>
      <w:r w:rsidR="00090615" w:rsidRPr="00C42954">
        <w:rPr>
          <w:rFonts w:ascii="Arial" w:hAnsi="Arial" w:cs="Arial"/>
          <w:sz w:val="20"/>
          <w:szCs w:val="20"/>
          <w:lang w:val="es-ES"/>
        </w:rPr>
        <w:t>medicamentos,</w:t>
      </w:r>
      <w:r w:rsidR="00090615"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r w:rsidR="00090615" w:rsidRPr="00C42954">
        <w:rPr>
          <w:rFonts w:ascii="Arial" w:hAnsi="Arial" w:cs="Arial"/>
          <w:sz w:val="20"/>
          <w:szCs w:val="20"/>
          <w:lang w:val="es-ES"/>
        </w:rPr>
        <w:t>comidas preparadas,</w:t>
      </w:r>
      <w:r w:rsidR="00090615" w:rsidRPr="00C42954">
        <w:rPr>
          <w:rFonts w:ascii="Arial" w:hAnsi="Arial" w:cs="Arial"/>
          <w:sz w:val="20"/>
          <w:szCs w:val="20"/>
          <w:lang w:val="es-ES"/>
        </w:rPr>
        <w:t xml:space="preserve"> lácteos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. </w:t>
      </w:r>
    </w:p>
    <w:p w14:paraId="6A222ABA" w14:textId="390A21C8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14.- Nombra las ventajas del Método FEFO.</w:t>
      </w:r>
    </w:p>
    <w:p w14:paraId="0EF3DEEC" w14:textId="2C43A421" w:rsidR="00147E6D" w:rsidRPr="00C42954" w:rsidRDefault="00147E6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</w:r>
      <w:r w:rsidRPr="00C42954">
        <w:rPr>
          <w:rFonts w:ascii="Arial" w:hAnsi="Arial" w:cs="Arial"/>
          <w:sz w:val="20"/>
          <w:szCs w:val="20"/>
          <w:lang w:val="es-ES"/>
        </w:rPr>
        <w:tab/>
      </w:r>
      <w:r w:rsidRPr="009B48C6">
        <w:rPr>
          <w:rFonts w:ascii="Arial" w:hAnsi="Arial" w:cs="Arial"/>
          <w:b/>
          <w:bCs/>
          <w:color w:val="2F5496" w:themeColor="accent1" w:themeShade="BF"/>
          <w:sz w:val="20"/>
          <w:szCs w:val="20"/>
          <w:lang w:val="es-ES"/>
        </w:rPr>
        <w:t>Gestionar productos con ciclos de vida corta.</w:t>
      </w:r>
    </w:p>
    <w:p w14:paraId="3CBBC021" w14:textId="62CFB8B1" w:rsidR="00147E6D" w:rsidRPr="00C42954" w:rsidRDefault="00147E6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</w:r>
      <w:r w:rsidRPr="009B48C6">
        <w:rPr>
          <w:rFonts w:ascii="Arial" w:hAnsi="Arial" w:cs="Arial"/>
          <w:b/>
          <w:bCs/>
          <w:color w:val="2F5496" w:themeColor="accent1" w:themeShade="BF"/>
          <w:sz w:val="20"/>
          <w:szCs w:val="20"/>
          <w:lang w:val="es-ES"/>
        </w:rPr>
        <w:t>Optimizar la salida de productos de temporada</w:t>
      </w:r>
      <w:r w:rsidRPr="009B48C6">
        <w:rPr>
          <w:rFonts w:ascii="Arial" w:hAnsi="Arial" w:cs="Arial"/>
          <w:color w:val="2F5496" w:themeColor="accent1" w:themeShade="BF"/>
          <w:sz w:val="20"/>
          <w:szCs w:val="20"/>
          <w:lang w:val="es-ES"/>
        </w:rPr>
        <w:t> </w:t>
      </w:r>
      <w:r w:rsidRPr="00C42954">
        <w:rPr>
          <w:rFonts w:ascii="Arial" w:hAnsi="Arial" w:cs="Arial"/>
          <w:sz w:val="20"/>
          <w:szCs w:val="20"/>
          <w:lang w:val="es-ES"/>
        </w:rPr>
        <w:t>(</w:t>
      </w:r>
      <w:proofErr w:type="spellStart"/>
      <w:r w:rsidRPr="00C42954">
        <w:rPr>
          <w:rFonts w:ascii="Arial" w:hAnsi="Arial" w:cs="Arial"/>
          <w:sz w:val="20"/>
          <w:szCs w:val="20"/>
          <w:lang w:val="es-ES"/>
        </w:rPr>
        <w:t>Make</w:t>
      </w:r>
      <w:proofErr w:type="spellEnd"/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proofErr w:type="spellStart"/>
      <w:r w:rsidRPr="00C42954">
        <w:rPr>
          <w:rFonts w:ascii="Arial" w:hAnsi="Arial" w:cs="Arial"/>
          <w:sz w:val="20"/>
          <w:szCs w:val="20"/>
          <w:lang w:val="es-ES"/>
        </w:rPr>
        <w:t>to</w:t>
      </w:r>
      <w:proofErr w:type="spellEnd"/>
      <w:r w:rsidRPr="00C42954">
        <w:rPr>
          <w:rFonts w:ascii="Arial" w:hAnsi="Arial" w:cs="Arial"/>
          <w:sz w:val="20"/>
          <w:szCs w:val="20"/>
          <w:lang w:val="es-ES"/>
        </w:rPr>
        <w:t xml:space="preserve"> </w:t>
      </w:r>
      <w:proofErr w:type="spellStart"/>
      <w:r w:rsidRPr="00C42954">
        <w:rPr>
          <w:rFonts w:ascii="Arial" w:hAnsi="Arial" w:cs="Arial"/>
          <w:sz w:val="20"/>
          <w:szCs w:val="20"/>
          <w:lang w:val="es-ES"/>
        </w:rPr>
        <w:t>order</w:t>
      </w:r>
      <w:proofErr w:type="spellEnd"/>
      <w:r w:rsidRPr="00C42954">
        <w:rPr>
          <w:rFonts w:ascii="Arial" w:hAnsi="Arial" w:cs="Arial"/>
          <w:sz w:val="20"/>
          <w:szCs w:val="20"/>
          <w:lang w:val="es-ES"/>
        </w:rPr>
        <w:t>).</w:t>
      </w:r>
    </w:p>
    <w:p w14:paraId="09C674E7" w14:textId="209DF43C" w:rsidR="00147E6D" w:rsidRPr="00C42954" w:rsidRDefault="00147E6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</w:r>
      <w:r w:rsidRPr="009B48C6">
        <w:rPr>
          <w:rFonts w:ascii="Arial" w:hAnsi="Arial" w:cs="Arial"/>
          <w:b/>
          <w:bCs/>
          <w:color w:val="2F5496" w:themeColor="accent1" w:themeShade="BF"/>
          <w:sz w:val="20"/>
          <w:szCs w:val="20"/>
          <w:lang w:val="es-ES"/>
        </w:rPr>
        <w:t xml:space="preserve">Reducir </w:t>
      </w:r>
      <w:r w:rsidR="00090615" w:rsidRPr="009B48C6">
        <w:rPr>
          <w:rFonts w:ascii="Arial" w:hAnsi="Arial" w:cs="Arial"/>
          <w:b/>
          <w:bCs/>
          <w:color w:val="2F5496" w:themeColor="accent1" w:themeShade="BF"/>
          <w:sz w:val="20"/>
          <w:szCs w:val="20"/>
          <w:lang w:val="es-ES"/>
        </w:rPr>
        <w:t xml:space="preserve">los </w:t>
      </w:r>
      <w:r w:rsidRPr="009B48C6">
        <w:rPr>
          <w:rFonts w:ascii="Arial" w:hAnsi="Arial" w:cs="Arial"/>
          <w:b/>
          <w:bCs/>
          <w:color w:val="2F5496" w:themeColor="accent1" w:themeShade="BF"/>
          <w:sz w:val="20"/>
          <w:szCs w:val="20"/>
          <w:lang w:val="es-ES"/>
        </w:rPr>
        <w:t>costos de almacenamiento</w:t>
      </w:r>
      <w:r w:rsidRPr="00C42954">
        <w:rPr>
          <w:rFonts w:ascii="Arial" w:hAnsi="Arial" w:cs="Arial"/>
          <w:sz w:val="20"/>
          <w:szCs w:val="20"/>
          <w:lang w:val="es-ES"/>
        </w:rPr>
        <w:t>.</w:t>
      </w:r>
    </w:p>
    <w:p w14:paraId="54BEC18F" w14:textId="6570EE49" w:rsidR="00147E6D" w:rsidRPr="00C42954" w:rsidRDefault="00147E6D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</w:r>
      <w:r w:rsidRPr="009B48C6">
        <w:rPr>
          <w:rFonts w:ascii="Arial" w:hAnsi="Arial" w:cs="Arial"/>
          <w:b/>
          <w:bCs/>
          <w:color w:val="2F5496" w:themeColor="accent1" w:themeShade="BF"/>
          <w:sz w:val="20"/>
          <w:szCs w:val="20"/>
          <w:lang w:val="es-ES"/>
        </w:rPr>
        <w:t>Aumentar el valor de activos </w:t>
      </w:r>
    </w:p>
    <w:p w14:paraId="1805BE75" w14:textId="77777777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708" w:firstLine="708"/>
        <w:rPr>
          <w:rFonts w:ascii="Arial" w:hAnsi="Arial" w:cs="Arial"/>
          <w:sz w:val="20"/>
          <w:szCs w:val="20"/>
        </w:rPr>
      </w:pPr>
      <w:r w:rsidRPr="009B48C6">
        <w:rPr>
          <w:rStyle w:val="Textoennegrita"/>
          <w:rFonts w:ascii="Arial" w:hAnsi="Arial" w:cs="Arial"/>
          <w:color w:val="2F5496" w:themeColor="accent1" w:themeShade="BF"/>
          <w:sz w:val="20"/>
          <w:szCs w:val="20"/>
          <w:bdr w:val="single" w:sz="2" w:space="0" w:color="D9D9E3" w:frame="1"/>
        </w:rPr>
        <w:t>Minimización de Pérdidas por Caducidad</w:t>
      </w:r>
      <w:r w:rsidRPr="00C42954">
        <w:rPr>
          <w:rStyle w:val="Textoennegrita"/>
          <w:rFonts w:ascii="Arial" w:hAnsi="Arial" w:cs="Arial"/>
          <w:sz w:val="20"/>
          <w:szCs w:val="20"/>
          <w:bdr w:val="single" w:sz="2" w:space="0" w:color="D9D9E3" w:frame="1"/>
        </w:rPr>
        <w:t>:</w:t>
      </w:r>
      <w:r w:rsidRPr="00C42954">
        <w:rPr>
          <w:rFonts w:ascii="Arial" w:hAnsi="Arial" w:cs="Arial"/>
          <w:sz w:val="20"/>
          <w:szCs w:val="20"/>
        </w:rPr>
        <w:t xml:space="preserve"> </w:t>
      </w:r>
    </w:p>
    <w:p w14:paraId="07E8B36D" w14:textId="2FF9AA44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FEFO ayuda a minimizar las pérdidas asociadas con productos vencidos al garantizar que los productos con fechas de caducidad más cercanas se utilicen o distribuyan primero.</w:t>
      </w:r>
    </w:p>
    <w:p w14:paraId="51640191" w14:textId="77777777" w:rsidR="00090615" w:rsidRPr="009B48C6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708" w:firstLine="708"/>
        <w:rPr>
          <w:rFonts w:ascii="Arial" w:hAnsi="Arial" w:cs="Arial"/>
          <w:color w:val="2F5496" w:themeColor="accent1" w:themeShade="BF"/>
          <w:sz w:val="20"/>
          <w:szCs w:val="20"/>
        </w:rPr>
      </w:pPr>
      <w:r w:rsidRPr="009B48C6">
        <w:rPr>
          <w:rStyle w:val="Textoennegrita"/>
          <w:rFonts w:ascii="Arial" w:hAnsi="Arial" w:cs="Arial"/>
          <w:color w:val="2F5496" w:themeColor="accent1" w:themeShade="BF"/>
          <w:sz w:val="20"/>
          <w:szCs w:val="20"/>
          <w:bdr w:val="single" w:sz="2" w:space="0" w:color="D9D9E3" w:frame="1"/>
        </w:rPr>
        <w:t>Cumplimiento de Normativas y Regulaciones:</w:t>
      </w:r>
      <w:r w:rsidRPr="009B48C6">
        <w:rPr>
          <w:rFonts w:ascii="Arial" w:hAnsi="Arial" w:cs="Arial"/>
          <w:color w:val="2F5496" w:themeColor="accent1" w:themeShade="BF"/>
          <w:sz w:val="20"/>
          <w:szCs w:val="20"/>
        </w:rPr>
        <w:t xml:space="preserve"> </w:t>
      </w:r>
    </w:p>
    <w:p w14:paraId="05380C55" w14:textId="0C3A9966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En industrias reguladas, como la alimentaria y farmacéutica, donde el cumplimiento de las normativas de seguridad y calidad es crítico, FEFO ayuda a asegurar que los productos cumplen con las fechas de vencimiento establecidas por las autoridades regulatorias.</w:t>
      </w:r>
    </w:p>
    <w:p w14:paraId="3F1BA516" w14:textId="77777777" w:rsidR="001B6A6A" w:rsidRPr="00C42954" w:rsidRDefault="001B6A6A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</w:p>
    <w:p w14:paraId="5D63A82F" w14:textId="77777777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708" w:firstLine="708"/>
        <w:rPr>
          <w:rFonts w:ascii="Arial" w:hAnsi="Arial" w:cs="Arial"/>
          <w:sz w:val="20"/>
          <w:szCs w:val="20"/>
        </w:rPr>
      </w:pPr>
      <w:r w:rsidRPr="009B48C6">
        <w:rPr>
          <w:rStyle w:val="Textoennegrita"/>
          <w:rFonts w:ascii="Arial" w:hAnsi="Arial" w:cs="Arial"/>
          <w:color w:val="2F5496" w:themeColor="accent1" w:themeShade="BF"/>
          <w:sz w:val="20"/>
          <w:szCs w:val="20"/>
          <w:bdr w:val="single" w:sz="2" w:space="0" w:color="D9D9E3" w:frame="1"/>
        </w:rPr>
        <w:lastRenderedPageBreak/>
        <w:t>Optimización de la Rotación de Inventarios:</w:t>
      </w:r>
      <w:r w:rsidRPr="009B48C6">
        <w:rPr>
          <w:rFonts w:ascii="Arial" w:hAnsi="Arial" w:cs="Arial"/>
          <w:color w:val="2F5496" w:themeColor="accent1" w:themeShade="BF"/>
          <w:sz w:val="20"/>
          <w:szCs w:val="20"/>
        </w:rPr>
        <w:t xml:space="preserve"> </w:t>
      </w:r>
    </w:p>
    <w:p w14:paraId="523DC10A" w14:textId="4F03BC82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FEFO facilita una rotación eficiente de inventarios, asegurando que los productos más antiguos sean utilizados antes de los nuevos, reduciendo así el riesgo de tener productos obsoletos o caducados en el inventario.</w:t>
      </w:r>
    </w:p>
    <w:p w14:paraId="23C7DBD6" w14:textId="77777777" w:rsidR="00090615" w:rsidRPr="009B48C6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708" w:firstLine="708"/>
        <w:rPr>
          <w:rFonts w:ascii="Arial" w:hAnsi="Arial" w:cs="Arial"/>
          <w:color w:val="2F5496" w:themeColor="accent1" w:themeShade="BF"/>
          <w:sz w:val="20"/>
          <w:szCs w:val="20"/>
        </w:rPr>
      </w:pPr>
      <w:r w:rsidRPr="009B48C6">
        <w:rPr>
          <w:rStyle w:val="Textoennegrita"/>
          <w:rFonts w:ascii="Arial" w:hAnsi="Arial" w:cs="Arial"/>
          <w:color w:val="2F5496" w:themeColor="accent1" w:themeShade="BF"/>
          <w:sz w:val="20"/>
          <w:szCs w:val="20"/>
          <w:bdr w:val="single" w:sz="2" w:space="0" w:color="D9D9E3" w:frame="1"/>
        </w:rPr>
        <w:t>Mejora en la Gestión de Stock:</w:t>
      </w:r>
      <w:r w:rsidRPr="009B48C6">
        <w:rPr>
          <w:rFonts w:ascii="Arial" w:hAnsi="Arial" w:cs="Arial"/>
          <w:color w:val="2F5496" w:themeColor="accent1" w:themeShade="BF"/>
          <w:sz w:val="20"/>
          <w:szCs w:val="20"/>
        </w:rPr>
        <w:t xml:space="preserve"> </w:t>
      </w:r>
    </w:p>
    <w:p w14:paraId="26238443" w14:textId="5337EE90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Al enfocarse en la salida de productos más cercanos a su fecha de vencimiento, FEFO contribuye a una gestión más precisa y eficiente del inventario.</w:t>
      </w:r>
    </w:p>
    <w:p w14:paraId="2CC890A2" w14:textId="77777777" w:rsidR="00090615" w:rsidRPr="009B48C6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708" w:firstLine="708"/>
        <w:rPr>
          <w:rFonts w:ascii="Arial" w:hAnsi="Arial" w:cs="Arial"/>
          <w:color w:val="2F5496" w:themeColor="accent1" w:themeShade="BF"/>
          <w:sz w:val="20"/>
          <w:szCs w:val="20"/>
        </w:rPr>
      </w:pPr>
      <w:r w:rsidRPr="009B48C6">
        <w:rPr>
          <w:rStyle w:val="Textoennegrita"/>
          <w:rFonts w:ascii="Arial" w:hAnsi="Arial" w:cs="Arial"/>
          <w:color w:val="2F5496" w:themeColor="accent1" w:themeShade="BF"/>
          <w:sz w:val="20"/>
          <w:szCs w:val="20"/>
          <w:bdr w:val="single" w:sz="2" w:space="0" w:color="D9D9E3" w:frame="1"/>
        </w:rPr>
        <w:t>Satisfacción del Cliente:</w:t>
      </w:r>
      <w:r w:rsidRPr="009B48C6">
        <w:rPr>
          <w:rFonts w:ascii="Arial" w:hAnsi="Arial" w:cs="Arial"/>
          <w:color w:val="2F5496" w:themeColor="accent1" w:themeShade="BF"/>
          <w:sz w:val="20"/>
          <w:szCs w:val="20"/>
        </w:rPr>
        <w:t xml:space="preserve"> </w:t>
      </w:r>
    </w:p>
    <w:p w14:paraId="3B95B9D5" w14:textId="45496C32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La utilización del método FEFO puede ayudar a garantizar que los clientes reciban productos frescos y no caducados, lo que mejora la satisfacción del cliente y fortalece la reputación de la empresa.</w:t>
      </w:r>
    </w:p>
    <w:p w14:paraId="0F80F318" w14:textId="77777777" w:rsidR="00090615" w:rsidRPr="009B48C6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708" w:firstLine="708"/>
        <w:rPr>
          <w:rFonts w:ascii="Arial" w:hAnsi="Arial" w:cs="Arial"/>
          <w:color w:val="2F5496" w:themeColor="accent1" w:themeShade="BF"/>
          <w:sz w:val="20"/>
          <w:szCs w:val="20"/>
        </w:rPr>
      </w:pPr>
      <w:r w:rsidRPr="009B48C6">
        <w:rPr>
          <w:rStyle w:val="Textoennegrita"/>
          <w:rFonts w:ascii="Arial" w:hAnsi="Arial" w:cs="Arial"/>
          <w:color w:val="2F5496" w:themeColor="accent1" w:themeShade="BF"/>
          <w:sz w:val="20"/>
          <w:szCs w:val="20"/>
          <w:bdr w:val="single" w:sz="2" w:space="0" w:color="D9D9E3" w:frame="1"/>
        </w:rPr>
        <w:t>Reducción de Desperdicio:</w:t>
      </w:r>
      <w:r w:rsidRPr="009B48C6">
        <w:rPr>
          <w:rFonts w:ascii="Arial" w:hAnsi="Arial" w:cs="Arial"/>
          <w:color w:val="2F5496" w:themeColor="accent1" w:themeShade="BF"/>
          <w:sz w:val="20"/>
          <w:szCs w:val="20"/>
        </w:rPr>
        <w:t xml:space="preserve"> </w:t>
      </w:r>
    </w:p>
    <w:p w14:paraId="7A0702C2" w14:textId="7F6CE458" w:rsidR="00090615" w:rsidRPr="00C42954" w:rsidRDefault="00090615" w:rsidP="00C42954">
      <w:pPr>
        <w:pStyle w:val="NormalWeb"/>
        <w:pBdr>
          <w:top w:val="single" w:sz="2" w:space="0" w:color="D9D9E3"/>
          <w:left w:val="single" w:sz="2" w:space="5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180" w:lineRule="atLeast"/>
        <w:ind w:left="1416" w:firstLine="708"/>
        <w:rPr>
          <w:rFonts w:ascii="Arial" w:hAnsi="Arial" w:cs="Arial"/>
          <w:sz w:val="20"/>
          <w:szCs w:val="20"/>
        </w:rPr>
      </w:pPr>
      <w:r w:rsidRPr="00C42954">
        <w:rPr>
          <w:rFonts w:ascii="Arial" w:hAnsi="Arial" w:cs="Arial"/>
          <w:sz w:val="20"/>
          <w:szCs w:val="20"/>
        </w:rPr>
        <w:t>Al asegurar que los productos perecederos se consuman o distribuyan antes de que caduquen, FEFO contribuye a la reducción del desperdicio de productos y, por lo tanto, ahorra costos.</w:t>
      </w:r>
    </w:p>
    <w:p w14:paraId="3BCE1230" w14:textId="77777777" w:rsidR="00045E89" w:rsidRPr="009B48C6" w:rsidRDefault="00045E89" w:rsidP="00C42954">
      <w:pPr>
        <w:spacing w:line="180" w:lineRule="atLeast"/>
        <w:rPr>
          <w:rFonts w:ascii="Arial" w:hAnsi="Arial" w:cs="Arial"/>
          <w:b/>
          <w:bCs/>
          <w:sz w:val="20"/>
          <w:szCs w:val="20"/>
          <w:lang w:val="es-ES"/>
        </w:rPr>
      </w:pPr>
      <w:r w:rsidRPr="009B48C6">
        <w:rPr>
          <w:rFonts w:ascii="Arial" w:hAnsi="Arial" w:cs="Arial"/>
          <w:b/>
          <w:bCs/>
          <w:sz w:val="20"/>
          <w:szCs w:val="20"/>
          <w:lang w:val="es-ES"/>
        </w:rPr>
        <w:t>15.- ¿Cuáles serían las consecuencias de distribuir un lote de productos caducados?</w:t>
      </w:r>
    </w:p>
    <w:p w14:paraId="39F6CDD6" w14:textId="4D4A80EC" w:rsidR="00147E6D" w:rsidRPr="00C42954" w:rsidRDefault="00147E6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ab/>
        <w:t>Sería un caos y repercutiría de manera negativa a la empresa. Sacar al mercado productos caducados supondría:</w:t>
      </w:r>
    </w:p>
    <w:p w14:paraId="4C434F3A" w14:textId="3E40B6E6" w:rsidR="00147E6D" w:rsidRPr="00C42954" w:rsidRDefault="00147E6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  <w:t xml:space="preserve">Una mala reputación para la empresa. </w:t>
      </w:r>
    </w:p>
    <w:p w14:paraId="4D434A1F" w14:textId="75EDB760" w:rsidR="00147E6D" w:rsidRPr="00C42954" w:rsidRDefault="00147E6D" w:rsidP="00C42954">
      <w:pPr>
        <w:spacing w:line="180" w:lineRule="atLeast"/>
        <w:ind w:left="1416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Si el producto llega al </w:t>
      </w:r>
      <w:r w:rsidR="00336D7A" w:rsidRPr="00C42954">
        <w:rPr>
          <w:rFonts w:ascii="Arial" w:hAnsi="Arial" w:cs="Arial"/>
          <w:sz w:val="20"/>
          <w:szCs w:val="20"/>
          <w:lang w:val="es-ES"/>
        </w:rPr>
        <w:t>consumidor, la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imagen de </w:t>
      </w:r>
      <w:r w:rsidR="001B6A6A" w:rsidRPr="00C42954">
        <w:rPr>
          <w:rFonts w:ascii="Arial" w:hAnsi="Arial" w:cs="Arial"/>
          <w:sz w:val="20"/>
          <w:szCs w:val="20"/>
          <w:lang w:val="es-ES"/>
        </w:rPr>
        <w:t>la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marca se verá dañada, pues los clientes pensarán que </w:t>
      </w:r>
      <w:r w:rsidR="001B6A6A" w:rsidRPr="00C42954">
        <w:rPr>
          <w:rFonts w:ascii="Arial" w:hAnsi="Arial" w:cs="Arial"/>
          <w:sz w:val="20"/>
          <w:szCs w:val="20"/>
          <w:lang w:val="es-ES"/>
        </w:rPr>
        <w:t>el</w:t>
      </w:r>
      <w:r w:rsidRPr="00C42954">
        <w:rPr>
          <w:rFonts w:ascii="Arial" w:hAnsi="Arial" w:cs="Arial"/>
          <w:sz w:val="20"/>
          <w:szCs w:val="20"/>
          <w:lang w:val="es-ES"/>
        </w:rPr>
        <w:t xml:space="preserve"> producto y servicio no es de calidad.</w:t>
      </w:r>
    </w:p>
    <w:p w14:paraId="297F703D" w14:textId="7071EDF0" w:rsidR="00147E6D" w:rsidRPr="00C42954" w:rsidRDefault="00147E6D" w:rsidP="00C42954">
      <w:pPr>
        <w:spacing w:line="180" w:lineRule="atLeast"/>
        <w:ind w:left="1416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>Una pérdida económica, ya que esos productos no se podrían vender en el mercado y habría que retirarlos y tirarlos.</w:t>
      </w:r>
    </w:p>
    <w:p w14:paraId="0CCF8484" w14:textId="7A1A030F" w:rsidR="00BF451F" w:rsidRPr="00C42954" w:rsidRDefault="00147E6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  <w:r w:rsidRPr="00C42954">
        <w:rPr>
          <w:rFonts w:ascii="Arial" w:hAnsi="Arial" w:cs="Arial"/>
          <w:sz w:val="20"/>
          <w:szCs w:val="20"/>
          <w:lang w:val="es-ES"/>
        </w:rPr>
        <w:t xml:space="preserve">                </w:t>
      </w:r>
      <w:r w:rsidRPr="00C42954">
        <w:rPr>
          <w:rFonts w:ascii="Arial" w:hAnsi="Arial" w:cs="Arial"/>
          <w:sz w:val="20"/>
          <w:szCs w:val="20"/>
          <w:lang w:val="es-ES"/>
        </w:rPr>
        <w:tab/>
        <w:t>Una pérdida de tiempo, lo que se traduce en más dinero.</w:t>
      </w:r>
    </w:p>
    <w:p w14:paraId="40FF9781" w14:textId="77777777" w:rsidR="004E3A7D" w:rsidRPr="00C42954" w:rsidRDefault="004E3A7D" w:rsidP="00C42954">
      <w:pPr>
        <w:spacing w:line="180" w:lineRule="atLeast"/>
        <w:rPr>
          <w:rFonts w:ascii="Arial" w:hAnsi="Arial" w:cs="Arial"/>
          <w:sz w:val="20"/>
          <w:szCs w:val="20"/>
          <w:lang w:val="es-ES"/>
        </w:rPr>
      </w:pPr>
    </w:p>
    <w:sectPr w:rsidR="004E3A7D" w:rsidRPr="00C42954" w:rsidSect="0037275A">
      <w:pgSz w:w="12240" w:h="15840"/>
      <w:pgMar w:top="426" w:right="900" w:bottom="426" w:left="56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607F46"/>
    <w:multiLevelType w:val="multilevel"/>
    <w:tmpl w:val="FBE2D736"/>
    <w:lvl w:ilvl="0">
      <w:start w:val="1"/>
      <w:numFmt w:val="decimal"/>
      <w:lvlText w:val="%1."/>
      <w:lvlJc w:val="left"/>
      <w:pPr>
        <w:tabs>
          <w:tab w:val="num" w:pos="928"/>
        </w:tabs>
        <w:ind w:left="928" w:hanging="360"/>
      </w:pPr>
    </w:lvl>
    <w:lvl w:ilvl="1" w:tentative="1">
      <w:start w:val="1"/>
      <w:numFmt w:val="decimal"/>
      <w:lvlText w:val="%2."/>
      <w:lvlJc w:val="left"/>
      <w:pPr>
        <w:tabs>
          <w:tab w:val="num" w:pos="1648"/>
        </w:tabs>
        <w:ind w:left="1648" w:hanging="360"/>
      </w:pPr>
    </w:lvl>
    <w:lvl w:ilvl="2" w:tentative="1">
      <w:start w:val="1"/>
      <w:numFmt w:val="decimal"/>
      <w:lvlText w:val="%3."/>
      <w:lvlJc w:val="left"/>
      <w:pPr>
        <w:tabs>
          <w:tab w:val="num" w:pos="2368"/>
        </w:tabs>
        <w:ind w:left="2368" w:hanging="360"/>
      </w:pPr>
    </w:lvl>
    <w:lvl w:ilvl="3" w:tentative="1">
      <w:start w:val="1"/>
      <w:numFmt w:val="decimal"/>
      <w:lvlText w:val="%4."/>
      <w:lvlJc w:val="left"/>
      <w:pPr>
        <w:tabs>
          <w:tab w:val="num" w:pos="3088"/>
        </w:tabs>
        <w:ind w:left="3088" w:hanging="360"/>
      </w:pPr>
    </w:lvl>
    <w:lvl w:ilvl="4" w:tentative="1">
      <w:start w:val="1"/>
      <w:numFmt w:val="decimal"/>
      <w:lvlText w:val="%5."/>
      <w:lvlJc w:val="left"/>
      <w:pPr>
        <w:tabs>
          <w:tab w:val="num" w:pos="3808"/>
        </w:tabs>
        <w:ind w:left="3808" w:hanging="360"/>
      </w:pPr>
    </w:lvl>
    <w:lvl w:ilvl="5" w:tentative="1">
      <w:start w:val="1"/>
      <w:numFmt w:val="decimal"/>
      <w:lvlText w:val="%6."/>
      <w:lvlJc w:val="left"/>
      <w:pPr>
        <w:tabs>
          <w:tab w:val="num" w:pos="4528"/>
        </w:tabs>
        <w:ind w:left="4528" w:hanging="360"/>
      </w:pPr>
    </w:lvl>
    <w:lvl w:ilvl="6" w:tentative="1">
      <w:start w:val="1"/>
      <w:numFmt w:val="decimal"/>
      <w:lvlText w:val="%7."/>
      <w:lvlJc w:val="left"/>
      <w:pPr>
        <w:tabs>
          <w:tab w:val="num" w:pos="5248"/>
        </w:tabs>
        <w:ind w:left="5248" w:hanging="360"/>
      </w:pPr>
    </w:lvl>
    <w:lvl w:ilvl="7" w:tentative="1">
      <w:start w:val="1"/>
      <w:numFmt w:val="decimal"/>
      <w:lvlText w:val="%8."/>
      <w:lvlJc w:val="left"/>
      <w:pPr>
        <w:tabs>
          <w:tab w:val="num" w:pos="5968"/>
        </w:tabs>
        <w:ind w:left="5968" w:hanging="360"/>
      </w:pPr>
    </w:lvl>
    <w:lvl w:ilvl="8" w:tentative="1">
      <w:start w:val="1"/>
      <w:numFmt w:val="decimal"/>
      <w:lvlText w:val="%9."/>
      <w:lvlJc w:val="left"/>
      <w:pPr>
        <w:tabs>
          <w:tab w:val="num" w:pos="6688"/>
        </w:tabs>
        <w:ind w:left="6688" w:hanging="360"/>
      </w:pPr>
    </w:lvl>
  </w:abstractNum>
  <w:abstractNum w:abstractNumId="1" w15:restartNumberingAfterBreak="0">
    <w:nsid w:val="53576A0A"/>
    <w:multiLevelType w:val="multilevel"/>
    <w:tmpl w:val="9342D1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6F5A2943"/>
    <w:multiLevelType w:val="multilevel"/>
    <w:tmpl w:val="492A21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3A7D"/>
    <w:rsid w:val="00045E89"/>
    <w:rsid w:val="00090615"/>
    <w:rsid w:val="00147E6D"/>
    <w:rsid w:val="001B58DD"/>
    <w:rsid w:val="001B6A6A"/>
    <w:rsid w:val="0032298B"/>
    <w:rsid w:val="00336D7A"/>
    <w:rsid w:val="00343543"/>
    <w:rsid w:val="0037275A"/>
    <w:rsid w:val="004E3A7D"/>
    <w:rsid w:val="005C6639"/>
    <w:rsid w:val="00606DE8"/>
    <w:rsid w:val="00613639"/>
    <w:rsid w:val="006F35C1"/>
    <w:rsid w:val="007445ED"/>
    <w:rsid w:val="007F2563"/>
    <w:rsid w:val="0085570A"/>
    <w:rsid w:val="008C306F"/>
    <w:rsid w:val="009A5685"/>
    <w:rsid w:val="009B48C6"/>
    <w:rsid w:val="00A16882"/>
    <w:rsid w:val="00A57D1F"/>
    <w:rsid w:val="00A6508E"/>
    <w:rsid w:val="00BF451F"/>
    <w:rsid w:val="00C42954"/>
    <w:rsid w:val="00D32BFC"/>
    <w:rsid w:val="00EA4F9B"/>
    <w:rsid w:val="00EC7A42"/>
    <w:rsid w:val="00FB5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58DB12"/>
  <w15:chartTrackingRefBased/>
  <w15:docId w15:val="{98DAF272-F753-4DBB-B935-B5591E36A0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E6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A6508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s-CL"/>
      <w14:ligatures w14:val="none"/>
    </w:rPr>
  </w:style>
  <w:style w:type="character" w:styleId="Textoennegrita">
    <w:name w:val="Strong"/>
    <w:basedOn w:val="Fuentedeprrafopredeter"/>
    <w:uiPriority w:val="22"/>
    <w:qFormat/>
    <w:rsid w:val="00A6508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260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98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5</Pages>
  <Words>1845</Words>
  <Characters>10150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Bastián Alarcón</dc:creator>
  <cp:keywords/>
  <dc:description/>
  <cp:lastModifiedBy>Janvera Videla</cp:lastModifiedBy>
  <cp:revision>12</cp:revision>
  <cp:lastPrinted>2023-10-23T01:39:00Z</cp:lastPrinted>
  <dcterms:created xsi:type="dcterms:W3CDTF">2023-12-12T00:09:00Z</dcterms:created>
  <dcterms:modified xsi:type="dcterms:W3CDTF">2023-12-12T22:29:00Z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f4e9a4a-eb20-4aad-9a64-8872817c1a6f_Enabled">
    <vt:lpwstr>true</vt:lpwstr>
  </property>
  <property fmtid="{D5CDD505-2E9C-101B-9397-08002B2CF9AE}" pid="3" name="MSIP_Label_9f4e9a4a-eb20-4aad-9a64-8872817c1a6f_SetDate">
    <vt:lpwstr>2023-10-23T01:40:27Z</vt:lpwstr>
  </property>
  <property fmtid="{D5CDD505-2E9C-101B-9397-08002B2CF9AE}" pid="4" name="MSIP_Label_9f4e9a4a-eb20-4aad-9a64-8872817c1a6f_Method">
    <vt:lpwstr>Standard</vt:lpwstr>
  </property>
  <property fmtid="{D5CDD505-2E9C-101B-9397-08002B2CF9AE}" pid="5" name="MSIP_Label_9f4e9a4a-eb20-4aad-9a64-8872817c1a6f_Name">
    <vt:lpwstr>defa4170-0d19-0005-0004-bc88714345d2</vt:lpwstr>
  </property>
  <property fmtid="{D5CDD505-2E9C-101B-9397-08002B2CF9AE}" pid="6" name="MSIP_Label_9f4e9a4a-eb20-4aad-9a64-8872817c1a6f_SiteId">
    <vt:lpwstr>7a599002-001c-432c-846e-1ddca9f6b299</vt:lpwstr>
  </property>
  <property fmtid="{D5CDD505-2E9C-101B-9397-08002B2CF9AE}" pid="7" name="MSIP_Label_9f4e9a4a-eb20-4aad-9a64-8872817c1a6f_ActionId">
    <vt:lpwstr>61ec436d-148c-4b4f-97ce-a561fc1b008e</vt:lpwstr>
  </property>
  <property fmtid="{D5CDD505-2E9C-101B-9397-08002B2CF9AE}" pid="8" name="MSIP_Label_9f4e9a4a-eb20-4aad-9a64-8872817c1a6f_ContentBits">
    <vt:lpwstr>0</vt:lpwstr>
  </property>
</Properties>
</file>