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32715A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32715A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32715A">
      <w:pPr>
        <w:pStyle w:val="Heading1"/>
        <w:rPr>
          <w:rFonts w:eastAsia="Times New Roman"/>
        </w:rPr>
      </w:pPr>
      <w:r>
        <w:rPr>
          <w:rFonts w:eastAsia="Times New Roman"/>
        </w:rPr>
        <w:t>Evidences of Chemical Reactions</w:t>
      </w:r>
    </w:p>
    <w:p w:rsidR="00000000" w:rsidRDefault="0032715A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32715A">
      <w:pPr>
        <w:pStyle w:val="NormalWeb"/>
      </w:pPr>
      <w:r>
        <w:t>When chemical reactions take place, they are frequently accompanied by distinct, observable macroscopic signs that help chemists confirm a transformation has happened. Common evidences include an unexpected shift in color, evolution of gas bubbles (efferve</w:t>
      </w:r>
      <w:r>
        <w:t>scence), emission of light or sound, formation of an insoluble solid called a precipitate, and a noticeable temperature change due to energy absorption or release.</w:t>
      </w:r>
    </w:p>
    <w:p w:rsidR="00000000" w:rsidRDefault="0032715A">
      <w:pPr>
        <w:pStyle w:val="NormalWeb"/>
      </w:pPr>
      <w:r>
        <w:t>[FORMULA] Zn(s) + H2SO4(aq) -&gt; ZnSO4(aq) + H2(g) [/FORMULA]</w:t>
      </w:r>
    </w:p>
    <w:p w:rsidR="00000000" w:rsidRDefault="0032715A">
      <w:pPr>
        <w:divId w:val="1727143821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</w:t>
      </w:r>
      <w:r>
        <w:rPr>
          <w:rFonts w:eastAsia="Times New Roman"/>
        </w:rPr>
        <w:t>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32715A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32715A">
      <w:pPr>
        <w:divId w:val="1827017641"/>
        <w:rPr>
          <w:rFonts w:eastAsia="Times New Roman"/>
        </w:rPr>
      </w:pPr>
      <w:r>
        <w:rPr>
          <w:rStyle w:val="Strong"/>
          <w:rFonts w:eastAsia="Times New Roman"/>
        </w:rPr>
        <w:t>Q.1: The formation of an insoluble solid when two aqueous solutions are mixed is known as:</w:t>
      </w:r>
      <w:r>
        <w:rPr>
          <w:rFonts w:eastAsia="Times New Roman"/>
        </w:rPr>
        <w:br/>
        <w:t>A) Melting</w:t>
      </w:r>
      <w:r>
        <w:rPr>
          <w:rFonts w:eastAsia="Times New Roman"/>
        </w:rPr>
        <w:br/>
        <w:t>B) Precipitation</w:t>
      </w:r>
      <w:r>
        <w:rPr>
          <w:rFonts w:eastAsia="Times New Roman"/>
        </w:rPr>
        <w:br/>
        <w:t>C) Boiling</w:t>
      </w:r>
      <w:r>
        <w:rPr>
          <w:rFonts w:eastAsia="Times New Roman"/>
        </w:rPr>
        <w:br/>
        <w:t>D) Sublimation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</w:t>
      </w:r>
      <w:r>
        <w:rPr>
          <w:rStyle w:val="Emphasis"/>
          <w:rFonts w:eastAsia="Times New Roman"/>
        </w:rPr>
        <w:t xml:space="preserve"> precipitate is an insoluble solid that emerges from a liquid solution.</w:t>
      </w:r>
      <w:r>
        <w:rPr>
          <w:rFonts w:eastAsia="Times New Roman"/>
        </w:rPr>
        <w:t xml:space="preserve"> </w:t>
      </w:r>
    </w:p>
    <w:p w:rsidR="00000000" w:rsidRDefault="0032715A">
      <w:pPr>
        <w:divId w:val="927076385"/>
        <w:rPr>
          <w:rFonts w:eastAsia="Times New Roman"/>
        </w:rPr>
      </w:pPr>
      <w:r>
        <w:rPr>
          <w:rStyle w:val="Strong"/>
          <w:rFonts w:eastAsia="Times New Roman"/>
        </w:rPr>
        <w:t>Q.2: Which phenomenon directly indicates the evolution of gas during a chemical reaction?</w:t>
      </w:r>
      <w:r>
        <w:rPr>
          <w:rFonts w:eastAsia="Times New Roman"/>
        </w:rPr>
        <w:br/>
        <w:t>A) Effervescence or bubbling</w:t>
      </w:r>
      <w:r>
        <w:rPr>
          <w:rFonts w:eastAsia="Times New Roman"/>
        </w:rPr>
        <w:br/>
        <w:t>B) Freezing point depression</w:t>
      </w:r>
      <w:r>
        <w:rPr>
          <w:rFonts w:eastAsia="Times New Roman"/>
        </w:rPr>
        <w:br/>
        <w:t>C) Dissolution of solute</w:t>
      </w:r>
      <w:r>
        <w:rPr>
          <w:rFonts w:eastAsia="Times New Roman"/>
        </w:rPr>
        <w:br/>
        <w:t>D) Condens</w:t>
      </w:r>
      <w:r>
        <w:rPr>
          <w:rFonts w:eastAsia="Times New Roman"/>
        </w:rPr>
        <w:t>ation on glassware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Effervescence is the formation of gas bubbles in a liquid.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32715A"/>
    <w:rsid w:val="0032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076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3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1109</Characters>
  <Application>Microsoft Office Word</Application>
  <DocSecurity>0</DocSecurity>
  <Lines>9</Lines>
  <Paragraphs>2</Paragraphs>
  <ScaleCrop>false</ScaleCrop>
  <Company>Hewlett-Packard</Company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