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8492E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F8492E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F8492E">
      <w:pPr>
        <w:pStyle w:val="Heading1"/>
        <w:rPr>
          <w:rFonts w:eastAsia="Times New Roman"/>
        </w:rPr>
      </w:pPr>
      <w:r>
        <w:rPr>
          <w:rFonts w:eastAsia="Times New Roman"/>
        </w:rPr>
        <w:t>Types of Chemical Reactions: Decomposition (Analysis) Reactions</w:t>
      </w:r>
    </w:p>
    <w:p w:rsidR="00000000" w:rsidRDefault="00F8492E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F8492E">
      <w:pPr>
        <w:pStyle w:val="NormalWeb"/>
      </w:pPr>
      <w:r>
        <w:t>Decomposition reactions involve breaking down a single complex compound into two or more simpler substances or elemental components. Because chemical bonds within the reactant must be broken, these reactions are endothermic.</w:t>
      </w:r>
    </w:p>
    <w:p w:rsidR="00000000" w:rsidRDefault="00F8492E">
      <w:pPr>
        <w:pStyle w:val="NormalWeb"/>
      </w:pPr>
      <w:r>
        <w:t>[FORMULA] 2HgO(s) -&gt; 2Hg(l) + O</w:t>
      </w:r>
      <w:r>
        <w:t>2(g) [/FORMULA]</w:t>
      </w:r>
    </w:p>
    <w:p w:rsidR="00000000" w:rsidRDefault="00F8492E">
      <w:pPr>
        <w:divId w:val="896625021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F8492E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F8492E">
      <w:pPr>
        <w:divId w:val="2145803457"/>
        <w:rPr>
          <w:rFonts w:eastAsia="Times New Roman"/>
        </w:rPr>
      </w:pPr>
      <w:r>
        <w:rPr>
          <w:rStyle w:val="Strong"/>
          <w:rFonts w:eastAsia="Times New Roman"/>
        </w:rPr>
        <w:t>Q.1: What symbol is placed above a reaction arrow to indicate thermal decomposition?</w:t>
      </w:r>
      <w:r>
        <w:rPr>
          <w:rFonts w:eastAsia="Times New Roman"/>
        </w:rPr>
        <w:br/>
        <w:t>A) Delta (heat)</w:t>
      </w:r>
      <w:r>
        <w:rPr>
          <w:rFonts w:eastAsia="Times New Roman"/>
        </w:rPr>
        <w:br/>
        <w:t>B) (aq)</w:t>
      </w:r>
      <w:r>
        <w:rPr>
          <w:rFonts w:eastAsia="Times New Roman"/>
        </w:rPr>
        <w:br/>
        <w:t>C) STP</w:t>
      </w:r>
      <w:r>
        <w:rPr>
          <w:rFonts w:eastAsia="Times New Roman"/>
        </w:rPr>
        <w:br/>
        <w:t>D) Hz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Delta means heat.</w:t>
      </w:r>
      <w:r>
        <w:rPr>
          <w:rFonts w:eastAsia="Times New Roman"/>
        </w:rPr>
        <w:t xml:space="preserve"> </w:t>
      </w:r>
    </w:p>
    <w:p w:rsidR="00000000" w:rsidRDefault="00F8492E">
      <w:pPr>
        <w:divId w:val="23294314"/>
        <w:rPr>
          <w:rFonts w:eastAsia="Times New Roman"/>
        </w:rPr>
      </w:pPr>
      <w:r>
        <w:rPr>
          <w:rStyle w:val="Strong"/>
          <w:rFonts w:eastAsia="Times New Roman"/>
        </w:rPr>
        <w:t>Q.2: What is the general chemical formula representing a decomposition reaction?</w:t>
      </w:r>
      <w:r>
        <w:rPr>
          <w:rFonts w:eastAsia="Times New Roman"/>
        </w:rPr>
        <w:br/>
        <w:t>A) A + B -&gt; AB</w:t>
      </w:r>
      <w:r>
        <w:rPr>
          <w:rFonts w:eastAsia="Times New Roman"/>
        </w:rPr>
        <w:br/>
        <w:t>B) AB -&gt; A + B</w:t>
      </w:r>
      <w:r>
        <w:rPr>
          <w:rFonts w:eastAsia="Times New Roman"/>
        </w:rPr>
        <w:br/>
        <w:t>C) A + BC -&gt; AC + B</w:t>
      </w:r>
      <w:r>
        <w:rPr>
          <w:rFonts w:eastAsia="Times New Roman"/>
        </w:rPr>
        <w:br/>
        <w:t>D) AB + CD -&gt; AD + CB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AB -&gt; A + B.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F8492E"/>
    <w:rsid w:val="00F8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>Hewlett-Packard</Company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