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FFFFFF"/>
          <w:sz w:val="56"/>
          <w:szCs w:val="56"/>
          <w:shd w:fill="0E6E5C" w:val="clear"/>
        </w:rPr>
        <w:t xml:space="preserve">Rx</w:t>
      </w:r>
    </w:p>
    <w:p>
      <w:pPr>
        <w:spacing w:before="500"/>
        <w:jc w:val="center"/>
      </w:pPr>
      <w:r>
        <w:rPr>
          <w:rFonts w:ascii="Calibri" w:cs="Calibri" w:eastAsia="Calibri" w:hAnsi="Calibri"/>
          <w:b/>
          <w:bCs/>
          <w:color w:val="0A5347"/>
          <w:sz w:val="64"/>
          <w:szCs w:val="64"/>
        </w:rPr>
        <w:t xml:space="preserve">Pharmacy ERP</w:t>
      </w:r>
    </w:p>
    <w:p>
      <w:pPr>
        <w:spacing w:after="700" w:before="150"/>
        <w:jc w:val="center"/>
      </w:pPr>
      <w:r>
        <w:rPr>
          <w:rFonts w:ascii="Calibri" w:cs="Calibri" w:eastAsia="Calibri" w:hAnsi="Calibri"/>
          <w:color w:val="5B6D69"/>
          <w:sz w:val="32"/>
          <w:szCs w:val="32"/>
        </w:rPr>
        <w:t xml:space="preserve">User Guide &amp; Training Manual</w:t>
      </w:r>
    </w:p>
    <w:p>
      <w:pPr>
        <w:jc w:val="center"/>
      </w:pPr>
      <w:r>
        <w:rPr>
          <w:rFonts w:ascii="Calibri" w:cs="Calibri" w:eastAsia="Calibri" w:hAnsi="Calibri"/>
          <w:i/>
          <w:iCs/>
          <w:color w:val="5B6D69"/>
          <w:sz w:val="22"/>
          <w:szCs w:val="22"/>
        </w:rPr>
        <w:t xml:space="preserve">A day-to-day guide for owners, pharmacists, and cashiers</w:t>
      </w:r>
    </w:p>
    <w:p>
      <w:pPr>
        <w:spacing w:before="3200"/>
        <w:jc w:val="center"/>
      </w:pPr>
      <w:r>
        <w:rPr>
          <w:rFonts w:ascii="Calibri" w:cs="Calibri" w:eastAsia="Calibri" w:hAnsi="Calibri"/>
          <w:color w:val="5B6D69"/>
          <w:sz w:val="20"/>
          <w:szCs w:val="20"/>
        </w:rPr>
        <w:t xml:space="preserve">Version 1.0</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Welcome</w:t>
      </w:r>
    </w:p>
    <w:p>
      <w:pPr>
        <w:spacing w:after="160"/>
      </w:pPr>
      <w:r>
        <w:rPr>
          <w:rFonts w:ascii="Calibri" w:cs="Calibri" w:eastAsia="Calibri" w:hAnsi="Calibri"/>
          <w:sz w:val="22"/>
          <w:szCs w:val="22"/>
        </w:rPr>
        <w:t xml:space="preserve">Pharmacy ERP is a complete point-of-sale and inventory system built for your pharmacy. It runs entirely in a web browser — there is nothing to install on the computers you use it from, and your data lives safely in a Google Sheet that only your staff can access.</w:t>
      </w:r>
    </w:p>
    <w:p>
      <w:pPr>
        <w:spacing w:after="160"/>
      </w:pPr>
      <w:r>
        <w:rPr>
          <w:rFonts w:ascii="Calibri" w:cs="Calibri" w:eastAsia="Calibri" w:hAnsi="Calibri"/>
          <w:sz w:val="22"/>
          <w:szCs w:val="22"/>
        </w:rPr>
        <w:t xml:space="preserve">This guide walks through every part of the system in the order you will use it day to day: signing in, ringing up a sale, receiving stock from suppliers, tracking expenses, and reviewing how the business is doing.</w:t>
      </w:r>
    </w:p>
    <w:p>
      <w:pPr>
        <w:pStyle w:val="Heading2"/>
        <w:spacing w:after="150" w:before="300"/>
      </w:pPr>
      <w:r>
        <w:t xml:space="preserve">What the system keeps track of</w:t>
      </w:r>
    </w:p>
    <w:p>
      <w:pPr>
        <w:pStyle w:val="ListParagraph"/>
        <w:numPr>
          <w:ilvl w:val="0"/>
          <w:numId w:val="2"/>
        </w:numPr>
        <w:spacing w:after="80"/>
      </w:pPr>
      <w:r>
        <w:rPr>
          <w:rFonts w:ascii="Calibri" w:cs="Calibri" w:eastAsia="Calibri" w:hAnsi="Calibri"/>
          <w:sz w:val="22"/>
          <w:szCs w:val="22"/>
        </w:rPr>
        <w:t xml:space="preserve">Every product you sell — its price, category, and how much is in stock right now</w:t>
      </w:r>
    </w:p>
    <w:p>
      <w:pPr>
        <w:pStyle w:val="ListParagraph"/>
        <w:numPr>
          <w:ilvl w:val="0"/>
          <w:numId w:val="2"/>
        </w:numPr>
        <w:spacing w:after="80"/>
      </w:pPr>
      <w:r>
        <w:rPr>
          <w:rFonts w:ascii="Calibri" w:cs="Calibri" w:eastAsia="Calibri" w:hAnsi="Calibri"/>
          <w:sz w:val="22"/>
          <w:szCs w:val="22"/>
        </w:rPr>
        <w:t xml:space="preserve">Every batch of stock you receive, including expiry dates, so nothing gets sold past its shelf life</w:t>
      </w:r>
    </w:p>
    <w:p>
      <w:pPr>
        <w:pStyle w:val="ListParagraph"/>
        <w:numPr>
          <w:ilvl w:val="0"/>
          <w:numId w:val="2"/>
        </w:numPr>
        <w:spacing w:after="80"/>
      </w:pPr>
      <w:r>
        <w:rPr>
          <w:rFonts w:ascii="Calibri" w:cs="Calibri" w:eastAsia="Calibri" w:hAnsi="Calibri"/>
          <w:sz w:val="22"/>
          <w:szCs w:val="22"/>
        </w:rPr>
        <w:t xml:space="preserve">Every sale, who rang it up, and what was in the cart</w:t>
      </w:r>
    </w:p>
    <w:p>
      <w:pPr>
        <w:pStyle w:val="ListParagraph"/>
        <w:numPr>
          <w:ilvl w:val="0"/>
          <w:numId w:val="2"/>
        </w:numPr>
        <w:spacing w:after="80"/>
      </w:pPr>
      <w:r>
        <w:rPr>
          <w:rFonts w:ascii="Calibri" w:cs="Calibri" w:eastAsia="Calibri" w:hAnsi="Calibri"/>
          <w:sz w:val="22"/>
          <w:szCs w:val="22"/>
        </w:rPr>
        <w:t xml:space="preserve">Every purchase from a supplier, and what you still owe them</w:t>
      </w:r>
    </w:p>
    <w:p>
      <w:pPr>
        <w:pStyle w:val="ListParagraph"/>
        <w:numPr>
          <w:ilvl w:val="0"/>
          <w:numId w:val="2"/>
        </w:numPr>
        <w:spacing w:after="80"/>
      </w:pPr>
      <w:r>
        <w:rPr>
          <w:rFonts w:ascii="Calibri" w:cs="Calibri" w:eastAsia="Calibri" w:hAnsi="Calibri"/>
          <w:sz w:val="22"/>
          <w:szCs w:val="22"/>
        </w:rPr>
        <w:t xml:space="preserve">Every expense and non-sales income</w:t>
      </w:r>
    </w:p>
    <w:p>
      <w:pPr>
        <w:pStyle w:val="ListParagraph"/>
        <w:numPr>
          <w:ilvl w:val="0"/>
          <w:numId w:val="2"/>
        </w:numPr>
        <w:spacing w:after="80"/>
      </w:pPr>
      <w:r>
        <w:rPr>
          <w:rFonts w:ascii="Calibri" w:cs="Calibri" w:eastAsia="Calibri" w:hAnsi="Calibri"/>
          <w:sz w:val="22"/>
          <w:szCs w:val="22"/>
        </w:rPr>
        <w:t xml:space="preserve">Each cashier's cash drawer, so the till always reconciles</w:t>
      </w:r>
    </w:p>
    <w:p>
      <w:pPr>
        <w:pStyle w:val="ListParagraph"/>
        <w:numPr>
          <w:ilvl w:val="0"/>
          <w:numId w:val="2"/>
        </w:numPr>
        <w:spacing w:after="80"/>
      </w:pPr>
      <w:r>
        <w:rPr>
          <w:rFonts w:ascii="Calibri" w:cs="Calibri" w:eastAsia="Calibri" w:hAnsi="Calibri"/>
          <w:sz w:val="22"/>
          <w:szCs w:val="22"/>
        </w:rPr>
        <w:t xml:space="preserve">A full history of who changed what, and when</w:t>
      </w:r>
    </w:p>
    <w:p>
      <w:pPr>
        <w:pStyle w:val="Heading2"/>
        <w:spacing w:after="150" w:before="300"/>
      </w:pPr>
      <w:r>
        <w:t xml:space="preserve">Who this guide is for</w:t>
      </w:r>
    </w:p>
    <w:p>
      <w:pPr>
        <w:spacing w:after="160"/>
      </w:pPr>
      <w:r>
        <w:rPr>
          <w:rFonts w:ascii="Calibri" w:cs="Calibri" w:eastAsia="Calibri" w:hAnsi="Calibri"/>
          <w:sz w:val="22"/>
          <w:szCs w:val="22"/>
        </w:rPr>
        <w:t xml:space="preserve">The system recognizes three types of staff logins, and shows each person only the tools relevant to their job: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68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What they can do</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Owner</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Everything — inventory, purchasing, sales, finance, cash drawer, staff accounts, and system settings. Only the Owner sees profit figures and audit logs.</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Pharmacist</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Manage products and stock, receive purchases, ring up sales, process returns, and manage suppliers/customers. Cannot see profit, run financial reports, or manage staff accounts.</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Cashier</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Ring up sales and manage their own cash drawer. Can view the product catalog but cannot edit it.</w:t>
            </w:r>
          </w:p>
        </w:tc>
      </w:tr>
    </w:tbl>
    <w:p>
      <w:pPr>
        <w:pBdr>
          <w:left w:val="single" w:color="0E6E5C" w:sz="18" w:space="8"/>
        </w:pBdr>
        <w:shd w:fill="E4F1EC" w:val="clear"/>
        <w:spacing w:after="200" w:before="100"/>
      </w:pPr>
      <w:r>
        <w:rPr>
          <w:rFonts w:ascii="Calibri" w:cs="Calibri" w:eastAsia="Calibri" w:hAnsi="Calibri"/>
          <w:i/>
          <w:iCs/>
          <w:color w:val="0A5347"/>
          <w:sz w:val="20"/>
          <w:szCs w:val="20"/>
        </w:rPr>
        <w:t xml:space="preserve">Note: Exactly what each role can do is controlled by your Owner account under Users, so the details above may be adjusted for your pharmacy.</w:t>
      </w:r>
    </w:p>
    <w:p>
      <w:r>
        <w:br w:type="page"/>
      </w:r>
    </w:p>
    <w:p>
      <w:pPr>
        <w:pStyle w:val="Heading1"/>
        <w:spacing w:after="200" w:before="400"/>
      </w:pPr>
      <w:r>
        <w:t xml:space="preserve">2. Getting Started</w:t>
      </w:r>
    </w:p>
    <w:p>
      <w:pPr>
        <w:pStyle w:val="Heading2"/>
        <w:spacing w:after="150" w:before="300"/>
      </w:pPr>
      <w:r>
        <w:t xml:space="preserve">2.1 Signing in</w:t>
      </w:r>
    </w:p>
    <w:p>
      <w:pPr>
        <w:spacing w:after="160"/>
      </w:pPr>
      <w:r>
        <w:rPr>
          <w:rFonts w:ascii="Calibri" w:cs="Calibri" w:eastAsia="Calibri" w:hAnsi="Calibri"/>
          <w:sz w:val="22"/>
          <w:szCs w:val="22"/>
        </w:rPr>
        <w:t xml:space="preserve">Open the web address your Owner gave you. You will see the sign-in screen with two fields:</w:t>
      </w:r>
    </w:p>
    <w:p>
      <w:pPr>
        <w:pStyle w:val="ListParagraph"/>
        <w:numPr>
          <w:ilvl w:val="0"/>
          <w:numId w:val="3"/>
        </w:numPr>
        <w:spacing w:after="100"/>
      </w:pPr>
      <w:r>
        <w:rPr>
          <w:rFonts w:ascii="Calibri" w:cs="Calibri" w:eastAsia="Calibri" w:hAnsi="Calibri"/>
          <w:sz w:val="22"/>
          <w:szCs w:val="22"/>
        </w:rPr>
        <w:t xml:space="preserve">Enter your Username.</w:t>
      </w:r>
    </w:p>
    <w:p>
      <w:pPr>
        <w:pStyle w:val="ListParagraph"/>
        <w:numPr>
          <w:ilvl w:val="0"/>
          <w:numId w:val="3"/>
        </w:numPr>
        <w:spacing w:after="100"/>
      </w:pPr>
      <w:r>
        <w:rPr>
          <w:rFonts w:ascii="Calibri" w:cs="Calibri" w:eastAsia="Calibri" w:hAnsi="Calibri"/>
          <w:sz w:val="22"/>
          <w:szCs w:val="22"/>
        </w:rPr>
        <w:t xml:space="preserve">Enter your Password.</w:t>
      </w:r>
    </w:p>
    <w:p>
      <w:pPr>
        <w:pStyle w:val="ListParagraph"/>
        <w:numPr>
          <w:ilvl w:val="0"/>
          <w:numId w:val="3"/>
        </w:numPr>
        <w:spacing w:after="100"/>
      </w:pPr>
      <w:r>
        <w:rPr>
          <w:rFonts w:ascii="Calibri" w:cs="Calibri" w:eastAsia="Calibri" w:hAnsi="Calibri"/>
          <w:sz w:val="22"/>
          <w:szCs w:val="22"/>
        </w:rPr>
        <w:t xml:space="preserve">Click Sign in.</w:t>
      </w:r>
    </w:p>
    <w:p>
      <w:pPr>
        <w:spacing w:after="160"/>
      </w:pPr>
      <w:r>
        <w:rPr>
          <w:rFonts w:ascii="Calibri" w:cs="Calibri" w:eastAsia="Calibri" w:hAnsi="Calibri"/>
          <w:sz w:val="22"/>
          <w:szCs w:val="22"/>
        </w:rPr>
        <w:t xml:space="preserve">If your username or password isn't recognized, you'll see a message saying so — double-check with whoever set up your account. If your account has been disabled, the message will say that instead.</w:t>
      </w:r>
    </w:p>
    <w:p>
      <w:pPr>
        <w:pStyle w:val="Heading2"/>
        <w:spacing w:after="150" w:before="300"/>
      </w:pPr>
      <w:r>
        <w:t xml:space="preserve">2.2 The layout</w:t>
      </w:r>
    </w:p>
    <w:p>
      <w:pPr>
        <w:spacing w:after="160"/>
      </w:pPr>
      <w:r>
        <w:rPr>
          <w:rFonts w:ascii="Calibri" w:cs="Calibri" w:eastAsia="Calibri" w:hAnsi="Calibri"/>
          <w:sz w:val="22"/>
          <w:szCs w:val="22"/>
        </w:rPr>
        <w:t xml:space="preserve">Once you're signed in, you'll see:</w:t>
      </w:r>
    </w:p>
    <w:p>
      <w:pPr>
        <w:pStyle w:val="ListParagraph"/>
        <w:numPr>
          <w:ilvl w:val="0"/>
          <w:numId w:val="2"/>
        </w:numPr>
        <w:spacing w:after="80"/>
      </w:pPr>
      <w:r>
        <w:rPr>
          <w:rFonts w:ascii="Calibri" w:cs="Calibri" w:eastAsia="Calibri" w:hAnsi="Calibri"/>
          <w:sz w:val="22"/>
          <w:szCs w:val="22"/>
        </w:rPr>
        <w:t xml:space="preserve">A sidebar on the left with every section you have access to — sections you don't have permission for are simply hidden, not just locked.</w:t>
      </w:r>
    </w:p>
    <w:p>
      <w:pPr>
        <w:pStyle w:val="ListParagraph"/>
        <w:numPr>
          <w:ilvl w:val="0"/>
          <w:numId w:val="2"/>
        </w:numPr>
        <w:spacing w:after="80"/>
      </w:pPr>
      <w:r>
        <w:rPr>
          <w:rFonts w:ascii="Calibri" w:cs="Calibri" w:eastAsia="Calibri" w:hAnsi="Calibri"/>
          <w:sz w:val="22"/>
          <w:szCs w:val="22"/>
        </w:rPr>
        <w:t xml:space="preserve">Your name and role shown at the bottom of the sidebar, with a Sign out button.</w:t>
      </w:r>
    </w:p>
    <w:p>
      <w:pPr>
        <w:pStyle w:val="ListParagraph"/>
        <w:numPr>
          <w:ilvl w:val="0"/>
          <w:numId w:val="2"/>
        </w:numPr>
        <w:spacing w:after="80"/>
      </w:pPr>
      <w:r>
        <w:rPr>
          <w:rFonts w:ascii="Calibri" w:cs="Calibri" w:eastAsia="Calibri" w:hAnsi="Calibri"/>
          <w:sz w:val="22"/>
          <w:szCs w:val="22"/>
        </w:rPr>
        <w:t xml:space="preserve">On a phone or narrow screen, the sidebar becomes a menu button (☰) in a top bar instead — tap it to open the same navigation.</w:t>
      </w:r>
    </w:p>
    <w:p>
      <w:pPr>
        <w:pStyle w:val="Heading2"/>
        <w:spacing w:after="150" w:before="300"/>
      </w:pPr>
      <w:r>
        <w:t xml:space="preserve">2.3 Your first sign-in</w:t>
      </w:r>
    </w:p>
    <w:p>
      <w:pPr>
        <w:spacing w:after="160"/>
      </w:pPr>
      <w:r>
        <w:rPr>
          <w:rFonts w:ascii="Calibri" w:cs="Calibri" w:eastAsia="Calibri" w:hAnsi="Calibri"/>
          <w:sz w:val="22"/>
          <w:szCs w:val="22"/>
        </w:rPr>
        <w:t xml:space="preserve">If this is a brand-new setup, sign in with the starter account your installer created, then go to Users straight away and create a personal login for yourself and every staff member — don't keep using the shared starter account day to day, so the activity log stays meaningful.</w:t>
      </w:r>
    </w:p>
    <w:p>
      <w:r>
        <w:br w:type="page"/>
      </w:r>
    </w:p>
    <w:p>
      <w:pPr>
        <w:pStyle w:val="Heading1"/>
        <w:spacing w:after="200" w:before="400"/>
      </w:pPr>
      <w:r>
        <w:t xml:space="preserve">3. Dashboard</w:t>
      </w:r>
    </w:p>
    <w:p>
      <w:pPr>
        <w:spacing w:after="160"/>
      </w:pPr>
      <w:r>
        <w:rPr>
          <w:rFonts w:ascii="Calibri" w:cs="Calibri" w:eastAsia="Calibri" w:hAnsi="Calibri"/>
          <w:sz w:val="22"/>
          <w:szCs w:val="22"/>
        </w:rPr>
        <w:t xml:space="preserve">The Dashboard is the first thing you see after signing in. It answers the question "how are we doing today?" at a glance.</w:t>
      </w:r>
    </w:p>
    <w:p>
      <w:pPr>
        <w:pStyle w:val="Heading2"/>
        <w:spacing w:after="150" w:before="300"/>
      </w:pPr>
      <w:r>
        <w:t xml:space="preserve">3.1 The KPI cards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Card</w:t>
            </w:r>
          </w:p>
        </w:tc>
        <w:tc>
          <w:tcPr>
            <w:tcW w:type="dxa" w:w="68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What it tells you</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Today's Sales</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Total revenue rung up today, across all cashiers.</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Transactions Today</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How many separate sales have been completed today.</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Active Products</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How many products are currently in your catalog.</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Low Stock</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How many products are at or below their reorder level — a signal to order more.</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Expiring Soon</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How many batches will expire within 90 days.</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Today's Profit</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Revenue minus cost of goods sold minus today's expenses. Only visible to Owner and Pharmacist.</w:t>
            </w:r>
          </w:p>
        </w:tc>
      </w:tr>
    </w:tbl>
    <w:p>
      <w:pPr>
        <w:pStyle w:val="Heading2"/>
        <w:spacing w:after="150" w:before="300"/>
      </w:pPr>
      <w:r>
        <w:t xml:space="preserve">3.2 Charts</w:t>
      </w:r>
    </w:p>
    <w:p>
      <w:pPr>
        <w:pStyle w:val="ListParagraph"/>
        <w:numPr>
          <w:ilvl w:val="0"/>
          <w:numId w:val="2"/>
        </w:numPr>
        <w:spacing w:after="80"/>
      </w:pPr>
      <w:r>
        <w:rPr>
          <w:rFonts w:ascii="Calibri" w:cs="Calibri" w:eastAsia="Calibri" w:hAnsi="Calibri"/>
          <w:sz w:val="22"/>
          <w:szCs w:val="22"/>
        </w:rPr>
        <w:t xml:space="preserve">Sales trend (last 14 days) — a bar for each of the last 14 days so you can spot patterns, like slower weekends or a promotion that worked.</w:t>
      </w:r>
    </w:p>
    <w:p>
      <w:pPr>
        <w:pStyle w:val="ListParagraph"/>
        <w:numPr>
          <w:ilvl w:val="0"/>
          <w:numId w:val="2"/>
        </w:numPr>
        <w:spacing w:after="80"/>
      </w:pPr>
      <w:r>
        <w:rPr>
          <w:rFonts w:ascii="Calibri" w:cs="Calibri" w:eastAsia="Calibri" w:hAnsi="Calibri"/>
          <w:sz w:val="22"/>
          <w:szCs w:val="22"/>
        </w:rPr>
        <w:t xml:space="preserve">Top products (last 30 days) — your five best sellers by revenue, so you know what to always keep in stock.</w:t>
      </w:r>
    </w:p>
    <w:p>
      <w:pPr>
        <w:pStyle w:val="ListParagraph"/>
        <w:numPr>
          <w:ilvl w:val="0"/>
          <w:numId w:val="2"/>
        </w:numPr>
        <w:spacing w:after="80"/>
      </w:pPr>
      <w:r>
        <w:rPr>
          <w:rFonts w:ascii="Calibri" w:cs="Calibri" w:eastAsia="Calibri" w:hAnsi="Calibri"/>
          <w:sz w:val="22"/>
          <w:szCs w:val="22"/>
        </w:rPr>
        <w:t xml:space="preserve">Sales by category (last 30 days, Owner/Pharmacist only) — which categories of product are actually driving revenue.</w:t>
      </w:r>
    </w:p>
    <w:p>
      <w:pPr>
        <w:pStyle w:val="Heading2"/>
        <w:spacing w:after="150" w:before="300"/>
      </w:pPr>
      <w:r>
        <w:t xml:space="preserve">3.3 Alerts</w:t>
      </w:r>
    </w:p>
    <w:p>
      <w:pPr>
        <w:spacing w:after="160"/>
      </w:pPr>
      <w:r>
        <w:rPr>
          <w:rFonts w:ascii="Calibri" w:cs="Calibri" w:eastAsia="Calibri" w:hAnsi="Calibri"/>
          <w:sz w:val="22"/>
          <w:szCs w:val="22"/>
        </w:rPr>
        <w:t xml:space="preserve">Below the charts, two tables list exactly which products are low on stock and which batches are close to expiring, so you can act on them immediately rather than hunting through the full catalog.</w:t>
      </w:r>
    </w:p>
    <w:p>
      <w:r>
        <w:br w:type="page"/>
      </w:r>
    </w:p>
    <w:p>
      <w:pPr>
        <w:pStyle w:val="Heading1"/>
        <w:spacing w:after="200" w:before="400"/>
      </w:pPr>
      <w:r>
        <w:t xml:space="preserve">4. Making a Sale (Sales / POS)</w:t>
      </w:r>
    </w:p>
    <w:p>
      <w:pPr>
        <w:spacing w:after="160"/>
      </w:pPr>
      <w:r>
        <w:rPr>
          <w:rFonts w:ascii="Calibri" w:cs="Calibri" w:eastAsia="Calibri" w:hAnsi="Calibri"/>
          <w:sz w:val="22"/>
          <w:szCs w:val="22"/>
        </w:rPr>
        <w:t xml:space="preserve">This is the screen your cashiers will use the most. It's built to be fast: tap a product, adjust quantity, take payment.</w:t>
      </w:r>
    </w:p>
    <w:p>
      <w:pPr>
        <w:pStyle w:val="Heading2"/>
        <w:spacing w:after="150" w:before="300"/>
      </w:pPr>
      <w:r>
        <w:t xml:space="preserve">4.1 Ringing up a sale</w:t>
      </w:r>
    </w:p>
    <w:p>
      <w:pPr>
        <w:pStyle w:val="ListParagraph"/>
        <w:numPr>
          <w:ilvl w:val="0"/>
          <w:numId w:val="4"/>
        </w:numPr>
        <w:spacing w:after="100"/>
      </w:pPr>
      <w:r>
        <w:rPr>
          <w:rFonts w:ascii="Calibri" w:cs="Calibri" w:eastAsia="Calibri" w:hAnsi="Calibri"/>
          <w:sz w:val="22"/>
          <w:szCs w:val="22"/>
        </w:rPr>
        <w:t xml:space="preserve">Go to Sales (POS).</w:t>
      </w:r>
    </w:p>
    <w:p>
      <w:pPr>
        <w:pStyle w:val="ListParagraph"/>
        <w:numPr>
          <w:ilvl w:val="0"/>
          <w:numId w:val="4"/>
        </w:numPr>
        <w:spacing w:after="100"/>
      </w:pPr>
      <w:r>
        <w:rPr>
          <w:rFonts w:ascii="Calibri" w:cs="Calibri" w:eastAsia="Calibri" w:hAnsi="Calibri"/>
          <w:sz w:val="22"/>
          <w:szCs w:val="22"/>
        </w:rPr>
        <w:t xml:space="preserve">Use the search box to find a product, or scroll the tiles.</w:t>
      </w:r>
    </w:p>
    <w:p>
      <w:pPr>
        <w:pStyle w:val="ListParagraph"/>
        <w:numPr>
          <w:ilvl w:val="0"/>
          <w:numId w:val="4"/>
        </w:numPr>
        <w:spacing w:after="100"/>
      </w:pPr>
      <w:r>
        <w:rPr>
          <w:rFonts w:ascii="Calibri" w:cs="Calibri" w:eastAsia="Calibri" w:hAnsi="Calibri"/>
          <w:sz w:val="22"/>
          <w:szCs w:val="22"/>
        </w:rPr>
        <w:t xml:space="preserve">Tap a product tile to add one unit to the cart. Tap it again to add more.</w:t>
      </w:r>
    </w:p>
    <w:p>
      <w:pPr>
        <w:pStyle w:val="ListParagraph"/>
        <w:numPr>
          <w:ilvl w:val="0"/>
          <w:numId w:val="4"/>
        </w:numPr>
        <w:spacing w:after="100"/>
      </w:pPr>
      <w:r>
        <w:rPr>
          <w:rFonts w:ascii="Calibri" w:cs="Calibri" w:eastAsia="Calibri" w:hAnsi="Calibri"/>
          <w:sz w:val="22"/>
          <w:szCs w:val="22"/>
        </w:rPr>
        <w:t xml:space="preserve">In the cart panel on the right, use the − and + buttons to adjust quantity, or remove an item by pressing − until it reaches zero.</w:t>
      </w:r>
    </w:p>
    <w:p>
      <w:pPr>
        <w:pStyle w:val="ListParagraph"/>
        <w:numPr>
          <w:ilvl w:val="0"/>
          <w:numId w:val="4"/>
        </w:numPr>
        <w:spacing w:after="100"/>
      </w:pPr>
      <w:r>
        <w:rPr>
          <w:rFonts w:ascii="Calibri" w:cs="Calibri" w:eastAsia="Calibri" w:hAnsi="Calibri"/>
          <w:sz w:val="22"/>
          <w:szCs w:val="22"/>
        </w:rPr>
        <w:t xml:space="preserve">Optionally choose a Customer, if you track loyalty/credit for regulars — otherwise leave it as Walk-in.</w:t>
      </w:r>
    </w:p>
    <w:p>
      <w:pPr>
        <w:pStyle w:val="ListParagraph"/>
        <w:numPr>
          <w:ilvl w:val="0"/>
          <w:numId w:val="4"/>
        </w:numPr>
        <w:spacing w:after="100"/>
      </w:pPr>
      <w:r>
        <w:rPr>
          <w:rFonts w:ascii="Calibri" w:cs="Calibri" w:eastAsia="Calibri" w:hAnsi="Calibri"/>
          <w:sz w:val="22"/>
          <w:szCs w:val="22"/>
        </w:rPr>
        <w:t xml:space="preserve">Choose the Payment method: Cash, Card, or Mobile Money.</w:t>
      </w:r>
    </w:p>
    <w:p>
      <w:pPr>
        <w:pStyle w:val="ListParagraph"/>
        <w:numPr>
          <w:ilvl w:val="0"/>
          <w:numId w:val="4"/>
        </w:numPr>
        <w:spacing w:after="100"/>
      </w:pPr>
      <w:r>
        <w:rPr>
          <w:rFonts w:ascii="Calibri" w:cs="Calibri" w:eastAsia="Calibri" w:hAnsi="Calibri"/>
          <w:sz w:val="22"/>
          <w:szCs w:val="22"/>
        </w:rPr>
        <w:t xml:space="preserve">Enter a Discount amount if one applies.</w:t>
      </w:r>
    </w:p>
    <w:p>
      <w:pPr>
        <w:pStyle w:val="ListParagraph"/>
        <w:numPr>
          <w:ilvl w:val="0"/>
          <w:numId w:val="4"/>
        </w:numPr>
        <w:spacing w:after="100"/>
      </w:pPr>
      <w:r>
        <w:rPr>
          <w:rFonts w:ascii="Calibri" w:cs="Calibri" w:eastAsia="Calibri" w:hAnsi="Calibri"/>
          <w:sz w:val="22"/>
          <w:szCs w:val="22"/>
        </w:rPr>
        <w:t xml:space="preserve">Review the total (subtotal, tax, discount, and grand total are all shown), then press Charge.</w:t>
      </w:r>
    </w:p>
    <w:p>
      <w:pPr>
        <w:spacing w:after="160"/>
      </w:pPr>
      <w:r>
        <w:rPr>
          <w:rFonts w:ascii="Calibri" w:cs="Calibri" w:eastAsia="Calibri" w:hAnsi="Calibri"/>
          <w:sz w:val="22"/>
          <w:szCs w:val="22"/>
        </w:rPr>
        <w:t xml:space="preserve">The sale is completed immediately: stock is deducted, the cash drawer is updated if the cashier has a shift open, and a confirmation appears with a Print receipt button.</w:t>
      </w:r>
    </w:p>
    <w:p>
      <w:pPr>
        <w:pStyle w:val="Heading2"/>
        <w:spacing w:after="150" w:before="300"/>
      </w:pPr>
      <w:r>
        <w:t xml:space="preserve">4.2 Why a product might not appear or might be disabled</w:t>
      </w:r>
    </w:p>
    <w:p>
      <w:pPr>
        <w:pStyle w:val="ListParagraph"/>
        <w:numPr>
          <w:ilvl w:val="0"/>
          <w:numId w:val="2"/>
        </w:numPr>
        <w:spacing w:after="80"/>
      </w:pPr>
      <w:r>
        <w:rPr>
          <w:rFonts w:ascii="Calibri" w:cs="Calibri" w:eastAsia="Calibri" w:hAnsi="Calibri"/>
          <w:sz w:val="22"/>
          <w:szCs w:val="22"/>
        </w:rPr>
        <w:t xml:space="preserve">A greyed-out tile means that product is out of stock — check Inventory to receive more.</w:t>
      </w:r>
    </w:p>
    <w:p>
      <w:pPr>
        <w:pStyle w:val="ListParagraph"/>
        <w:numPr>
          <w:ilvl w:val="0"/>
          <w:numId w:val="2"/>
        </w:numPr>
        <w:spacing w:after="80"/>
      </w:pPr>
      <w:r>
        <w:rPr>
          <w:rFonts w:ascii="Calibri" w:cs="Calibri" w:eastAsia="Calibri" w:hAnsi="Calibri"/>
          <w:sz w:val="22"/>
          <w:szCs w:val="22"/>
        </w:rPr>
        <w:t xml:space="preserve">A product that isn't showing at all may be deactivated — an Owner or Pharmacist can reactivate it under Products.</w:t>
      </w:r>
    </w:p>
    <w:p>
      <w:pPr>
        <w:pStyle w:val="Heading2"/>
        <w:spacing w:after="150" w:before="300"/>
      </w:pPr>
      <w:r>
        <w:t xml:space="preserve">4.3 How stock is chosen automatically</w:t>
      </w:r>
    </w:p>
    <w:p>
      <w:pPr>
        <w:spacing w:after="160"/>
      </w:pPr>
      <w:r>
        <w:rPr>
          <w:rFonts w:ascii="Calibri" w:cs="Calibri" w:eastAsia="Calibri" w:hAnsi="Calibri"/>
          <w:sz w:val="22"/>
          <w:szCs w:val="22"/>
        </w:rPr>
        <w:t xml:space="preserve">When several batches of the same product exist (for example, one batch expiring in March and a newer one expiring in October), the system always sells from the soonest-expiring batch first. This is done automatically — cashiers don't need to think about it — and it means older stock never gets stranded behind newer stock.</w:t>
      </w:r>
    </w:p>
    <w:p>
      <w:r>
        <w:br w:type="page"/>
      </w:r>
    </w:p>
    <w:p>
      <w:pPr>
        <w:pStyle w:val="Heading1"/>
        <w:spacing w:after="200" w:before="400"/>
      </w:pPr>
      <w:r>
        <w:t xml:space="preserve">5. Inventory (Products)</w:t>
      </w:r>
    </w:p>
    <w:p>
      <w:pPr>
        <w:spacing w:after="160"/>
      </w:pPr>
      <w:r>
        <w:rPr>
          <w:rFonts w:ascii="Calibri" w:cs="Calibri" w:eastAsia="Calibri" w:hAnsi="Calibri"/>
          <w:sz w:val="22"/>
          <w:szCs w:val="22"/>
        </w:rPr>
        <w:t xml:space="preserve">This is your product catalog — everything you sell, with its price, category, and live stock count.</w:t>
      </w:r>
    </w:p>
    <w:p>
      <w:pPr>
        <w:pStyle w:val="Heading2"/>
        <w:spacing w:after="150" w:before="300"/>
      </w:pPr>
      <w:r>
        <w:t xml:space="preserve">5.1 Adding a product</w:t>
      </w:r>
    </w:p>
    <w:p>
      <w:pPr>
        <w:pStyle w:val="ListParagraph"/>
        <w:numPr>
          <w:ilvl w:val="0"/>
          <w:numId w:val="5"/>
        </w:numPr>
        <w:spacing w:after="100"/>
      </w:pPr>
      <w:r>
        <w:rPr>
          <w:rFonts w:ascii="Calibri" w:cs="Calibri" w:eastAsia="Calibri" w:hAnsi="Calibri"/>
          <w:sz w:val="22"/>
          <w:szCs w:val="22"/>
        </w:rPr>
        <w:t xml:space="preserve">Go to Products and click + Add product.</w:t>
      </w:r>
    </w:p>
    <w:p>
      <w:pPr>
        <w:pStyle w:val="ListParagraph"/>
        <w:numPr>
          <w:ilvl w:val="0"/>
          <w:numId w:val="5"/>
        </w:numPr>
        <w:spacing w:after="100"/>
      </w:pPr>
      <w:r>
        <w:rPr>
          <w:rFonts w:ascii="Calibri" w:cs="Calibri" w:eastAsia="Calibri" w:hAnsi="Calibri"/>
          <w:sz w:val="22"/>
          <w:szCs w:val="22"/>
        </w:rPr>
        <w:t xml:space="preserve">Fill in the product name and selling price at minimum — the rest of the fields (generic name, brand, strength, dosage form) help with searching and reporting later.</w:t>
      </w:r>
    </w:p>
    <w:p>
      <w:pPr>
        <w:pStyle w:val="ListParagraph"/>
        <w:numPr>
          <w:ilvl w:val="0"/>
          <w:numId w:val="5"/>
        </w:numPr>
        <w:spacing w:after="100"/>
      </w:pPr>
      <w:r>
        <w:rPr>
          <w:rFonts w:ascii="Calibri" w:cs="Calibri" w:eastAsia="Calibri" w:hAnsi="Calibri"/>
          <w:sz w:val="22"/>
          <w:szCs w:val="22"/>
        </w:rPr>
        <w:t xml:space="preserve">Choose a Category — if the one you need doesn't exist yet, close this form and add it first (see 5.3 below).</w:t>
      </w:r>
    </w:p>
    <w:p>
      <w:pPr>
        <w:pStyle w:val="ListParagraph"/>
        <w:numPr>
          <w:ilvl w:val="0"/>
          <w:numId w:val="5"/>
        </w:numPr>
        <w:spacing w:after="100"/>
      </w:pPr>
      <w:r>
        <w:rPr>
          <w:rFonts w:ascii="Calibri" w:cs="Calibri" w:eastAsia="Calibri" w:hAnsi="Calibri"/>
          <w:sz w:val="22"/>
          <w:szCs w:val="22"/>
        </w:rPr>
        <w:t xml:space="preserve">Set a Reorder level — this is the stock count that triggers the "Low Stock" alert on the dashboard.</w:t>
      </w:r>
    </w:p>
    <w:p>
      <w:pPr>
        <w:pStyle w:val="ListParagraph"/>
        <w:numPr>
          <w:ilvl w:val="0"/>
          <w:numId w:val="5"/>
        </w:numPr>
        <w:spacing w:after="100"/>
      </w:pPr>
      <w:r>
        <w:rPr>
          <w:rFonts w:ascii="Calibri" w:cs="Calibri" w:eastAsia="Calibri" w:hAnsi="Calibri"/>
          <w:sz w:val="22"/>
          <w:szCs w:val="22"/>
        </w:rPr>
        <w:t xml:space="preserve">If you're entering a brand-new product that already has stock on the shelf, fill in Opening stock and a Batch expiry date so that first batch is tracked properly.</w:t>
      </w:r>
    </w:p>
    <w:p>
      <w:pPr>
        <w:pStyle w:val="ListParagraph"/>
        <w:numPr>
          <w:ilvl w:val="0"/>
          <w:numId w:val="5"/>
        </w:numPr>
        <w:spacing w:after="100"/>
      </w:pPr>
      <w:r>
        <w:rPr>
          <w:rFonts w:ascii="Calibri" w:cs="Calibri" w:eastAsia="Calibri" w:hAnsi="Calibri"/>
          <w:sz w:val="22"/>
          <w:szCs w:val="22"/>
        </w:rPr>
        <w:t xml:space="preserve">Click Save.</w:t>
      </w:r>
    </w:p>
    <w:p>
      <w:pPr>
        <w:pBdr>
          <w:left w:val="single" w:color="0E6E5C" w:sz="18" w:space="8"/>
        </w:pBdr>
        <w:shd w:fill="E4F1EC" w:val="clear"/>
        <w:spacing w:after="200" w:before="100"/>
      </w:pPr>
      <w:r>
        <w:rPr>
          <w:rFonts w:ascii="Calibri" w:cs="Calibri" w:eastAsia="Calibri" w:hAnsi="Calibri"/>
          <w:i/>
          <w:iCs/>
          <w:color w:val="0A5347"/>
          <w:sz w:val="20"/>
          <w:szCs w:val="20"/>
        </w:rPr>
        <w:t xml:space="preserve">Note: Stock quantity itself is never typed in when editing a product later — it only changes through a Purchase, a Sale, or a manual stock adjustment, so there's always a record of why the number changed.</w:t>
      </w:r>
    </w:p>
    <w:p>
      <w:pPr>
        <w:pStyle w:val="Heading2"/>
        <w:spacing w:after="150" w:before="300"/>
      </w:pPr>
      <w:r>
        <w:t xml:space="preserve">5.2 Editing or deactivating a product</w:t>
      </w:r>
    </w:p>
    <w:p>
      <w:pPr>
        <w:spacing w:after="160"/>
      </w:pPr>
      <w:r>
        <w:rPr>
          <w:rFonts w:ascii="Calibri" w:cs="Calibri" w:eastAsia="Calibri" w:hAnsi="Calibri"/>
          <w:sz w:val="22"/>
          <w:szCs w:val="22"/>
        </w:rPr>
        <w:t xml:space="preserve">Click Edit next to any product to change its name, price, category, or reorder level. Click Delete to deactivate a product you no longer sell — this hides it from the catalog and POS but keeps its full sales history intact. It is never truly erased.</w:t>
      </w:r>
    </w:p>
    <w:p>
      <w:pPr>
        <w:pStyle w:val="Heading2"/>
        <w:spacing w:after="150" w:before="300"/>
      </w:pPr>
      <w:r>
        <w:t xml:space="preserve">5.3 Categories</w:t>
      </w:r>
    </w:p>
    <w:p>
      <w:pPr>
        <w:spacing w:after="160"/>
      </w:pPr>
      <w:r>
        <w:rPr>
          <w:rFonts w:ascii="Calibri" w:cs="Calibri" w:eastAsia="Calibri" w:hAnsi="Calibri"/>
          <w:sz w:val="22"/>
          <w:szCs w:val="22"/>
        </w:rPr>
        <w:t xml:space="preserve">Click the Categories button above the product table to see existing categories and add new ones. Keep this list simple — a handful of broad categories (Medicine, Supplements, Baby Care, etc.) is more useful for reporting than dozens of narrow ones.</w:t>
      </w:r>
    </w:p>
    <w:p>
      <w:r>
        <w:br w:type="page"/>
      </w:r>
    </w:p>
    <w:p>
      <w:pPr>
        <w:pStyle w:val="Heading1"/>
        <w:spacing w:after="200" w:before="400"/>
      </w:pPr>
      <w:r>
        <w:t xml:space="preserve">6. Purchasing &amp; Suppliers</w:t>
      </w:r>
    </w:p>
    <w:p>
      <w:pPr>
        <w:pStyle w:val="Heading2"/>
        <w:spacing w:after="150" w:before="300"/>
      </w:pPr>
      <w:r>
        <w:t xml:space="preserve">6.1 Recording a purchase</w:t>
      </w:r>
    </w:p>
    <w:p>
      <w:pPr>
        <w:spacing w:after="160"/>
      </w:pPr>
      <w:r>
        <w:rPr>
          <w:rFonts w:ascii="Calibri" w:cs="Calibri" w:eastAsia="Calibri" w:hAnsi="Calibri"/>
          <w:sz w:val="22"/>
          <w:szCs w:val="22"/>
        </w:rPr>
        <w:t xml:space="preserve">Every time stock arrives from a supplier, record it as a Purchase — this is what actually adds the stock into the system.</w:t>
      </w:r>
    </w:p>
    <w:p>
      <w:pPr>
        <w:pStyle w:val="ListParagraph"/>
        <w:numPr>
          <w:ilvl w:val="0"/>
          <w:numId w:val="6"/>
        </w:numPr>
        <w:spacing w:after="100"/>
      </w:pPr>
      <w:r>
        <w:rPr>
          <w:rFonts w:ascii="Calibri" w:cs="Calibri" w:eastAsia="Calibri" w:hAnsi="Calibri"/>
          <w:sz w:val="22"/>
          <w:szCs w:val="22"/>
        </w:rPr>
        <w:t xml:space="preserve">Go to Purchases and click + New purchase.</w:t>
      </w:r>
    </w:p>
    <w:p>
      <w:pPr>
        <w:pStyle w:val="ListParagraph"/>
        <w:numPr>
          <w:ilvl w:val="0"/>
          <w:numId w:val="6"/>
        </w:numPr>
        <w:spacing w:after="100"/>
      </w:pPr>
      <w:r>
        <w:rPr>
          <w:rFonts w:ascii="Calibri" w:cs="Calibri" w:eastAsia="Calibri" w:hAnsi="Calibri"/>
          <w:sz w:val="22"/>
          <w:szCs w:val="22"/>
        </w:rPr>
        <w:t xml:space="preserve">Choose the Supplier and, if you have one, enter the Invoice number.</w:t>
      </w:r>
    </w:p>
    <w:p>
      <w:pPr>
        <w:pStyle w:val="ListParagraph"/>
        <w:numPr>
          <w:ilvl w:val="0"/>
          <w:numId w:val="6"/>
        </w:numPr>
        <w:spacing w:after="100"/>
      </w:pPr>
      <w:r>
        <w:rPr>
          <w:rFonts w:ascii="Calibri" w:cs="Calibri" w:eastAsia="Calibri" w:hAnsi="Calibri"/>
          <w:sz w:val="22"/>
          <w:szCs w:val="22"/>
        </w:rPr>
        <w:t xml:space="preserve">For each product received, add a line: choose the product, enter the quantity, the purchase price, the selling price, and the batch's expiry date.</w:t>
      </w:r>
    </w:p>
    <w:p>
      <w:pPr>
        <w:pStyle w:val="ListParagraph"/>
        <w:numPr>
          <w:ilvl w:val="0"/>
          <w:numId w:val="6"/>
        </w:numPr>
        <w:spacing w:after="100"/>
      </w:pPr>
      <w:r>
        <w:rPr>
          <w:rFonts w:ascii="Calibri" w:cs="Calibri" w:eastAsia="Calibri" w:hAnsi="Calibri"/>
          <w:sz w:val="22"/>
          <w:szCs w:val="22"/>
        </w:rPr>
        <w:t xml:space="preserve">Click + Add line for each additional product on the same invoice.</w:t>
      </w:r>
    </w:p>
    <w:p>
      <w:pPr>
        <w:pStyle w:val="ListParagraph"/>
        <w:numPr>
          <w:ilvl w:val="0"/>
          <w:numId w:val="6"/>
        </w:numPr>
        <w:spacing w:after="100"/>
      </w:pPr>
      <w:r>
        <w:rPr>
          <w:rFonts w:ascii="Calibri" w:cs="Calibri" w:eastAsia="Calibri" w:hAnsi="Calibri"/>
          <w:sz w:val="22"/>
          <w:szCs w:val="22"/>
        </w:rPr>
        <w:t xml:space="preserve">Enter any Discount or Tax on the whole invoice, and how much you've Paid so far.</w:t>
      </w:r>
    </w:p>
    <w:p>
      <w:pPr>
        <w:pStyle w:val="ListParagraph"/>
        <w:numPr>
          <w:ilvl w:val="0"/>
          <w:numId w:val="6"/>
        </w:numPr>
        <w:spacing w:after="100"/>
      </w:pPr>
      <w:r>
        <w:rPr>
          <w:rFonts w:ascii="Calibri" w:cs="Calibri" w:eastAsia="Calibri" w:hAnsi="Calibri"/>
          <w:sz w:val="22"/>
          <w:szCs w:val="22"/>
        </w:rPr>
        <w:t xml:space="preserve">Click Save purchase.</w:t>
      </w:r>
    </w:p>
    <w:p>
      <w:pPr>
        <w:spacing w:after="160"/>
      </w:pPr>
      <w:r>
        <w:rPr>
          <w:rFonts w:ascii="Calibri" w:cs="Calibri" w:eastAsia="Calibri" w:hAnsi="Calibri"/>
          <w:sz w:val="22"/>
          <w:szCs w:val="22"/>
        </w:rPr>
        <w:t xml:space="preserve">This creates a new stock batch for each line item (so its own expiry date and cost are tracked separately from any existing stock of the same product), and updates how much you owe that supplier.</w:t>
      </w:r>
    </w:p>
    <w:p>
      <w:pPr>
        <w:pStyle w:val="Heading2"/>
        <w:spacing w:after="150" w:before="300"/>
      </w:pPr>
      <w:r>
        <w:t xml:space="preserve">6.2 Managing suppliers</w:t>
      </w:r>
    </w:p>
    <w:p>
      <w:pPr>
        <w:spacing w:after="160"/>
      </w:pPr>
      <w:r>
        <w:rPr>
          <w:rFonts w:ascii="Calibri" w:cs="Calibri" w:eastAsia="Calibri" w:hAnsi="Calibri"/>
          <w:sz w:val="22"/>
          <w:szCs w:val="22"/>
        </w:rPr>
        <w:t xml:space="preserve">Go to Suppliers to add a new vendor, or to see each supplier's current running balance — how much you still owe them across all purchases minus payments made.</w:t>
      </w:r>
    </w:p>
    <w:p>
      <w:pPr>
        <w:pStyle w:val="Heading2"/>
        <w:spacing w:after="150" w:before="300"/>
      </w:pPr>
      <w:r>
        <w:t xml:space="preserve">6.3 Paying a supplier</w:t>
      </w:r>
    </w:p>
    <w:p>
      <w:pPr>
        <w:spacing w:after="160"/>
      </w:pPr>
      <w:r>
        <w:rPr>
          <w:rFonts w:ascii="Calibri" w:cs="Calibri" w:eastAsia="Calibri" w:hAnsi="Calibri"/>
          <w:sz w:val="22"/>
          <w:szCs w:val="22"/>
        </w:rPr>
        <w:t xml:space="preserve">Go to Finance → Supplier Payments to record a payment. This reduces that supplier's balance and, if you link it to a specific purchase, updates that purchase's paid amount and status too.</w:t>
      </w:r>
    </w:p>
    <w:p>
      <w:r>
        <w:br w:type="page"/>
      </w:r>
    </w:p>
    <w:p>
      <w:pPr>
        <w:pStyle w:val="Heading1"/>
        <w:spacing w:after="200" w:before="400"/>
      </w:pPr>
      <w:r>
        <w:t xml:space="preserve">7. Customers</w:t>
      </w:r>
    </w:p>
    <w:p>
      <w:pPr>
        <w:spacing w:after="160"/>
      </w:pPr>
      <w:r>
        <w:rPr>
          <w:rFonts w:ascii="Calibri" w:cs="Calibri" w:eastAsia="Calibri" w:hAnsi="Calibri"/>
          <w:sz w:val="22"/>
          <w:szCs w:val="22"/>
        </w:rPr>
        <w:t xml:space="preserve">Tracking customers is optional — walk-in sales work fine without ever touching this screen — but it's useful for regulars you want to extend credit to, or for a simple loyalty program.</w:t>
      </w:r>
    </w:p>
    <w:p>
      <w:pPr>
        <w:pStyle w:val="ListParagraph"/>
        <w:numPr>
          <w:ilvl w:val="0"/>
          <w:numId w:val="7"/>
        </w:numPr>
        <w:spacing w:after="100"/>
      </w:pPr>
      <w:r>
        <w:rPr>
          <w:rFonts w:ascii="Calibri" w:cs="Calibri" w:eastAsia="Calibri" w:hAnsi="Calibri"/>
          <w:sz w:val="22"/>
          <w:szCs w:val="22"/>
        </w:rPr>
        <w:t xml:space="preserve">Go to Customers and click + Add customer.</w:t>
      </w:r>
    </w:p>
    <w:p>
      <w:pPr>
        <w:pStyle w:val="ListParagraph"/>
        <w:numPr>
          <w:ilvl w:val="0"/>
          <w:numId w:val="7"/>
        </w:numPr>
        <w:spacing w:after="100"/>
      </w:pPr>
      <w:r>
        <w:rPr>
          <w:rFonts w:ascii="Calibri" w:cs="Calibri" w:eastAsia="Calibri" w:hAnsi="Calibri"/>
          <w:sz w:val="22"/>
          <w:szCs w:val="22"/>
        </w:rPr>
        <w:t xml:space="preserve">Enter their name and contact details.</w:t>
      </w:r>
    </w:p>
    <w:p>
      <w:pPr>
        <w:pStyle w:val="ListParagraph"/>
        <w:numPr>
          <w:ilvl w:val="0"/>
          <w:numId w:val="7"/>
        </w:numPr>
        <w:spacing w:after="100"/>
      </w:pPr>
      <w:r>
        <w:rPr>
          <w:rFonts w:ascii="Calibri" w:cs="Calibri" w:eastAsia="Calibri" w:hAnsi="Calibri"/>
          <w:sz w:val="22"/>
          <w:szCs w:val="22"/>
        </w:rPr>
        <w:t xml:space="preserve">They'll now appear in the Customer dropdown on the POS screen, so you can attach sales to their record.</w:t>
      </w:r>
    </w:p>
    <w:p>
      <w:r>
        <w:br w:type="page"/>
      </w:r>
    </w:p>
    <w:p>
      <w:pPr>
        <w:pStyle w:val="Heading1"/>
        <w:spacing w:after="200" w:before="400"/>
      </w:pPr>
      <w:r>
        <w:t xml:space="preserve">8. Sales History &amp; Returns</w:t>
      </w:r>
    </w:p>
    <w:p>
      <w:pPr>
        <w:pStyle w:val="Heading2"/>
        <w:spacing w:after="150" w:before="300"/>
      </w:pPr>
      <w:r>
        <w:t xml:space="preserve">8.1 Looking up a past sale</w:t>
      </w:r>
    </w:p>
    <w:p>
      <w:pPr>
        <w:pStyle w:val="ListParagraph"/>
        <w:numPr>
          <w:ilvl w:val="0"/>
          <w:numId w:val="8"/>
        </w:numPr>
        <w:spacing w:after="100"/>
      </w:pPr>
      <w:r>
        <w:rPr>
          <w:rFonts w:ascii="Calibri" w:cs="Calibri" w:eastAsia="Calibri" w:hAnsi="Calibri"/>
          <w:sz w:val="22"/>
          <w:szCs w:val="22"/>
        </w:rPr>
        <w:t xml:space="preserve">Go to Sales History.</w:t>
      </w:r>
    </w:p>
    <w:p>
      <w:pPr>
        <w:pStyle w:val="ListParagraph"/>
        <w:numPr>
          <w:ilvl w:val="0"/>
          <w:numId w:val="8"/>
        </w:numPr>
        <w:spacing w:after="100"/>
      </w:pPr>
      <w:r>
        <w:rPr>
          <w:rFonts w:ascii="Calibri" w:cs="Calibri" w:eastAsia="Calibri" w:hAnsi="Calibri"/>
          <w:sz w:val="22"/>
          <w:szCs w:val="22"/>
        </w:rPr>
        <w:t xml:space="preserve">Find the sale by date, cashier, or ID, and click View.</w:t>
      </w:r>
    </w:p>
    <w:p>
      <w:pPr>
        <w:pStyle w:val="ListParagraph"/>
        <w:numPr>
          <w:ilvl w:val="0"/>
          <w:numId w:val="8"/>
        </w:numPr>
        <w:spacing w:after="100"/>
      </w:pPr>
      <w:r>
        <w:rPr>
          <w:rFonts w:ascii="Calibri" w:cs="Calibri" w:eastAsia="Calibri" w:hAnsi="Calibri"/>
          <w:sz w:val="22"/>
          <w:szCs w:val="22"/>
        </w:rPr>
        <w:t xml:space="preserve">The full item list, quantities, and prices for that sale are shown.</w:t>
      </w:r>
    </w:p>
    <w:p>
      <w:pPr>
        <w:pStyle w:val="Heading2"/>
        <w:spacing w:after="150" w:before="300"/>
      </w:pPr>
      <w:r>
        <w:t xml:space="preserve">8.2 Processing a return</w:t>
      </w:r>
    </w:p>
    <w:p>
      <w:pPr>
        <w:spacing w:after="160"/>
      </w:pPr>
      <w:r>
        <w:rPr>
          <w:rFonts w:ascii="Calibri" w:cs="Calibri" w:eastAsia="Calibri" w:hAnsi="Calibri"/>
          <w:sz w:val="22"/>
          <w:szCs w:val="22"/>
        </w:rPr>
        <w:t xml:space="preserve">Refunds and returns are always tied to the original sale, so stock and cash figures stay accurate.</w:t>
      </w:r>
    </w:p>
    <w:p>
      <w:pPr>
        <w:pStyle w:val="ListParagraph"/>
        <w:numPr>
          <w:ilvl w:val="0"/>
          <w:numId w:val="9"/>
        </w:numPr>
        <w:spacing w:after="100"/>
      </w:pPr>
      <w:r>
        <w:rPr>
          <w:rFonts w:ascii="Calibri" w:cs="Calibri" w:eastAsia="Calibri" w:hAnsi="Calibri"/>
          <w:sz w:val="22"/>
          <w:szCs w:val="22"/>
        </w:rPr>
        <w:t xml:space="preserve">Open the sale in Sales History and click View.</w:t>
      </w:r>
    </w:p>
    <w:p>
      <w:pPr>
        <w:pStyle w:val="ListParagraph"/>
        <w:numPr>
          <w:ilvl w:val="0"/>
          <w:numId w:val="9"/>
        </w:numPr>
        <w:spacing w:after="100"/>
      </w:pPr>
      <w:r>
        <w:rPr>
          <w:rFonts w:ascii="Calibri" w:cs="Calibri" w:eastAsia="Calibri" w:hAnsi="Calibri"/>
          <w:sz w:val="22"/>
          <w:szCs w:val="22"/>
        </w:rPr>
        <w:t xml:space="preserve">Next to the product being returned, click Return.</w:t>
      </w:r>
    </w:p>
    <w:p>
      <w:pPr>
        <w:pStyle w:val="ListParagraph"/>
        <w:numPr>
          <w:ilvl w:val="0"/>
          <w:numId w:val="9"/>
        </w:numPr>
        <w:spacing w:after="100"/>
      </w:pPr>
      <w:r>
        <w:rPr>
          <w:rFonts w:ascii="Calibri" w:cs="Calibri" w:eastAsia="Calibri" w:hAnsi="Calibri"/>
          <w:sz w:val="22"/>
          <w:szCs w:val="22"/>
        </w:rPr>
        <w:t xml:space="preserve">Enter the quantity being returned and the reason (for example, "Wrong Item", "Customer Changed Mind", "Damaged", or "Expired").</w:t>
      </w:r>
    </w:p>
    <w:p>
      <w:pPr>
        <w:pStyle w:val="ListParagraph"/>
        <w:numPr>
          <w:ilvl w:val="0"/>
          <w:numId w:val="9"/>
        </w:numPr>
        <w:spacing w:after="100"/>
      </w:pPr>
      <w:r>
        <w:rPr>
          <w:rFonts w:ascii="Calibri" w:cs="Calibri" w:eastAsia="Calibri" w:hAnsi="Calibri"/>
          <w:sz w:val="22"/>
          <w:szCs w:val="22"/>
        </w:rPr>
        <w:t xml:space="preserve">Confirm — the refund amount is calculated automatically.</w:t>
      </w:r>
    </w:p>
    <w:p>
      <w:pPr>
        <w:pBdr>
          <w:left w:val="single" w:color="0E6E5C" w:sz="18" w:space="8"/>
        </w:pBdr>
        <w:shd w:fill="E4F1EC" w:val="clear"/>
        <w:spacing w:after="200" w:before="100"/>
      </w:pPr>
      <w:r>
        <w:rPr>
          <w:rFonts w:ascii="Calibri" w:cs="Calibri" w:eastAsia="Calibri" w:hAnsi="Calibri"/>
          <w:i/>
          <w:iCs/>
          <w:color w:val="0A5347"/>
          <w:sz w:val="20"/>
          <w:szCs w:val="20"/>
        </w:rPr>
        <w:t xml:space="preserve">Note: If the reason is Damaged or Expired, the returned units are logged but not put back into sellable stock. Any other reason puts the stock back as its own batch.</w:t>
      </w:r>
    </w:p>
    <w:p>
      <w:r>
        <w:br w:type="page"/>
      </w:r>
    </w:p>
    <w:p>
      <w:pPr>
        <w:pStyle w:val="Heading1"/>
        <w:spacing w:after="200" w:before="400"/>
      </w:pPr>
      <w:r>
        <w:t xml:space="preserve">9. Printing Receipts</w:t>
      </w:r>
    </w:p>
    <w:p>
      <w:pPr>
        <w:spacing w:after="160"/>
      </w:pPr>
      <w:r>
        <w:rPr>
          <w:rFonts w:ascii="Calibri" w:cs="Calibri" w:eastAsia="Calibri" w:hAnsi="Calibri"/>
          <w:sz w:val="22"/>
          <w:szCs w:val="22"/>
        </w:rPr>
        <w:t xml:space="preserve">A receipt can be printed at two points:</w:t>
      </w:r>
    </w:p>
    <w:p>
      <w:pPr>
        <w:pStyle w:val="ListParagraph"/>
        <w:numPr>
          <w:ilvl w:val="0"/>
          <w:numId w:val="2"/>
        </w:numPr>
        <w:spacing w:after="80"/>
      </w:pPr>
      <w:r>
        <w:rPr>
          <w:rFonts w:ascii="Calibri" w:cs="Calibri" w:eastAsia="Calibri" w:hAnsi="Calibri"/>
          <w:sz w:val="22"/>
          <w:szCs w:val="22"/>
        </w:rPr>
        <w:t xml:space="preserve">Right after completing a sale in POS — a Print receipt button appears next to the confirmation message.</w:t>
      </w:r>
    </w:p>
    <w:p>
      <w:pPr>
        <w:pStyle w:val="ListParagraph"/>
        <w:numPr>
          <w:ilvl w:val="0"/>
          <w:numId w:val="2"/>
        </w:numPr>
        <w:spacing w:after="80"/>
      </w:pPr>
      <w:r>
        <w:rPr>
          <w:rFonts w:ascii="Calibri" w:cs="Calibri" w:eastAsia="Calibri" w:hAnsi="Calibri"/>
          <w:sz w:val="22"/>
          <w:szCs w:val="22"/>
        </w:rPr>
        <w:t xml:space="preserve">Any time later from Sales History — open the sale and click Print receipt in the details window.</w:t>
      </w:r>
    </w:p>
    <w:p>
      <w:pPr>
        <w:spacing w:after="160"/>
      </w:pPr>
      <w:r>
        <w:rPr>
          <w:rFonts w:ascii="Calibri" w:cs="Calibri" w:eastAsia="Calibri" w:hAnsi="Calibri"/>
          <w:sz w:val="22"/>
          <w:szCs w:val="22"/>
        </w:rPr>
        <w:t xml:space="preserve">The receipt includes your business name, address, and phone (from Settings), the itemized list, subtotal, discount, tax, grand total, payment method, amount received, and change — plus the header and footer text you configured in Settings (for example, "Thank you for your purchase").</w:t>
      </w:r>
    </w:p>
    <w:p>
      <w:pPr>
        <w:pBdr>
          <w:left w:val="single" w:color="0E6E5C" w:sz="18" w:space="8"/>
        </w:pBdr>
        <w:shd w:fill="E4F1EC" w:val="clear"/>
        <w:spacing w:after="200" w:before="100"/>
      </w:pPr>
      <w:r>
        <w:rPr>
          <w:rFonts w:ascii="Calibri" w:cs="Calibri" w:eastAsia="Calibri" w:hAnsi="Calibri"/>
          <w:i/>
          <w:iCs/>
          <w:color w:val="0A5347"/>
          <w:sz w:val="20"/>
          <w:szCs w:val="20"/>
        </w:rPr>
        <w:t xml:space="preserve">Note: Clicking Print receipt opens your browser's normal print dialog — from there you can print to a physical receipt printer or save as a PDF, exactly as you would with any other webpage.</w:t>
      </w:r>
    </w:p>
    <w:p>
      <w:pPr>
        <w:pStyle w:val="Heading2"/>
        <w:spacing w:after="150" w:before="300"/>
      </w:pPr>
      <w:r>
        <w:t xml:space="preserve">Before you rely on this for daily printing</w:t>
      </w:r>
    </w:p>
    <w:p>
      <w:pPr>
        <w:spacing w:after="160"/>
      </w:pPr>
      <w:r>
        <w:rPr>
          <w:rFonts w:ascii="Calibri" w:cs="Calibri" w:eastAsia="Calibri" w:hAnsi="Calibri"/>
          <w:sz w:val="22"/>
          <w:szCs w:val="22"/>
        </w:rPr>
        <w:t xml:space="preserve">Make sure your Business Name, Address, Phone, and Receipt Footer are filled in under Settings — otherwise receipts will print with those fields blank.</w:t>
      </w:r>
    </w:p>
    <w:p>
      <w:r>
        <w:br w:type="page"/>
      </w:r>
    </w:p>
    <w:p>
      <w:pPr>
        <w:pStyle w:val="Heading1"/>
        <w:spacing w:after="200" w:before="400"/>
      </w:pPr>
      <w:r>
        <w:t xml:space="preserve">10. Finance</w:t>
      </w:r>
    </w:p>
    <w:p>
      <w:pPr>
        <w:spacing w:after="160"/>
      </w:pPr>
      <w:r>
        <w:rPr>
          <w:rFonts w:ascii="Calibri" w:cs="Calibri" w:eastAsia="Calibri" w:hAnsi="Calibri"/>
          <w:sz w:val="22"/>
          <w:szCs w:val="22"/>
        </w:rPr>
        <w:t xml:space="preserve">The Finance section has three tabs, each a simple ledger:</w:t>
      </w:r>
    </w:p>
    <w:p>
      <w:pPr>
        <w:pStyle w:val="Heading2"/>
        <w:spacing w:after="150" w:before="300"/>
      </w:pPr>
      <w:r>
        <w:t xml:space="preserve">10.1 Expenses</w:t>
      </w:r>
    </w:p>
    <w:p>
      <w:pPr>
        <w:spacing w:after="160"/>
      </w:pPr>
      <w:r>
        <w:rPr>
          <w:rFonts w:ascii="Calibri" w:cs="Calibri" w:eastAsia="Calibri" w:hAnsi="Calibri"/>
          <w:sz w:val="22"/>
          <w:szCs w:val="22"/>
        </w:rPr>
        <w:t xml:space="preserve">Record anything the business spends money on outside of purchasing stock — rent, electricity, salaries, transport, and so on. Click + Add expense, choose a category, enter the amount and payment method, and save.</w:t>
      </w:r>
    </w:p>
    <w:p>
      <w:pPr>
        <w:pStyle w:val="Heading2"/>
        <w:spacing w:after="150" w:before="300"/>
      </w:pPr>
      <w:r>
        <w:t xml:space="preserve">10.2 Income</w:t>
      </w:r>
    </w:p>
    <w:p>
      <w:pPr>
        <w:spacing w:after="160"/>
      </w:pPr>
      <w:r>
        <w:rPr>
          <w:rFonts w:ascii="Calibri" w:cs="Calibri" w:eastAsia="Calibri" w:hAnsi="Calibri"/>
          <w:sz w:val="22"/>
          <w:szCs w:val="22"/>
        </w:rPr>
        <w:t xml:space="preserve">Record any money coming in that isn't a sale — for example, a rebate from a supplier. Click + Add income and fill in the source and amount.</w:t>
      </w:r>
    </w:p>
    <w:p>
      <w:pPr>
        <w:pStyle w:val="Heading2"/>
        <w:spacing w:after="150" w:before="300"/>
      </w:pPr>
      <w:r>
        <w:t xml:space="preserve">10.3 Supplier Payments</w:t>
      </w:r>
    </w:p>
    <w:p>
      <w:pPr>
        <w:spacing w:after="160"/>
      </w:pPr>
      <w:r>
        <w:rPr>
          <w:rFonts w:ascii="Calibri" w:cs="Calibri" w:eastAsia="Calibri" w:hAnsi="Calibri"/>
          <w:sz w:val="22"/>
          <w:szCs w:val="22"/>
        </w:rPr>
        <w:t xml:space="preserve">Record a payment made to a supplier, optionally linked to a specific purchase invoice, as described in section 6.3.</w:t>
      </w:r>
    </w:p>
    <w:p>
      <w:pPr>
        <w:pBdr>
          <w:left w:val="single" w:color="0E6E5C" w:sz="18" w:space="8"/>
        </w:pBdr>
        <w:shd w:fill="E4F1EC" w:val="clear"/>
        <w:spacing w:after="200" w:before="100"/>
      </w:pPr>
      <w:r>
        <w:rPr>
          <w:rFonts w:ascii="Calibri" w:cs="Calibri" w:eastAsia="Calibri" w:hAnsi="Calibri"/>
          <w:i/>
          <w:iCs/>
          <w:color w:val="0A5347"/>
          <w:sz w:val="20"/>
          <w:szCs w:val="20"/>
        </w:rPr>
        <w:t xml:space="preserve">Note: Expenses recorded today are subtracted from the profit figure shown on the Dashboard for Owner and Pharmacist logins.</w:t>
      </w:r>
    </w:p>
    <w:p>
      <w:r>
        <w:br w:type="page"/>
      </w:r>
    </w:p>
    <w:p>
      <w:pPr>
        <w:pStyle w:val="Heading1"/>
        <w:spacing w:after="200" w:before="400"/>
      </w:pPr>
      <w:r>
        <w:t xml:space="preserve">11. Cash Drawer</w:t>
      </w:r>
    </w:p>
    <w:p>
      <w:pPr>
        <w:spacing w:after="160"/>
      </w:pPr>
      <w:r>
        <w:rPr>
          <w:rFonts w:ascii="Calibri" w:cs="Calibri" w:eastAsia="Calibri" w:hAnsi="Calibri"/>
          <w:sz w:val="22"/>
          <w:szCs w:val="22"/>
        </w:rPr>
        <w:t xml:space="preserve">Each cashier can open a shift at the start of their day and close it at the end, so cash on hand can be checked against what the system expected.</w:t>
      </w:r>
    </w:p>
    <w:p>
      <w:pPr>
        <w:pStyle w:val="Heading2"/>
        <w:spacing w:after="150" w:before="300"/>
      </w:pPr>
      <w:r>
        <w:t xml:space="preserve">11.1 Opening a shift</w:t>
      </w:r>
    </w:p>
    <w:p>
      <w:pPr>
        <w:pStyle w:val="ListParagraph"/>
        <w:numPr>
          <w:ilvl w:val="0"/>
          <w:numId w:val="10"/>
        </w:numPr>
        <w:spacing w:after="100"/>
      </w:pPr>
      <w:r>
        <w:rPr>
          <w:rFonts w:ascii="Calibri" w:cs="Calibri" w:eastAsia="Calibri" w:hAnsi="Calibri"/>
          <w:sz w:val="22"/>
          <w:szCs w:val="22"/>
        </w:rPr>
        <w:t xml:space="preserve">Go to Cash Drawer.</w:t>
      </w:r>
    </w:p>
    <w:p>
      <w:pPr>
        <w:pStyle w:val="ListParagraph"/>
        <w:numPr>
          <w:ilvl w:val="0"/>
          <w:numId w:val="10"/>
        </w:numPr>
        <w:spacing w:after="100"/>
      </w:pPr>
      <w:r>
        <w:rPr>
          <w:rFonts w:ascii="Calibri" w:cs="Calibri" w:eastAsia="Calibri" w:hAnsi="Calibri"/>
          <w:sz w:val="22"/>
          <w:szCs w:val="22"/>
        </w:rPr>
        <w:t xml:space="preserve">Enter the Opening balance — the cash actually in the till when the shift starts.</w:t>
      </w:r>
    </w:p>
    <w:p>
      <w:pPr>
        <w:pStyle w:val="ListParagraph"/>
        <w:numPr>
          <w:ilvl w:val="0"/>
          <w:numId w:val="10"/>
        </w:numPr>
        <w:spacing w:after="100"/>
      </w:pPr>
      <w:r>
        <w:rPr>
          <w:rFonts w:ascii="Calibri" w:cs="Calibri" w:eastAsia="Calibri" w:hAnsi="Calibri"/>
          <w:sz w:val="22"/>
          <w:szCs w:val="22"/>
        </w:rPr>
        <w:t xml:space="preserve">Click Open shift.</w:t>
      </w:r>
    </w:p>
    <w:p>
      <w:pPr>
        <w:spacing w:after="160"/>
      </w:pPr>
      <w:r>
        <w:rPr>
          <w:rFonts w:ascii="Calibri" w:cs="Calibri" w:eastAsia="Calibri" w:hAnsi="Calibri"/>
          <w:sz w:val="22"/>
          <w:szCs w:val="22"/>
        </w:rPr>
        <w:t xml:space="preserve">From this point, every cash sale during the shift is added automatically to the drawer's running total — nothing needs to be entered by hand.</w:t>
      </w:r>
    </w:p>
    <w:p>
      <w:pPr>
        <w:pStyle w:val="Heading2"/>
        <w:spacing w:after="150" w:before="300"/>
      </w:pPr>
      <w:r>
        <w:t xml:space="preserve">11.2 Closing a shift</w:t>
      </w:r>
    </w:p>
    <w:p>
      <w:pPr>
        <w:pStyle w:val="ListParagraph"/>
        <w:numPr>
          <w:ilvl w:val="0"/>
          <w:numId w:val="11"/>
        </w:numPr>
        <w:spacing w:after="100"/>
      </w:pPr>
      <w:r>
        <w:rPr>
          <w:rFonts w:ascii="Calibri" w:cs="Calibri" w:eastAsia="Calibri" w:hAnsi="Calibri"/>
          <w:sz w:val="22"/>
          <w:szCs w:val="22"/>
        </w:rPr>
        <w:t xml:space="preserve">At the end of the shift, count the cash physically in the drawer.</w:t>
      </w:r>
    </w:p>
    <w:p>
      <w:pPr>
        <w:pStyle w:val="ListParagraph"/>
        <w:numPr>
          <w:ilvl w:val="0"/>
          <w:numId w:val="11"/>
        </w:numPr>
        <w:spacing w:after="100"/>
      </w:pPr>
      <w:r>
        <w:rPr>
          <w:rFonts w:ascii="Calibri" w:cs="Calibri" w:eastAsia="Calibri" w:hAnsi="Calibri"/>
          <w:sz w:val="22"/>
          <w:szCs w:val="22"/>
        </w:rPr>
        <w:t xml:space="preserve">Enter that amount as Counted cash and click Close shift.</w:t>
      </w:r>
    </w:p>
    <w:p>
      <w:pPr>
        <w:pStyle w:val="ListParagraph"/>
        <w:numPr>
          <w:ilvl w:val="0"/>
          <w:numId w:val="11"/>
        </w:numPr>
        <w:spacing w:after="100"/>
      </w:pPr>
      <w:r>
        <w:rPr>
          <w:rFonts w:ascii="Calibri" w:cs="Calibri" w:eastAsia="Calibri" w:hAnsi="Calibri"/>
          <w:sz w:val="22"/>
          <w:szCs w:val="22"/>
        </w:rPr>
        <w:t xml:space="preserve">The system shows the Expected total (opening balance + cash sales − expenses) versus what you counted, and the Difference between them.</w:t>
      </w:r>
    </w:p>
    <w:p>
      <w:pPr>
        <w:pBdr>
          <w:left w:val="single" w:color="0E6E5C" w:sz="18" w:space="8"/>
        </w:pBdr>
        <w:shd w:fill="E4F1EC" w:val="clear"/>
        <w:spacing w:after="200" w:before="100"/>
      </w:pPr>
      <w:r>
        <w:rPr>
          <w:rFonts w:ascii="Calibri" w:cs="Calibri" w:eastAsia="Calibri" w:hAnsi="Calibri"/>
          <w:i/>
          <w:iCs/>
          <w:color w:val="0A5347"/>
          <w:sz w:val="20"/>
          <w:szCs w:val="20"/>
        </w:rPr>
        <w:t xml:space="preserve">Note: A non-zero difference isn't necessarily a problem to hide — it's exactly the number a manager should look at first when reconciling the day.</w:t>
      </w:r>
    </w:p>
    <w:p>
      <w:r>
        <w:br w:type="page"/>
      </w:r>
    </w:p>
    <w:p>
      <w:pPr>
        <w:pStyle w:val="Heading1"/>
        <w:spacing w:after="200" w:before="400"/>
      </w:pPr>
      <w:r>
        <w:t xml:space="preserve">12. Managing Staff Accounts</w:t>
      </w:r>
    </w:p>
    <w:p>
      <w:pPr>
        <w:spacing w:after="160"/>
      </w:pPr>
      <w:r>
        <w:rPr>
          <w:rFonts w:ascii="Calibri" w:cs="Calibri" w:eastAsia="Calibri" w:hAnsi="Calibri"/>
          <w:sz w:val="22"/>
          <w:szCs w:val="22"/>
        </w:rPr>
        <w:t xml:space="preserve">This section is only visible to the Owner role.</w:t>
      </w:r>
    </w:p>
    <w:p>
      <w:pPr>
        <w:pStyle w:val="Heading2"/>
        <w:spacing w:after="150" w:before="300"/>
      </w:pPr>
      <w:r>
        <w:t xml:space="preserve">12.1 Adding a staff member</w:t>
      </w:r>
    </w:p>
    <w:p>
      <w:pPr>
        <w:pStyle w:val="ListParagraph"/>
        <w:numPr>
          <w:ilvl w:val="0"/>
          <w:numId w:val="12"/>
        </w:numPr>
        <w:spacing w:after="100"/>
      </w:pPr>
      <w:r>
        <w:rPr>
          <w:rFonts w:ascii="Calibri" w:cs="Calibri" w:eastAsia="Calibri" w:hAnsi="Calibri"/>
          <w:sz w:val="22"/>
          <w:szCs w:val="22"/>
        </w:rPr>
        <w:t xml:space="preserve">Go to Users and click + Add user.</w:t>
      </w:r>
    </w:p>
    <w:p>
      <w:pPr>
        <w:pStyle w:val="ListParagraph"/>
        <w:numPr>
          <w:ilvl w:val="0"/>
          <w:numId w:val="12"/>
        </w:numPr>
        <w:spacing w:after="100"/>
      </w:pPr>
      <w:r>
        <w:rPr>
          <w:rFonts w:ascii="Calibri" w:cs="Calibri" w:eastAsia="Calibri" w:hAnsi="Calibri"/>
          <w:sz w:val="22"/>
          <w:szCs w:val="22"/>
        </w:rPr>
        <w:t xml:space="preserve">Enter their full name, a username, and a temporary password.</w:t>
      </w:r>
    </w:p>
    <w:p>
      <w:pPr>
        <w:pStyle w:val="ListParagraph"/>
        <w:numPr>
          <w:ilvl w:val="0"/>
          <w:numId w:val="12"/>
        </w:numPr>
        <w:spacing w:after="100"/>
      </w:pPr>
      <w:r>
        <w:rPr>
          <w:rFonts w:ascii="Calibri" w:cs="Calibri" w:eastAsia="Calibri" w:hAnsi="Calibri"/>
          <w:sz w:val="22"/>
          <w:szCs w:val="22"/>
        </w:rPr>
        <w:t xml:space="preserve">Choose their Role — Owner, Pharmacist, or Cashier.</w:t>
      </w:r>
    </w:p>
    <w:p>
      <w:pPr>
        <w:pStyle w:val="ListParagraph"/>
        <w:numPr>
          <w:ilvl w:val="0"/>
          <w:numId w:val="12"/>
        </w:numPr>
        <w:spacing w:after="100"/>
      </w:pPr>
      <w:r>
        <w:rPr>
          <w:rFonts w:ascii="Calibri" w:cs="Calibri" w:eastAsia="Calibri" w:hAnsi="Calibri"/>
          <w:sz w:val="22"/>
          <w:szCs w:val="22"/>
        </w:rPr>
        <w:t xml:space="preserve">Click Save. Share the username and password with them directly (not by email or chat, if possible) and ask them to keep it private.</w:t>
      </w:r>
    </w:p>
    <w:p>
      <w:pPr>
        <w:pStyle w:val="Heading2"/>
        <w:spacing w:after="150" w:before="300"/>
      </w:pPr>
      <w:r>
        <w:t xml:space="preserve">12.2 Disabling or re-enabling an account</w:t>
      </w:r>
    </w:p>
    <w:p>
      <w:pPr>
        <w:spacing w:after="160"/>
      </w:pPr>
      <w:r>
        <w:rPr>
          <w:rFonts w:ascii="Calibri" w:cs="Calibri" w:eastAsia="Calibri" w:hAnsi="Calibri"/>
          <w:sz w:val="22"/>
          <w:szCs w:val="22"/>
        </w:rPr>
        <w:t xml:space="preserve">Next to any user, click Disable to immediately block that login (for example, when someone leaves) or Enable to restore it. Disabling never deletes their sales or activity history.</w:t>
      </w:r>
    </w:p>
    <w:p>
      <w:pPr>
        <w:pStyle w:val="Heading2"/>
        <w:spacing w:after="150" w:before="300"/>
      </w:pPr>
      <w:r>
        <w:t xml:space="preserve">12.3 Resetting a password</w:t>
      </w:r>
    </w:p>
    <w:p>
      <w:pPr>
        <w:spacing w:after="160"/>
      </w:pPr>
      <w:r>
        <w:rPr>
          <w:rFonts w:ascii="Calibri" w:cs="Calibri" w:eastAsia="Calibri" w:hAnsi="Calibri"/>
          <w:sz w:val="22"/>
          <w:szCs w:val="22"/>
        </w:rPr>
        <w:t xml:space="preserve">Click Reset password next to a user, enter a new temporary password, and share it with them. Ask them to change it with you again if they ever suspect it's been seen by someone else — there is currently no self-service "change my own password" screen, so resets go through the Owner.</w:t>
      </w:r>
    </w:p>
    <w:p>
      <w:r>
        <w:br w:type="page"/>
      </w:r>
    </w:p>
    <w:p>
      <w:pPr>
        <w:pStyle w:val="Heading1"/>
        <w:spacing w:after="200" w:before="400"/>
      </w:pPr>
      <w:r>
        <w:t xml:space="preserve">13. Settings</w:t>
      </w:r>
    </w:p>
    <w:p>
      <w:pPr>
        <w:spacing w:after="160"/>
      </w:pPr>
      <w:r>
        <w:rPr>
          <w:rFonts w:ascii="Calibri" w:cs="Calibri" w:eastAsia="Calibri" w:hAnsi="Calibri"/>
          <w:sz w:val="22"/>
          <w:szCs w:val="22"/>
        </w:rPr>
        <w:t xml:space="preserve">Also Owner-only. Two groups of information live here:</w:t>
      </w:r>
    </w:p>
    <w:p>
      <w:pPr>
        <w:pStyle w:val="Heading2"/>
        <w:spacing w:after="150" w:before="300"/>
      </w:pPr>
      <w:r>
        <w:t xml:space="preserve">13.1 Business information</w:t>
      </w:r>
    </w:p>
    <w:p>
      <w:pPr>
        <w:spacing w:after="160"/>
      </w:pPr>
      <w:r>
        <w:rPr>
          <w:rFonts w:ascii="Calibri" w:cs="Calibri" w:eastAsia="Calibri" w:hAnsi="Calibri"/>
          <w:sz w:val="22"/>
          <w:szCs w:val="22"/>
        </w:rPr>
        <w:t xml:space="preserve">Your business name, owner, license number, tax ID, phone, email, and address — this appears on printed receipts, so keep it accurate.</w:t>
      </w:r>
    </w:p>
    <w:p>
      <w:pPr>
        <w:pStyle w:val="Heading2"/>
        <w:spacing w:after="150" w:before="300"/>
      </w:pPr>
      <w:r>
        <w:t xml:space="preserve">13.2 System settings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Setting</w:t>
            </w:r>
          </w:p>
        </w:tc>
        <w:tc>
          <w:tcPr>
            <w:tcW w:type="dxa" w:w="64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What it controls</w:t>
            </w:r>
          </w:p>
        </w:tc>
      </w:tr>
      <w:tr>
        <w:tc>
          <w:tcPr>
            <w:tcW w:type="dxa" w:w="3000"/>
            <w:tcMar>
              <w:top w:type="dxa" w:w="80"/>
              <w:left w:type="dxa" w:w="100"/>
              <w:bottom w:type="dxa" w:w="80"/>
              <w:right w:type="dxa" w:w="100"/>
            </w:tcMar>
          </w:tcPr>
          <w:p>
            <w:r>
              <w:rPr>
                <w:rFonts w:ascii="Calibri" w:cs="Calibri" w:eastAsia="Calibri" w:hAnsi="Calibri"/>
                <w:b w:val="false"/>
                <w:bCs w:val="false"/>
                <w:color w:val="1F2B29"/>
                <w:sz w:val="20"/>
                <w:szCs w:val="20"/>
              </w:rPr>
              <w:t xml:space="preserve">Currency</w:t>
            </w:r>
          </w:p>
        </w:tc>
        <w:tc>
          <w:tcPr>
            <w:tcW w:type="dxa" w:w="6400"/>
            <w:tcMar>
              <w:top w:type="dxa" w:w="80"/>
              <w:left w:type="dxa" w:w="100"/>
              <w:bottom w:type="dxa" w:w="80"/>
              <w:right w:type="dxa" w:w="100"/>
            </w:tcMar>
          </w:tcPr>
          <w:p>
            <w:r>
              <w:rPr>
                <w:rFonts w:ascii="Calibri" w:cs="Calibri" w:eastAsia="Calibri" w:hAnsi="Calibri"/>
                <w:b w:val="false"/>
                <w:bCs w:val="false"/>
                <w:color w:val="1F2B29"/>
                <w:sz w:val="20"/>
                <w:szCs w:val="20"/>
              </w:rPr>
              <w:t xml:space="preserve">The currency label shown throughout the system and on receipts.</w:t>
            </w:r>
          </w:p>
        </w:tc>
      </w:tr>
      <w:tr>
        <w:tc>
          <w:tcPr>
            <w:tcW w:type="dxa" w:w="3000"/>
            <w:tcMar>
              <w:top w:type="dxa" w:w="80"/>
              <w:left w:type="dxa" w:w="100"/>
              <w:bottom w:type="dxa" w:w="80"/>
              <w:right w:type="dxa" w:w="100"/>
            </w:tcMar>
          </w:tcPr>
          <w:p>
            <w:r>
              <w:rPr>
                <w:rFonts w:ascii="Calibri" w:cs="Calibri" w:eastAsia="Calibri" w:hAnsi="Calibri"/>
                <w:b w:val="false"/>
                <w:bCs w:val="false"/>
                <w:color w:val="1F2B29"/>
                <w:sz w:val="20"/>
                <w:szCs w:val="20"/>
              </w:rPr>
              <w:t xml:space="preserve">VAT rate (%)</w:t>
            </w:r>
          </w:p>
        </w:tc>
        <w:tc>
          <w:tcPr>
            <w:tcW w:type="dxa" w:w="6400"/>
            <w:tcMar>
              <w:top w:type="dxa" w:w="80"/>
              <w:left w:type="dxa" w:w="100"/>
              <w:bottom w:type="dxa" w:w="80"/>
              <w:right w:type="dxa" w:w="100"/>
            </w:tcMar>
          </w:tcPr>
          <w:p>
            <w:r>
              <w:rPr>
                <w:rFonts w:ascii="Calibri" w:cs="Calibri" w:eastAsia="Calibri" w:hAnsi="Calibri"/>
                <w:b w:val="false"/>
                <w:bCs w:val="false"/>
                <w:color w:val="1F2B29"/>
                <w:sz w:val="20"/>
                <w:szCs w:val="20"/>
              </w:rPr>
              <w:t xml:space="preserve">Your default tax rate — individual products can still override this with their own tax rate.</w:t>
            </w:r>
          </w:p>
        </w:tc>
      </w:tr>
      <w:tr>
        <w:tc>
          <w:tcPr>
            <w:tcW w:type="dxa" w:w="3000"/>
            <w:tcMar>
              <w:top w:type="dxa" w:w="80"/>
              <w:left w:type="dxa" w:w="100"/>
              <w:bottom w:type="dxa" w:w="80"/>
              <w:right w:type="dxa" w:w="100"/>
            </w:tcMar>
          </w:tcPr>
          <w:p>
            <w:r>
              <w:rPr>
                <w:rFonts w:ascii="Calibri" w:cs="Calibri" w:eastAsia="Calibri" w:hAnsi="Calibri"/>
                <w:b w:val="false"/>
                <w:bCs w:val="false"/>
                <w:color w:val="1F2B29"/>
                <w:sz w:val="20"/>
                <w:szCs w:val="20"/>
              </w:rPr>
              <w:t xml:space="preserve">Low stock alert threshold</w:t>
            </w:r>
          </w:p>
        </w:tc>
        <w:tc>
          <w:tcPr>
            <w:tcW w:type="dxa" w:w="6400"/>
            <w:tcMar>
              <w:top w:type="dxa" w:w="80"/>
              <w:left w:type="dxa" w:w="100"/>
              <w:bottom w:type="dxa" w:w="80"/>
              <w:right w:type="dxa" w:w="100"/>
            </w:tcMar>
          </w:tcPr>
          <w:p>
            <w:r>
              <w:rPr>
                <w:rFonts w:ascii="Calibri" w:cs="Calibri" w:eastAsia="Calibri" w:hAnsi="Calibri"/>
                <w:b w:val="false"/>
                <w:bCs w:val="false"/>
                <w:color w:val="1F2B29"/>
                <w:sz w:val="20"/>
                <w:szCs w:val="20"/>
              </w:rPr>
              <w:t xml:space="preserve">A general fallback threshold; each product's own Reorder level takes priority when set.</w:t>
            </w:r>
          </w:p>
        </w:tc>
      </w:tr>
      <w:tr>
        <w:tc>
          <w:tcPr>
            <w:tcW w:type="dxa" w:w="3000"/>
            <w:tcMar>
              <w:top w:type="dxa" w:w="80"/>
              <w:left w:type="dxa" w:w="100"/>
              <w:bottom w:type="dxa" w:w="80"/>
              <w:right w:type="dxa" w:w="100"/>
            </w:tcMar>
          </w:tcPr>
          <w:p>
            <w:r>
              <w:rPr>
                <w:rFonts w:ascii="Calibri" w:cs="Calibri" w:eastAsia="Calibri" w:hAnsi="Calibri"/>
                <w:b w:val="false"/>
                <w:bCs w:val="false"/>
                <w:color w:val="1F2B29"/>
                <w:sz w:val="20"/>
                <w:szCs w:val="20"/>
              </w:rPr>
              <w:t xml:space="preserve">Expiry alert days</w:t>
            </w:r>
          </w:p>
        </w:tc>
        <w:tc>
          <w:tcPr>
            <w:tcW w:type="dxa" w:w="6400"/>
            <w:tcMar>
              <w:top w:type="dxa" w:w="80"/>
              <w:left w:type="dxa" w:w="100"/>
              <w:bottom w:type="dxa" w:w="80"/>
              <w:right w:type="dxa" w:w="100"/>
            </w:tcMar>
          </w:tcPr>
          <w:p>
            <w:r>
              <w:rPr>
                <w:rFonts w:ascii="Calibri" w:cs="Calibri" w:eastAsia="Calibri" w:hAnsi="Calibri"/>
                <w:b w:val="false"/>
                <w:bCs w:val="false"/>
                <w:color w:val="1F2B29"/>
                <w:sz w:val="20"/>
                <w:szCs w:val="20"/>
              </w:rPr>
              <w:t xml:space="preserve">How many days ahead of an expiry date a batch shows up in the "Expiring Soon" alert.</w:t>
            </w:r>
          </w:p>
        </w:tc>
      </w:tr>
      <w:tr>
        <w:tc>
          <w:tcPr>
            <w:tcW w:type="dxa" w:w="3000"/>
            <w:tcMar>
              <w:top w:type="dxa" w:w="80"/>
              <w:left w:type="dxa" w:w="100"/>
              <w:bottom w:type="dxa" w:w="80"/>
              <w:right w:type="dxa" w:w="100"/>
            </w:tcMar>
          </w:tcPr>
          <w:p>
            <w:r>
              <w:rPr>
                <w:rFonts w:ascii="Calibri" w:cs="Calibri" w:eastAsia="Calibri" w:hAnsi="Calibri"/>
                <w:b w:val="false"/>
                <w:bCs w:val="false"/>
                <w:color w:val="1F2B29"/>
                <w:sz w:val="20"/>
                <w:szCs w:val="20"/>
              </w:rPr>
              <w:t xml:space="preserve">Receipt header / footer</w:t>
            </w:r>
          </w:p>
        </w:tc>
        <w:tc>
          <w:tcPr>
            <w:tcW w:type="dxa" w:w="6400"/>
            <w:tcMar>
              <w:top w:type="dxa" w:w="80"/>
              <w:left w:type="dxa" w:w="100"/>
              <w:bottom w:type="dxa" w:w="80"/>
              <w:right w:type="dxa" w:w="100"/>
            </w:tcMar>
          </w:tcPr>
          <w:p>
            <w:r>
              <w:rPr>
                <w:rFonts w:ascii="Calibri" w:cs="Calibri" w:eastAsia="Calibri" w:hAnsi="Calibri"/>
                <w:b w:val="false"/>
                <w:bCs w:val="false"/>
                <w:color w:val="1F2B29"/>
                <w:sz w:val="20"/>
                <w:szCs w:val="20"/>
              </w:rPr>
              <w:t xml:space="preserve">Extra text printed at the top or bottom of every receipt.</w:t>
            </w:r>
          </w:p>
        </w:tc>
      </w:tr>
    </w:tbl>
    <w:p>
      <w:r>
        <w:br w:type="page"/>
      </w:r>
    </w:p>
    <w:p>
      <w:pPr>
        <w:pStyle w:val="Heading1"/>
        <w:spacing w:after="200" w:before="400"/>
      </w:pPr>
      <w:r>
        <w:t xml:space="preserve">14. Troubleshooting &amp; FAQ</w:t>
      </w:r>
    </w:p>
    <w:p>
      <w:pPr>
        <w:pStyle w:val="Heading3"/>
        <w:spacing w:after="100" w:before="220"/>
      </w:pPr>
      <w:r>
        <w:t xml:space="preserve">"Invalid username or password" when I know it's correct</w:t>
      </w:r>
    </w:p>
    <w:p>
      <w:pPr>
        <w:spacing w:after="160"/>
      </w:pPr>
      <w:r>
        <w:rPr>
          <w:rFonts w:ascii="Calibri" w:cs="Calibri" w:eastAsia="Calibri" w:hAnsi="Calibri"/>
          <w:sz w:val="22"/>
          <w:szCs w:val="22"/>
        </w:rPr>
        <w:t xml:space="preserve">Check with your Owner that your account exists in the system and is Active. Passwords are case-sensitive.</w:t>
      </w:r>
    </w:p>
    <w:p>
      <w:pPr>
        <w:pStyle w:val="Heading3"/>
        <w:spacing w:after="100" w:before="220"/>
      </w:pPr>
      <w:r>
        <w:t xml:space="preserve">A product I need isn't showing up in POS</w:t>
      </w:r>
    </w:p>
    <w:p>
      <w:pPr>
        <w:spacing w:after="160"/>
      </w:pPr>
      <w:r>
        <w:rPr>
          <w:rFonts w:ascii="Calibri" w:cs="Calibri" w:eastAsia="Calibri" w:hAnsi="Calibri"/>
          <w:sz w:val="22"/>
          <w:szCs w:val="22"/>
        </w:rPr>
        <w:t xml:space="preserve">It may be out of stock (still visible, but greyed out) or deactivated (hidden entirely). Check under Products — an Owner or Pharmacist can reactivate it.</w:t>
      </w:r>
    </w:p>
    <w:p>
      <w:pPr>
        <w:pStyle w:val="Heading3"/>
        <w:spacing w:after="100" w:before="220"/>
      </w:pPr>
      <w:r>
        <w:t xml:space="preserve">The total on a sale looks wrong</w:t>
      </w:r>
    </w:p>
    <w:p>
      <w:pPr>
        <w:spacing w:after="160"/>
      </w:pPr>
      <w:r>
        <w:rPr>
          <w:rFonts w:ascii="Calibri" w:cs="Calibri" w:eastAsia="Calibri" w:hAnsi="Calibri"/>
          <w:sz w:val="22"/>
          <w:szCs w:val="22"/>
        </w:rPr>
        <w:t xml:space="preserve">Check whether a per-product tax rate or a discount was applied — both are itemized in the totals breakdown on the POS screen before you charge, and on the receipt afterward.</w:t>
      </w:r>
    </w:p>
    <w:p>
      <w:pPr>
        <w:pStyle w:val="Heading3"/>
        <w:spacing w:after="100" w:before="220"/>
      </w:pPr>
      <w:r>
        <w:t xml:space="preserve">Can I undo a sale?</w:t>
      </w:r>
    </w:p>
    <w:p>
      <w:pPr>
        <w:spacing w:after="160"/>
      </w:pPr>
      <w:r>
        <w:rPr>
          <w:rFonts w:ascii="Calibri" w:cs="Calibri" w:eastAsia="Calibri" w:hAnsi="Calibri"/>
          <w:sz w:val="22"/>
          <w:szCs w:val="22"/>
        </w:rPr>
        <w:t xml:space="preserve">Not directly — instead, process a Return against it (section 8.2), which restores stock (where appropriate) and records the refund.</w:t>
      </w:r>
    </w:p>
    <w:p>
      <w:pPr>
        <w:pStyle w:val="Heading3"/>
        <w:spacing w:after="100" w:before="220"/>
      </w:pPr>
      <w:r>
        <w:t xml:space="preserve">A cashier can't close their shift</w:t>
      </w:r>
    </w:p>
    <w:p>
      <w:pPr>
        <w:spacing w:after="160"/>
      </w:pPr>
      <w:r>
        <w:rPr>
          <w:rFonts w:ascii="Calibri" w:cs="Calibri" w:eastAsia="Calibri" w:hAnsi="Calibri"/>
          <w:sz w:val="22"/>
          <w:szCs w:val="22"/>
        </w:rPr>
        <w:t xml:space="preserve">They likely don't have an open shift, or already closed one — check Cash Drawer; only one open shift per cashier is allowed at a time.</w:t>
      </w:r>
    </w:p>
    <w:p>
      <w:pPr>
        <w:pStyle w:val="Heading3"/>
        <w:spacing w:after="100" w:before="220"/>
      </w:pPr>
      <w:r>
        <w:t xml:space="preserve">Where can I see who changed what?</w:t>
      </w:r>
    </w:p>
    <w:p>
      <w:pPr>
        <w:spacing w:after="160"/>
      </w:pPr>
      <w:r>
        <w:rPr>
          <w:rFonts w:ascii="Calibri" w:cs="Calibri" w:eastAsia="Calibri" w:hAnsi="Calibri"/>
          <w:sz w:val="22"/>
          <w:szCs w:val="22"/>
        </w:rPr>
        <w:t xml:space="preserve">The system keeps a full audit trail of every significant action (product changes, sales, purchases, user changes). This is available to the Owner role — ask your implementer if you'd like a dedicated screen for browsing it added.</w:t>
      </w:r>
    </w:p>
    <w:p>
      <w:r>
        <w:br w:type="page"/>
      </w:r>
    </w:p>
    <w:p>
      <w:pPr>
        <w:pStyle w:val="Heading1"/>
        <w:spacing w:after="200" w:before="400"/>
      </w:pPr>
      <w:r>
        <w:t xml:space="preserve">15.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dxa" w:w="6800"/>
            <w:shd w:fill="0A5347"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Batch</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A specific delivery of a product, with its own expiry date and cost — a product can have several batches at once.</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FEFO</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First-Expire-First-Out — the system always sells the soonest-expiring batch of a product first, automatically.</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Reorder level</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The stock quantity at or below which a product is flagged as "low stock."</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Grand total</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The final amount charged on a sale, after tax and discount.</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Cash drawer / shift</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A cashier's running record of cash in and out between opening and closing the till.</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Supplier balance</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How much your pharmacy currently owes a given supplier, across all unpaid or partially paid purchases.</w:t>
            </w:r>
          </w:p>
        </w:tc>
      </w:tr>
      <w:tr>
        <w:tc>
          <w:tcPr>
            <w:tcW w:type="dxa" w:w="2600"/>
            <w:tcMar>
              <w:top w:type="dxa" w:w="80"/>
              <w:left w:type="dxa" w:w="100"/>
              <w:bottom w:type="dxa" w:w="80"/>
              <w:right w:type="dxa" w:w="100"/>
            </w:tcMar>
          </w:tcPr>
          <w:p>
            <w:r>
              <w:rPr>
                <w:rFonts w:ascii="Calibri" w:cs="Calibri" w:eastAsia="Calibri" w:hAnsi="Calibri"/>
                <w:b w:val="false"/>
                <w:bCs w:val="false"/>
                <w:color w:val="1F2B29"/>
                <w:sz w:val="20"/>
                <w:szCs w:val="20"/>
              </w:rPr>
              <w:t xml:space="preserve">Audit log</w:t>
            </w:r>
          </w:p>
        </w:tc>
        <w:tc>
          <w:tcPr>
            <w:tcW w:type="dxa" w:w="6800"/>
            <w:tcMar>
              <w:top w:type="dxa" w:w="80"/>
              <w:left w:type="dxa" w:w="100"/>
              <w:bottom w:type="dxa" w:w="80"/>
              <w:right w:type="dxa" w:w="100"/>
            </w:tcMar>
          </w:tcPr>
          <w:p>
            <w:r>
              <w:rPr>
                <w:rFonts w:ascii="Calibri" w:cs="Calibri" w:eastAsia="Calibri" w:hAnsi="Calibri"/>
                <w:b w:val="false"/>
                <w:bCs w:val="false"/>
                <w:color w:val="1F2B29"/>
                <w:sz w:val="20"/>
                <w:szCs w:val="20"/>
              </w:rPr>
              <w:t xml:space="preserve">A permanent record of who did what and when, for accountability.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abstractNum w:abstractNumId="5" w15:restartNumberingAfterBreak="0">
    <w:multiLevelType w:val="hybridMultilevel"/>
    <w:lvl w:ilvl="0" w15:tentative="1">
      <w:start w:val="1"/>
      <w:numFmt w:val="decimal"/>
      <w:lvlText w:val="%1."/>
      <w:lvlJc w:val="left"/>
      <w:pPr>
        <w:ind w:left="504" w:hanging="288"/>
      </w:pPr>
    </w:lvl>
  </w:abstractNum>
  <w:abstractNum w:abstractNumId="6" w15:restartNumberingAfterBreak="0">
    <w:multiLevelType w:val="hybridMultilevel"/>
    <w:lvl w:ilvl="0" w15:tentative="1">
      <w:start w:val="1"/>
      <w:numFmt w:val="decimal"/>
      <w:lvlText w:val="%1."/>
      <w:lvlJc w:val="left"/>
      <w:pPr>
        <w:ind w:left="504" w:hanging="288"/>
      </w:pPr>
    </w:lvl>
  </w:abstractNum>
  <w:abstractNum w:abstractNumId="7" w15:restartNumberingAfterBreak="0">
    <w:multiLevelType w:val="hybridMultilevel"/>
    <w:lvl w:ilvl="0" w15:tentative="1">
      <w:start w:val="1"/>
      <w:numFmt w:val="decimal"/>
      <w:lvlText w:val="%1."/>
      <w:lvlJc w:val="left"/>
      <w:pPr>
        <w:ind w:left="504" w:hanging="288"/>
      </w:pPr>
    </w:lvl>
  </w:abstractNum>
  <w:abstractNum w:abstractNumId="8" w15:restartNumberingAfterBreak="0">
    <w:multiLevelType w:val="hybridMultilevel"/>
    <w:lvl w:ilvl="0" w15:tentative="1">
      <w:start w:val="1"/>
      <w:numFmt w:val="decimal"/>
      <w:lvlText w:val="%1."/>
      <w:lvlJc w:val="left"/>
      <w:pPr>
        <w:ind w:left="504" w:hanging="288"/>
      </w:pPr>
    </w:lvl>
  </w:abstractNum>
  <w:abstractNum w:abstractNumId="9" w15:restartNumberingAfterBreak="0">
    <w:multiLevelType w:val="hybridMultilevel"/>
    <w:lvl w:ilvl="0" w15:tentative="1">
      <w:start w:val="1"/>
      <w:numFmt w:val="decimal"/>
      <w:lvlText w:val="%1."/>
      <w:lvlJc w:val="left"/>
      <w:pPr>
        <w:ind w:left="504" w:hanging="288"/>
      </w:pPr>
    </w:lvl>
  </w:abstractNum>
  <w:abstractNum w:abstractNumId="10" w15:restartNumberingAfterBreak="0">
    <w:multiLevelType w:val="hybridMultilevel"/>
    <w:lvl w:ilvl="0" w15:tentative="1">
      <w:start w:val="1"/>
      <w:numFmt w:val="decimal"/>
      <w:lvlText w:val="%1."/>
      <w:lvlJc w:val="left"/>
      <w:pPr>
        <w:ind w:left="504" w:hanging="288"/>
      </w:pPr>
    </w:lvl>
  </w:abstractNum>
  <w:abstractNum w:abstractNumId="11" w15:restartNumberingAfterBreak="0">
    <w:multiLevelType w:val="hybridMultilevel"/>
    <w:lvl w:ilvl="0" w15:tentative="1">
      <w:start w:val="1"/>
      <w:numFmt w:val="decimal"/>
      <w:lvlText w:val="%1."/>
      <w:lvlJc w:val="left"/>
      <w:pPr>
        <w:ind w:left="504" w:hanging="288"/>
      </w:pPr>
    </w:lvl>
  </w:abstractNum>
  <w:abstractNum w:abstractNumId="12"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B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A5347"/>
      <w:sz w:val="32"/>
      <w:szCs w:val="32"/>
    </w:rPr>
  </w:style>
  <w:style w:type="paragraph" w:styleId="Heading2">
    <w:name w:val="Heading 2"/>
    <w:basedOn w:val="Normal"/>
    <w:next w:val="Normal"/>
    <w:qFormat/>
    <w:pPr>
      <w:spacing w:after="150" w:before="300"/>
    </w:pPr>
    <w:rPr>
      <w:rFonts w:ascii="Calibri" w:cs="Calibri" w:eastAsia="Calibri" w:hAnsi="Calibri"/>
      <w:b/>
      <w:bCs/>
      <w:color w:val="0A5347"/>
      <w:sz w:val="26"/>
      <w:szCs w:val="26"/>
    </w:rPr>
  </w:style>
  <w:style w:type="paragraph" w:styleId="Heading3">
    <w:name w:val="Heading 3"/>
    <w:basedOn w:val="Normal"/>
    <w:next w:val="Normal"/>
    <w:qFormat/>
    <w:pPr>
      <w:spacing w:after="100" w:before="220"/>
    </w:pPr>
    <w:rPr>
      <w:rFonts w:ascii="Calibri" w:cs="Calibri" w:eastAsia="Calibri" w:hAnsi="Calibri"/>
      <w:b/>
      <w:bCs/>
      <w:color w:val="1F2B2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2026-07-19T12:34:26.223Z</dcterms:created>
  <dcterms:modified xsi:type="dcterms:W3CDTF">2026-07-19T12:34:26.223Z</dcterms:modified>
</cp:coreProperties>
</file>

<file path=docProps/custom.xml><?xml version="1.0" encoding="utf-8"?>
<Properties xmlns="http://schemas.openxmlformats.org/officeDocument/2006/custom-properties" xmlns:vt="http://schemas.openxmlformats.org/officeDocument/2006/docPropsVTypes"/>
</file>