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129A" w14:textId="32AC6CD7" w:rsidR="006759EF" w:rsidRPr="006759EF" w:rsidRDefault="006759EF" w:rsidP="000B0947">
      <w:pPr>
        <w:ind w:left="720" w:hanging="360"/>
        <w:rPr>
          <w:b/>
          <w:bCs/>
          <w:u w:val="single"/>
        </w:rPr>
      </w:pPr>
      <w:r w:rsidRPr="006759EF">
        <w:rPr>
          <w:rFonts w:hint="cs"/>
          <w:b/>
          <w:bCs/>
          <w:u w:val="single"/>
        </w:rPr>
        <w:t>A</w:t>
      </w:r>
      <w:r w:rsidRPr="006759EF">
        <w:rPr>
          <w:b/>
          <w:bCs/>
          <w:u w:val="single"/>
        </w:rPr>
        <w:t>rticles for the Final Project:</w:t>
      </w:r>
    </w:p>
    <w:p w14:paraId="0EDFBE4E" w14:textId="5A2185B8" w:rsidR="00963984" w:rsidRDefault="000B0947" w:rsidP="006759EF">
      <w:pPr>
        <w:pStyle w:val="ListParagraph"/>
        <w:numPr>
          <w:ilvl w:val="0"/>
          <w:numId w:val="1"/>
        </w:numPr>
      </w:pPr>
      <w:r w:rsidRPr="000B0947">
        <w:t>Hong, H., Kubik, J. D., &amp; Stein, J. C. (2004). Social interaction and stock</w:t>
      </w:r>
      <w:r w:rsidRPr="006759EF">
        <w:rPr>
          <w:rFonts w:ascii="Cambria Math" w:hAnsi="Cambria Math" w:cs="Cambria Math"/>
        </w:rPr>
        <w:t>‐</w:t>
      </w:r>
      <w:r w:rsidRPr="000B0947">
        <w:t>market participation. The journal of finance, 59(1), 137-163.</w:t>
      </w:r>
    </w:p>
    <w:p w14:paraId="16BEFEAE" w14:textId="1329F1EC" w:rsidR="000B0947" w:rsidRDefault="000B0947" w:rsidP="000B0947">
      <w:pPr>
        <w:pStyle w:val="ListParagraph"/>
        <w:numPr>
          <w:ilvl w:val="0"/>
          <w:numId w:val="1"/>
        </w:numPr>
      </w:pPr>
      <w:r w:rsidRPr="000B0947">
        <w:t>Chiang, T. C., &amp; Zheng, D. (2010). An empirical analysis of herd behavior in global stock markets. Journal of Banking &amp; Finance, 34(8), 1911-1921.</w:t>
      </w:r>
    </w:p>
    <w:p w14:paraId="6F62557E" w14:textId="15E9B0F2" w:rsidR="000B0947" w:rsidRDefault="000B0947" w:rsidP="000B0947">
      <w:pPr>
        <w:pStyle w:val="ListParagraph"/>
        <w:numPr>
          <w:ilvl w:val="0"/>
          <w:numId w:val="1"/>
        </w:numPr>
      </w:pPr>
      <w:r w:rsidRPr="000B0947">
        <w:t xml:space="preserve">Brown, J. R., Ivković, Z., Smith, P. A., &amp; </w:t>
      </w:r>
      <w:proofErr w:type="spellStart"/>
      <w:r w:rsidRPr="000B0947">
        <w:t>Weisbenner</w:t>
      </w:r>
      <w:proofErr w:type="spellEnd"/>
      <w:r w:rsidRPr="000B0947">
        <w:t>, S. (2008). Neighbors matter: Causal community effects and stock market participation. The Journal of Finance, 63(3), 1509-1531.</w:t>
      </w:r>
    </w:p>
    <w:p w14:paraId="4DC6A44F" w14:textId="30760E61" w:rsidR="000B0947" w:rsidRDefault="000B0947" w:rsidP="000B0947">
      <w:pPr>
        <w:pStyle w:val="ListParagraph"/>
        <w:numPr>
          <w:ilvl w:val="0"/>
          <w:numId w:val="1"/>
        </w:numPr>
      </w:pPr>
      <w:proofErr w:type="spellStart"/>
      <w:r w:rsidRPr="000B0947">
        <w:t>Fogaat</w:t>
      </w:r>
      <w:proofErr w:type="spellEnd"/>
      <w:r w:rsidRPr="000B0947">
        <w:t>, M., Sharma, S., &amp; Meena, R. P. (2022). Behavioral Finance Psychology: A Review Paper. The journal of contemporary issues in business and government, 28(4), 2096-2122.</w:t>
      </w:r>
    </w:p>
    <w:p w14:paraId="2A03F9BA" w14:textId="307F7CA5" w:rsidR="000B0947" w:rsidRDefault="000B0947" w:rsidP="000B0947">
      <w:pPr>
        <w:pStyle w:val="ListParagraph"/>
        <w:numPr>
          <w:ilvl w:val="0"/>
          <w:numId w:val="1"/>
        </w:numPr>
      </w:pPr>
      <w:r w:rsidRPr="000B0947">
        <w:t xml:space="preserve">Enow, S. T. (2023). Detecting the herding </w:t>
      </w:r>
      <w:proofErr w:type="spellStart"/>
      <w:r w:rsidRPr="000B0947">
        <w:t>behaviour</w:t>
      </w:r>
      <w:proofErr w:type="spellEnd"/>
      <w:r w:rsidRPr="000B0947">
        <w:t xml:space="preserve"> in the South African stock market and its implications. International Journal of Economics and Financial Issues, 13(2), 88-92.</w:t>
      </w:r>
    </w:p>
    <w:p w14:paraId="4244AD75" w14:textId="4BEC619C" w:rsidR="000B0947" w:rsidRDefault="000B0947" w:rsidP="000B0947">
      <w:pPr>
        <w:pStyle w:val="ListParagraph"/>
        <w:numPr>
          <w:ilvl w:val="0"/>
          <w:numId w:val="1"/>
        </w:numPr>
      </w:pPr>
      <w:r w:rsidRPr="000B0947">
        <w:t xml:space="preserve">Danila, N. (2023). Herding </w:t>
      </w:r>
      <w:proofErr w:type="spellStart"/>
      <w:r w:rsidRPr="000B0947">
        <w:t>behaviour</w:t>
      </w:r>
      <w:proofErr w:type="spellEnd"/>
      <w:r w:rsidRPr="000B0947">
        <w:t xml:space="preserve"> in ESG stock index: evidence from emerging markets. Global Business Review, 09721509231199300.</w:t>
      </w:r>
    </w:p>
    <w:p w14:paraId="64D466A8" w14:textId="1A2A3802" w:rsidR="00E40E00" w:rsidRPr="00E40E00" w:rsidRDefault="00E40E00" w:rsidP="000B09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Hwang, S., &amp; Salmon, M. (2004). Market stress and herding.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Empirical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585-616.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27662649" w14:textId="2F54CA63" w:rsidR="00E40E00" w:rsidRDefault="00AE028E" w:rsidP="000B0947">
      <w:pPr>
        <w:pStyle w:val="ListParagraph"/>
        <w:numPr>
          <w:ilvl w:val="0"/>
          <w:numId w:val="1"/>
        </w:numPr>
      </w:pPr>
      <w:r w:rsidRPr="00AE028E">
        <w:t>Bikhchandani, S., &amp; Sharma, S. (2000). Herd Behavior in Financial Markets. IMF Staff Papers, 47(3), 279-310</w:t>
      </w:r>
    </w:p>
    <w:p w14:paraId="05B2D980" w14:textId="013A1737" w:rsidR="00AE028E" w:rsidRPr="00241BD2" w:rsidRDefault="00241BD2" w:rsidP="000B0947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BenSaïda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(2017). Herding effect on idiosyncratic volatility in US industries.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Finance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121-132.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3E02ADF7" w14:textId="29A99F40" w:rsidR="00241BD2" w:rsidRPr="00BB5F1A" w:rsidRDefault="00BB5F1A" w:rsidP="000B09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Vo, X. V., &amp; Phan, D. B. A. (2019). Herding and equity market liquidity in emerging market. Evidence from Vietnam.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Behavioral and Experimental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100189.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6B780E4F" w14:textId="1672D872" w:rsidR="00BB5F1A" w:rsidRDefault="002F6EF0" w:rsidP="000B0947">
      <w:pPr>
        <w:pStyle w:val="ListParagraph"/>
        <w:numPr>
          <w:ilvl w:val="0"/>
          <w:numId w:val="1"/>
        </w:numPr>
      </w:pPr>
      <w:r w:rsidRPr="002F6EF0">
        <w:t>Herd-Behavior-and-its-Effect-on-the-Stock-Market-An-Economic-Perspective</w:t>
      </w:r>
    </w:p>
    <w:p w14:paraId="761FD0C9" w14:textId="601EF1AB" w:rsidR="002F6EF0" w:rsidRDefault="002F6EF0" w:rsidP="000B0947">
      <w:pPr>
        <w:pStyle w:val="ListParagraph"/>
        <w:numPr>
          <w:ilvl w:val="0"/>
          <w:numId w:val="1"/>
        </w:numPr>
      </w:pPr>
      <w:r w:rsidRPr="002F6EF0">
        <w:t>Analysis of herding behavior in individual investor portfolios using machine learning algorithms</w:t>
      </w:r>
    </w:p>
    <w:p w14:paraId="5CF9257E" w14:textId="263E58B0" w:rsidR="002F6EF0" w:rsidRDefault="002F6EF0" w:rsidP="000B0947">
      <w:pPr>
        <w:pStyle w:val="ListParagraph"/>
        <w:numPr>
          <w:ilvl w:val="0"/>
          <w:numId w:val="1"/>
        </w:numPr>
      </w:pPr>
      <w:r w:rsidRPr="002F6EF0">
        <w:t>A Simple Model of Herd Behavior Author(s) Abhijit V. Banerjee</w:t>
      </w:r>
    </w:p>
    <w:p w14:paraId="2796B934" w14:textId="3A617AB5" w:rsidR="00F618CD" w:rsidRDefault="00FE6812" w:rsidP="000B0947">
      <w:pPr>
        <w:pStyle w:val="ListParagraph"/>
        <w:numPr>
          <w:ilvl w:val="0"/>
          <w:numId w:val="1"/>
        </w:numPr>
      </w:pPr>
      <w:r w:rsidRPr="00FE6812">
        <w:t>Herding, social influence and economic decision-making- socio-psychological and neuroscientific analyses</w:t>
      </w:r>
    </w:p>
    <w:p w14:paraId="38FAF1C2" w14:textId="3DEC551A" w:rsidR="00FE6812" w:rsidRDefault="0055436B" w:rsidP="0055436B">
      <w:pPr>
        <w:pStyle w:val="ListParagraph"/>
        <w:numPr>
          <w:ilvl w:val="0"/>
          <w:numId w:val="1"/>
        </w:numPr>
      </w:pPr>
      <w:r w:rsidRPr="0055436B">
        <w:t xml:space="preserve">Effects of </w:t>
      </w:r>
      <w:proofErr w:type="spellStart"/>
      <w:r w:rsidRPr="0055436B">
        <w:t>Behavioural</w:t>
      </w:r>
      <w:proofErr w:type="spellEnd"/>
      <w:r w:rsidRPr="0055436B">
        <w:t xml:space="preserve"> Factors on Human Financial Decisions</w:t>
      </w:r>
    </w:p>
    <w:p w14:paraId="2FB71EB8" w14:textId="2EA4E59E" w:rsidR="0055436B" w:rsidRDefault="0055436B" w:rsidP="0055436B">
      <w:pPr>
        <w:pStyle w:val="ListParagraph"/>
        <w:numPr>
          <w:ilvl w:val="0"/>
          <w:numId w:val="1"/>
        </w:numPr>
      </w:pPr>
      <w:r w:rsidRPr="0055436B">
        <w:t>What drives the herding behavior of individual investors?</w:t>
      </w:r>
    </w:p>
    <w:p w14:paraId="614CE581" w14:textId="5D44D9C5" w:rsidR="0055436B" w:rsidRDefault="0055436B" w:rsidP="0055436B">
      <w:pPr>
        <w:pStyle w:val="ListParagraph"/>
        <w:numPr>
          <w:ilvl w:val="0"/>
          <w:numId w:val="1"/>
        </w:numPr>
      </w:pPr>
      <w:r w:rsidRPr="0055436B">
        <w:t>Herding behavior and stock market conditions</w:t>
      </w:r>
    </w:p>
    <w:p w14:paraId="20943815" w14:textId="74947BCB" w:rsidR="007043EF" w:rsidRDefault="007043EF" w:rsidP="0055436B">
      <w:pPr>
        <w:pStyle w:val="ListParagraph"/>
        <w:numPr>
          <w:ilvl w:val="0"/>
          <w:numId w:val="1"/>
        </w:numPr>
      </w:pPr>
      <w:r w:rsidRPr="007043EF">
        <w:t>Emerging Trends in the Social and Behavioral Sciences - 2015 - Kameda - Herd Behavior</w:t>
      </w:r>
    </w:p>
    <w:p w14:paraId="0774BF88" w14:textId="2841C9AD" w:rsidR="003619B4" w:rsidRDefault="003619B4" w:rsidP="0055436B">
      <w:pPr>
        <w:pStyle w:val="ListParagraph"/>
        <w:numPr>
          <w:ilvl w:val="0"/>
          <w:numId w:val="1"/>
        </w:numPr>
      </w:pPr>
      <w:r w:rsidRPr="003619B4">
        <w:t>Herding Behavior Under Markets Condition_ Empirical Evidence on the European Financial Markets</w:t>
      </w:r>
    </w:p>
    <w:p w14:paraId="5B570B82" w14:textId="022892A2" w:rsidR="003619B4" w:rsidRDefault="003619B4" w:rsidP="003619B4">
      <w:pPr>
        <w:pStyle w:val="ListParagraph"/>
        <w:numPr>
          <w:ilvl w:val="0"/>
          <w:numId w:val="1"/>
        </w:numPr>
      </w:pPr>
      <w:r w:rsidRPr="003619B4">
        <w:t>Herding in financial markets: Bridging the gap between theory and evidence</w:t>
      </w:r>
    </w:p>
    <w:p w14:paraId="6D493A37" w14:textId="780DDD46" w:rsidR="00616ACF" w:rsidRDefault="00616ACF" w:rsidP="003619B4">
      <w:pPr>
        <w:pStyle w:val="ListParagraph"/>
        <w:numPr>
          <w:ilvl w:val="0"/>
          <w:numId w:val="1"/>
        </w:numPr>
      </w:pPr>
      <w:r w:rsidRPr="00616ACF">
        <w:t>INFORMATION CASCADES IN THE LABORATORY</w:t>
      </w:r>
    </w:p>
    <w:sectPr w:rsidR="0061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305E4"/>
    <w:multiLevelType w:val="hybridMultilevel"/>
    <w:tmpl w:val="C19AC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2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47"/>
    <w:rsid w:val="000B0947"/>
    <w:rsid w:val="002357B5"/>
    <w:rsid w:val="00241BD2"/>
    <w:rsid w:val="002F6EF0"/>
    <w:rsid w:val="00313507"/>
    <w:rsid w:val="003619B4"/>
    <w:rsid w:val="00382145"/>
    <w:rsid w:val="0055436B"/>
    <w:rsid w:val="00616ACF"/>
    <w:rsid w:val="00647C9E"/>
    <w:rsid w:val="006759EF"/>
    <w:rsid w:val="007043EF"/>
    <w:rsid w:val="00841575"/>
    <w:rsid w:val="00963984"/>
    <w:rsid w:val="00AE028E"/>
    <w:rsid w:val="00BB5F1A"/>
    <w:rsid w:val="00E40E00"/>
    <w:rsid w:val="00F618CD"/>
    <w:rsid w:val="00F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5418"/>
  <w15:chartTrackingRefBased/>
  <w15:docId w15:val="{EFBA3921-F78A-4243-8685-A29CA2D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epstein</dc:creator>
  <cp:keywords/>
  <dc:description/>
  <cp:lastModifiedBy>Yonatan Golan</cp:lastModifiedBy>
  <cp:revision>6</cp:revision>
  <dcterms:created xsi:type="dcterms:W3CDTF">2024-12-10T16:38:00Z</dcterms:created>
  <dcterms:modified xsi:type="dcterms:W3CDTF">2024-12-11T13:30:00Z</dcterms:modified>
</cp:coreProperties>
</file>