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Time-Series Analysis for Herd Behavior</w:t>
      </w:r>
    </w:p>
    <w:p>
      <w:r>
        <w:br/>
        <w:t>**Analyzing Time-Series Data to Detect Sequential Patterns Leading to Herding**</w:t>
        <w:br/>
        <w:br/>
        <w:t>### Objective:</w:t>
        <w:br/>
        <w:t>Leverage sequential patterns in financial time-series data to predict or detect herd behavior events.</w:t>
        <w:br/>
        <w:br/>
        <w:t>### Steps:</w:t>
        <w:br/>
        <w:t>1. **Prepare Time-Series Data**:</w:t>
        <w:br/>
        <w:t xml:space="preserve">   - Collect and preprocess data (e.g., price, volume).</w:t>
        <w:br/>
        <w:t xml:space="preserve">   - Create lagged features (e.g., price_t-1, volume_t-1).</w:t>
        <w:br/>
        <w:br/>
        <w:t>2. **Model Selection**:</w:t>
        <w:br/>
        <w:t xml:space="preserve">   - Use Recurrent Neural Networks (e.g., LSTMs) for sequential analysis.</w:t>
        <w:br/>
        <w:t xml:space="preserve">   - Train models on labeled herding and non-herding periods.</w:t>
        <w:br/>
        <w:br/>
        <w:t>3. **Detect Patterns**:</w:t>
        <w:br/>
        <w:t xml:space="preserve">   - Identify patterns like sudden volume spikes or correlated asset movements.</w:t>
        <w:br/>
        <w:t xml:space="preserve">   - Predict herding likelihood based on past sequences.</w:t>
        <w:br/>
        <w:br/>
        <w:t>4. **Validation**:</w:t>
        <w:br/>
        <w:t xml:space="preserve">   - Evaluate using metrics like RMSE, accuracy, and confusion matrices.</w:t>
        <w:br/>
        <w:br/>
        <w:t>### Tools:</w:t>
        <w:br/>
        <w:t>- Python libraries: Keras, TensorFlow, PyTorch.</w:t>
        <w:br/>
        <w:t>- Data sources: Yahoo Finance, Quandl.</w:t>
        <w:br/>
        <w:br/>
        <w:t>### Outcome:</w:t>
        <w:br/>
        <w:t>A time-series model capable of predicting herding events based on sequential data, enabling proactive strategies in volatile markets.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