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D3" w:rsidRPr="00026DF1" w:rsidRDefault="004D00D3" w:rsidP="004D00D3">
      <w:pPr>
        <w:jc w:val="center"/>
        <w:rPr>
          <w:rFonts w:cs="Calibri"/>
          <w:noProof/>
          <w:sz w:val="36"/>
          <w:szCs w:val="36"/>
        </w:rPr>
      </w:pPr>
      <w:r w:rsidRPr="00026DF1">
        <w:rPr>
          <w:rFonts w:cs="Times New Roman"/>
          <w:b/>
          <w:bCs/>
          <w:noProof/>
          <w:sz w:val="36"/>
          <w:szCs w:val="36"/>
          <w:rtl/>
        </w:rPr>
        <w:t xml:space="preserve">תרגול </w:t>
      </w:r>
      <w:r w:rsidRPr="00026DF1">
        <w:rPr>
          <w:rFonts w:cs="Calibri"/>
          <w:b/>
          <w:bCs/>
          <w:noProof/>
          <w:sz w:val="36"/>
          <w:szCs w:val="36"/>
        </w:rPr>
        <w:t>Wireshark</w:t>
      </w:r>
      <w:r>
        <w:rPr>
          <w:rFonts w:cs="Calibri"/>
          <w:b/>
          <w:bCs/>
          <w:noProof/>
          <w:sz w:val="36"/>
          <w:szCs w:val="36"/>
        </w:rPr>
        <w:t xml:space="preserve"> #1</w:t>
      </w:r>
    </w:p>
    <w:p w:rsidR="004D00D3" w:rsidRPr="00026DF1" w:rsidRDefault="004D00D3" w:rsidP="00F738EA">
      <w:pPr>
        <w:rPr>
          <w:rFonts w:cs="Calibri"/>
          <w:noProof/>
          <w:sz w:val="28"/>
          <w:szCs w:val="28"/>
          <w:rtl/>
        </w:rPr>
      </w:pPr>
      <w:r w:rsidRPr="00026DF1">
        <w:rPr>
          <w:rFonts w:cs="Times New Roman"/>
          <w:noProof/>
          <w:sz w:val="28"/>
          <w:szCs w:val="28"/>
          <w:rtl/>
        </w:rPr>
        <w:t>קרא את התרגיל עד סופו והכן שירותים ואתרים מראש</w:t>
      </w:r>
      <w:r w:rsidRPr="00026DF1">
        <w:rPr>
          <w:rFonts w:cs="Calibri"/>
          <w:noProof/>
          <w:sz w:val="28"/>
          <w:szCs w:val="28"/>
          <w:rtl/>
        </w:rPr>
        <w:t xml:space="preserve">. </w:t>
      </w:r>
      <w:bookmarkStart w:id="0" w:name="_GoBack"/>
      <w:bookmarkEnd w:id="0"/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>פתח ההאזנה ב</w:t>
      </w:r>
      <w:r w:rsidRPr="00026DF1">
        <w:rPr>
          <w:rFonts w:cs="Calibri"/>
          <w:noProof/>
          <w:sz w:val="24"/>
          <w:szCs w:val="24"/>
          <w:rtl/>
        </w:rPr>
        <w:t>-</w:t>
      </w:r>
      <w:r w:rsidRPr="00026DF1">
        <w:rPr>
          <w:rFonts w:cs="Calibri"/>
          <w:noProof/>
          <w:sz w:val="24"/>
          <w:szCs w:val="24"/>
        </w:rPr>
        <w:t>Wireshark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>היכנס ל</w:t>
      </w:r>
      <w:r w:rsidRPr="00026DF1">
        <w:rPr>
          <w:rFonts w:cs="Calibri"/>
          <w:noProof/>
          <w:sz w:val="24"/>
          <w:szCs w:val="24"/>
          <w:rtl/>
        </w:rPr>
        <w:t xml:space="preserve">-5 </w:t>
      </w:r>
      <w:r w:rsidRPr="00026DF1">
        <w:rPr>
          <w:rFonts w:cs="Times New Roman"/>
          <w:noProof/>
          <w:sz w:val="24"/>
          <w:szCs w:val="24"/>
          <w:rtl/>
        </w:rPr>
        <w:t xml:space="preserve">אתרים שונים ולא יותר </w:t>
      </w:r>
      <w:r w:rsidRPr="00026DF1">
        <w:rPr>
          <w:rFonts w:cs="Calibri"/>
          <w:noProof/>
          <w:sz w:val="24"/>
          <w:szCs w:val="24"/>
          <w:rtl/>
        </w:rPr>
        <w:t>(</w:t>
      </w:r>
      <w:r w:rsidRPr="00026DF1">
        <w:rPr>
          <w:rFonts w:cs="Times New Roman"/>
          <w:noProof/>
          <w:sz w:val="24"/>
          <w:szCs w:val="24"/>
          <w:rtl/>
        </w:rPr>
        <w:t>הכן מראש אתרים</w:t>
      </w:r>
      <w:r w:rsidRPr="00026DF1">
        <w:rPr>
          <w:rFonts w:cs="Calibri"/>
          <w:noProof/>
          <w:sz w:val="24"/>
          <w:szCs w:val="24"/>
          <w:rtl/>
        </w:rPr>
        <w:t xml:space="preserve">) </w:t>
      </w:r>
      <w:r w:rsidRPr="00026DF1">
        <w:rPr>
          <w:rFonts w:cs="Times New Roman"/>
          <w:noProof/>
          <w:sz w:val="24"/>
          <w:szCs w:val="24"/>
          <w:rtl/>
        </w:rPr>
        <w:t xml:space="preserve">כאשר לפחות </w:t>
      </w:r>
      <w:r w:rsidRPr="00026DF1">
        <w:rPr>
          <w:rFonts w:cs="Calibri"/>
          <w:noProof/>
          <w:sz w:val="24"/>
          <w:szCs w:val="24"/>
          <w:rtl/>
        </w:rPr>
        <w:t xml:space="preserve">2 </w:t>
      </w:r>
      <w:r w:rsidRPr="00026DF1">
        <w:rPr>
          <w:rFonts w:cs="Times New Roman"/>
          <w:noProof/>
          <w:sz w:val="24"/>
          <w:szCs w:val="24"/>
          <w:rtl/>
        </w:rPr>
        <w:t xml:space="preserve">מהם </w:t>
      </w:r>
      <w:r w:rsidRPr="00026DF1">
        <w:rPr>
          <w:rFonts w:cs="Calibri"/>
          <w:noProof/>
          <w:sz w:val="24"/>
          <w:szCs w:val="24"/>
        </w:rPr>
        <w:t>http</w:t>
      </w:r>
      <w:r w:rsidRPr="00026DF1">
        <w:rPr>
          <w:rFonts w:cs="Times New Roman"/>
          <w:noProof/>
          <w:sz w:val="24"/>
          <w:szCs w:val="24"/>
          <w:rtl/>
        </w:rPr>
        <w:t xml:space="preserve"> ובעל יכולת שליחת פרטי התחברות</w:t>
      </w:r>
      <w:r w:rsidRPr="00026DF1">
        <w:rPr>
          <w:rFonts w:cs="Calibri"/>
          <w:noProof/>
          <w:sz w:val="24"/>
          <w:szCs w:val="24"/>
          <w:rtl/>
        </w:rPr>
        <w:t>\</w:t>
      </w:r>
      <w:r w:rsidRPr="00026DF1">
        <w:rPr>
          <w:rFonts w:cs="Times New Roman"/>
          <w:noProof/>
          <w:sz w:val="24"/>
          <w:szCs w:val="24"/>
          <w:rtl/>
        </w:rPr>
        <w:t>הרשמה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התחבר לשירות </w:t>
      </w:r>
      <w:r w:rsidRPr="00026DF1">
        <w:rPr>
          <w:rFonts w:cs="Calibri"/>
          <w:noProof/>
          <w:sz w:val="24"/>
          <w:szCs w:val="24"/>
        </w:rPr>
        <w:t>telnet</w:t>
      </w:r>
      <w:r w:rsidRPr="00026DF1">
        <w:rPr>
          <w:rFonts w:cs="Times New Roman"/>
          <w:noProof/>
          <w:sz w:val="24"/>
          <w:szCs w:val="24"/>
          <w:rtl/>
        </w:rPr>
        <w:t xml:space="preserve"> </w:t>
      </w:r>
      <w:r w:rsidR="00F738EA">
        <w:rPr>
          <w:rFonts w:cs="Times New Roman" w:hint="cs"/>
          <w:noProof/>
          <w:sz w:val="24"/>
          <w:szCs w:val="24"/>
          <w:rtl/>
        </w:rPr>
        <w:t xml:space="preserve">או </w:t>
      </w:r>
      <w:r w:rsidR="00F738EA">
        <w:rPr>
          <w:rFonts w:cs="Times New Roman" w:hint="cs"/>
          <w:noProof/>
          <w:sz w:val="24"/>
          <w:szCs w:val="24"/>
        </w:rPr>
        <w:t>FTP</w:t>
      </w:r>
      <w:r w:rsidR="00F738EA">
        <w:rPr>
          <w:rFonts w:cs="Times New Roman" w:hint="cs"/>
          <w:noProof/>
          <w:sz w:val="24"/>
          <w:szCs w:val="24"/>
          <w:rtl/>
        </w:rPr>
        <w:t xml:space="preserve"> </w:t>
      </w:r>
      <w:r w:rsidRPr="00026DF1">
        <w:rPr>
          <w:rFonts w:cs="Times New Roman"/>
          <w:noProof/>
          <w:sz w:val="24"/>
          <w:szCs w:val="24"/>
          <w:rtl/>
        </w:rPr>
        <w:t>עם משתמש שונה מ</w:t>
      </w:r>
      <w:r w:rsidRPr="00026DF1">
        <w:rPr>
          <w:rFonts w:cs="Calibri"/>
          <w:noProof/>
          <w:sz w:val="24"/>
          <w:szCs w:val="24"/>
          <w:rtl/>
        </w:rPr>
        <w:t>-</w:t>
      </w:r>
      <w:r w:rsidRPr="00026DF1">
        <w:rPr>
          <w:rFonts w:cs="Calibri"/>
          <w:noProof/>
          <w:sz w:val="24"/>
          <w:szCs w:val="24"/>
        </w:rPr>
        <w:t>root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עשה </w:t>
      </w:r>
      <w:r w:rsidRPr="00026DF1">
        <w:rPr>
          <w:rFonts w:cs="Calibri"/>
          <w:noProof/>
          <w:sz w:val="24"/>
          <w:szCs w:val="24"/>
        </w:rPr>
        <w:t>ping</w:t>
      </w:r>
      <w:r w:rsidRPr="00026DF1">
        <w:rPr>
          <w:rFonts w:cs="Times New Roman"/>
          <w:noProof/>
          <w:sz w:val="24"/>
          <w:szCs w:val="24"/>
          <w:rtl/>
        </w:rPr>
        <w:t xml:space="preserve"> ל</w:t>
      </w:r>
      <w:r w:rsidRPr="00026DF1">
        <w:rPr>
          <w:rFonts w:cs="Calibri"/>
          <w:noProof/>
          <w:sz w:val="24"/>
          <w:szCs w:val="24"/>
          <w:rtl/>
        </w:rPr>
        <w:t xml:space="preserve">-3 </w:t>
      </w:r>
      <w:r w:rsidRPr="00026DF1">
        <w:rPr>
          <w:rFonts w:cs="Times New Roman"/>
          <w:noProof/>
          <w:sz w:val="24"/>
          <w:szCs w:val="24"/>
          <w:rtl/>
        </w:rPr>
        <w:t>אתרים וכתובת אחת ברשת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שלח הודעה לשרת שפתחת באמצעות </w:t>
      </w:r>
      <w:r w:rsidRPr="00026DF1">
        <w:rPr>
          <w:rFonts w:cs="Calibri"/>
          <w:noProof/>
          <w:sz w:val="24"/>
          <w:szCs w:val="24"/>
        </w:rPr>
        <w:t>netcat</w:t>
      </w:r>
      <w:r w:rsidRPr="00026DF1">
        <w:rPr>
          <w:rFonts w:cs="Times New Roman"/>
          <w:noProof/>
          <w:sz w:val="24"/>
          <w:szCs w:val="24"/>
          <w:rtl/>
        </w:rPr>
        <w:t xml:space="preserve"> ופורט לבחירתך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1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שמור את התעבורה בקובץ </w:t>
      </w:r>
      <w:r w:rsidRPr="00026DF1">
        <w:rPr>
          <w:rFonts w:cs="Calibri"/>
          <w:noProof/>
          <w:sz w:val="24"/>
          <w:szCs w:val="24"/>
        </w:rPr>
        <w:t>pcap</w:t>
      </w:r>
      <w:r w:rsidRPr="00026DF1">
        <w:rPr>
          <w:rFonts w:cs="Times New Roman"/>
          <w:noProof/>
          <w:sz w:val="24"/>
          <w:szCs w:val="24"/>
          <w:rtl/>
        </w:rPr>
        <w:t xml:space="preserve"> והעבר למישהו אחר מהכיתה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rPr>
          <w:rFonts w:cs="Calibri"/>
          <w:noProof/>
          <w:sz w:val="24"/>
          <w:szCs w:val="24"/>
          <w:rtl/>
        </w:rPr>
      </w:pPr>
    </w:p>
    <w:p w:rsidR="004D00D3" w:rsidRPr="00026DF1" w:rsidRDefault="004D00D3" w:rsidP="004D00D3">
      <w:pPr>
        <w:rPr>
          <w:rFonts w:cs="Calibri"/>
          <w:noProof/>
          <w:sz w:val="28"/>
          <w:szCs w:val="28"/>
          <w:rtl/>
        </w:rPr>
      </w:pPr>
      <w:r w:rsidRPr="00026DF1">
        <w:rPr>
          <w:rFonts w:cs="Times New Roman"/>
          <w:noProof/>
          <w:sz w:val="28"/>
          <w:szCs w:val="28"/>
          <w:rtl/>
        </w:rPr>
        <w:t>על הקובץ שקיבלת חקור את הדברים הבאים</w:t>
      </w:r>
      <w:r w:rsidRPr="00026DF1">
        <w:rPr>
          <w:rFonts w:cs="Calibri"/>
          <w:noProof/>
          <w:sz w:val="28"/>
          <w:szCs w:val="28"/>
          <w:rtl/>
        </w:rPr>
        <w:t>:</w:t>
      </w:r>
    </w:p>
    <w:p w:rsidR="004D00D3" w:rsidRPr="00026DF1" w:rsidRDefault="004D00D3" w:rsidP="004D00D3">
      <w:pPr>
        <w:numPr>
          <w:ilvl w:val="0"/>
          <w:numId w:val="2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מהם </w:t>
      </w:r>
      <w:r w:rsidRPr="00026DF1">
        <w:rPr>
          <w:rFonts w:cs="Calibri"/>
          <w:noProof/>
          <w:sz w:val="24"/>
          <w:szCs w:val="24"/>
          <w:rtl/>
        </w:rPr>
        <w:t xml:space="preserve">5 </w:t>
      </w:r>
      <w:r w:rsidRPr="00026DF1">
        <w:rPr>
          <w:rFonts w:cs="Times New Roman"/>
          <w:noProof/>
          <w:sz w:val="24"/>
          <w:szCs w:val="24"/>
          <w:rtl/>
        </w:rPr>
        <w:t>האתרים שנכנסו אליהם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2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מהם פרטי ההתחברות </w:t>
      </w:r>
      <w:r w:rsidRPr="00026DF1">
        <w:rPr>
          <w:rFonts w:cs="Calibri"/>
          <w:noProof/>
          <w:sz w:val="24"/>
          <w:szCs w:val="24"/>
          <w:rtl/>
        </w:rPr>
        <w:t xml:space="preserve">\ </w:t>
      </w:r>
      <w:r w:rsidRPr="00026DF1">
        <w:rPr>
          <w:rFonts w:cs="Times New Roman"/>
          <w:noProof/>
          <w:sz w:val="24"/>
          <w:szCs w:val="24"/>
          <w:rtl/>
        </w:rPr>
        <w:t>ההרשמה שנשלחו לאתר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2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>מהם פרטי ההתחברות של ה</w:t>
      </w:r>
      <w:r w:rsidRPr="00026DF1">
        <w:rPr>
          <w:rFonts w:cs="Calibri"/>
          <w:noProof/>
          <w:sz w:val="24"/>
          <w:szCs w:val="24"/>
          <w:rtl/>
        </w:rPr>
        <w:t>-</w:t>
      </w:r>
      <w:r w:rsidRPr="00026DF1">
        <w:rPr>
          <w:rFonts w:cs="Calibri"/>
          <w:noProof/>
          <w:sz w:val="24"/>
          <w:szCs w:val="24"/>
        </w:rPr>
        <w:t>telnet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Pr="00026DF1" w:rsidRDefault="004D00D3" w:rsidP="004D00D3">
      <w:pPr>
        <w:numPr>
          <w:ilvl w:val="0"/>
          <w:numId w:val="2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 xml:space="preserve">מהם </w:t>
      </w:r>
      <w:r w:rsidRPr="00026DF1">
        <w:rPr>
          <w:rFonts w:cs="Calibri"/>
          <w:noProof/>
          <w:sz w:val="24"/>
          <w:szCs w:val="24"/>
          <w:rtl/>
        </w:rPr>
        <w:t xml:space="preserve">4 </w:t>
      </w:r>
      <w:r w:rsidRPr="00026DF1">
        <w:rPr>
          <w:rFonts w:cs="Times New Roman"/>
          <w:noProof/>
          <w:sz w:val="24"/>
          <w:szCs w:val="24"/>
          <w:rtl/>
        </w:rPr>
        <w:t>הכתובות שאליהם נעשה פינג</w:t>
      </w:r>
      <w:r w:rsidRPr="00026DF1">
        <w:rPr>
          <w:rFonts w:cs="Calibri"/>
          <w:noProof/>
          <w:sz w:val="24"/>
          <w:szCs w:val="24"/>
          <w:rtl/>
        </w:rPr>
        <w:t xml:space="preserve">. </w:t>
      </w:r>
      <w:r w:rsidRPr="00026DF1">
        <w:rPr>
          <w:rFonts w:cs="Times New Roman"/>
          <w:noProof/>
          <w:sz w:val="24"/>
          <w:szCs w:val="24"/>
          <w:rtl/>
        </w:rPr>
        <w:t xml:space="preserve">הוצא מתוכן את </w:t>
      </w:r>
      <w:r w:rsidRPr="00026DF1">
        <w:rPr>
          <w:rFonts w:cs="Calibri"/>
          <w:noProof/>
          <w:sz w:val="24"/>
          <w:szCs w:val="24"/>
          <w:rtl/>
        </w:rPr>
        <w:t xml:space="preserve">3 </w:t>
      </w:r>
      <w:r w:rsidRPr="00026DF1">
        <w:rPr>
          <w:rFonts w:cs="Times New Roman"/>
          <w:noProof/>
          <w:sz w:val="24"/>
          <w:szCs w:val="24"/>
          <w:rtl/>
        </w:rPr>
        <w:t>האתרים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4D00D3" w:rsidRDefault="004D00D3" w:rsidP="004D00D3">
      <w:pPr>
        <w:numPr>
          <w:ilvl w:val="0"/>
          <w:numId w:val="2"/>
        </w:numPr>
        <w:rPr>
          <w:rFonts w:cs="Calibri"/>
          <w:noProof/>
          <w:sz w:val="24"/>
          <w:szCs w:val="24"/>
        </w:rPr>
      </w:pPr>
      <w:r w:rsidRPr="00026DF1">
        <w:rPr>
          <w:rFonts w:cs="Times New Roman"/>
          <w:noProof/>
          <w:sz w:val="24"/>
          <w:szCs w:val="24"/>
          <w:rtl/>
        </w:rPr>
        <w:t>מה ההודעה שנשלחה ב</w:t>
      </w:r>
      <w:r w:rsidRPr="00026DF1">
        <w:rPr>
          <w:rFonts w:cs="Calibri"/>
          <w:noProof/>
          <w:sz w:val="24"/>
          <w:szCs w:val="24"/>
          <w:rtl/>
        </w:rPr>
        <w:t>-</w:t>
      </w:r>
      <w:r w:rsidRPr="00026DF1">
        <w:rPr>
          <w:rFonts w:cs="Calibri"/>
          <w:noProof/>
          <w:sz w:val="24"/>
          <w:szCs w:val="24"/>
        </w:rPr>
        <w:t>netcat</w:t>
      </w:r>
      <w:r w:rsidRPr="00026DF1">
        <w:rPr>
          <w:rFonts w:cs="Times New Roman"/>
          <w:noProof/>
          <w:sz w:val="24"/>
          <w:szCs w:val="24"/>
          <w:rtl/>
        </w:rPr>
        <w:t xml:space="preserve"> ובאיזה פורט</w:t>
      </w:r>
      <w:r w:rsidRPr="00026DF1">
        <w:rPr>
          <w:rFonts w:cs="Calibri"/>
          <w:noProof/>
          <w:sz w:val="24"/>
          <w:szCs w:val="24"/>
          <w:rtl/>
        </w:rPr>
        <w:t>.</w:t>
      </w:r>
    </w:p>
    <w:p w:rsidR="00273A90" w:rsidRPr="004D00D3" w:rsidRDefault="00273A90" w:rsidP="004D00D3"/>
    <w:sectPr w:rsidR="00273A90" w:rsidRPr="004D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E5836"/>
    <w:multiLevelType w:val="hybridMultilevel"/>
    <w:tmpl w:val="2B9C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FEE78FE"/>
    <w:multiLevelType w:val="hybridMultilevel"/>
    <w:tmpl w:val="38F478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D3"/>
    <w:rsid w:val="00273A90"/>
    <w:rsid w:val="004D00D3"/>
    <w:rsid w:val="004E779F"/>
    <w:rsid w:val="00C631EF"/>
    <w:rsid w:val="00F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5E1A6-6785-463F-95D8-846E595A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0D3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517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Cemka</dc:creator>
  <cp:keywords/>
  <dc:description/>
  <cp:lastModifiedBy>sefi</cp:lastModifiedBy>
  <cp:revision>2</cp:revision>
  <dcterms:created xsi:type="dcterms:W3CDTF">2017-11-24T08:56:00Z</dcterms:created>
  <dcterms:modified xsi:type="dcterms:W3CDTF">2019-03-19T09:20:00Z</dcterms:modified>
</cp:coreProperties>
</file>