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Calibri" w:cs="Calibri" w:eastAsia="Calibri" w:hAnsi="Calibri"/>
          <w:b/>
          <w:bCs/>
          <w:color w:val="041E42"/>
          <w:sz w:val="40"/>
          <w:szCs w:val="40"/>
        </w:rPr>
        <w:t xml:space="preserve">ParkFacil 2027 — Guía práctica de tareas por rol</w:t>
      </w:r>
    </w:p>
    <w:p>
      <w:pPr>
        <w:spacing w:after="160"/>
      </w:pPr>
      <w:r>
        <w:rPr>
          <w:b/>
          <w:bCs/>
          <w:color w:val="44546A"/>
          <w:sz w:val="20"/>
          <w:szCs w:val="20"/>
        </w:rPr>
        <w:t xml:space="preserve">Versión:</w:t>
      </w:r>
      <w:r>
        <w:rPr>
          <w:color w:val="44546A"/>
          <w:sz w:val="20"/>
          <w:szCs w:val="20"/>
        </w:rPr>
        <w:t xml:space="preserve"> 2026-10-29 · </w:t>
      </w:r>
      <w:r>
        <w:rPr>
          <w:b/>
          <w:bCs/>
          <w:color w:val="44546A"/>
          <w:sz w:val="20"/>
          <w:szCs w:val="20"/>
        </w:rPr>
        <w:t xml:space="preserve">Registro:</w:t>
      </w:r>
      <w:r>
        <w:rPr>
          <w:color w:val="44546A"/>
          <w:sz w:val="20"/>
          <w:szCs w:val="20"/>
        </w:rPr>
        <w:t xml:space="preserve"> SOL-2026-10-29-001 · </w:t>
      </w:r>
      <w:r>
        <w:rPr>
          <w:b/>
          <w:bCs/>
          <w:color w:val="44546A"/>
          <w:sz w:val="20"/>
          <w:szCs w:val="20"/>
        </w:rPr>
        <w:t xml:space="preserve">Fuente:</w:t>
      </w:r>
      <w:r>
        <w:rPr>
          <w:color w:val="44546A"/>
          <w:sz w:val="20"/>
          <w:szCs w:val="20"/>
        </w:rPr>
        <w:t xml:space="preserve"> menú, páginas y permisos vigentes en </w:t>
      </w:r>
      <w:r>
        <w:rPr>
          <w:rFonts w:ascii="Consolas" w:cs="Consolas" w:eastAsia="Consolas" w:hAnsi="Consolas"/>
          <w:color w:val="44546A"/>
          <w:sz w:val="18"/>
          <w:szCs w:val="18"/>
        </w:rPr>
        <w:t xml:space="preserve">main</w:t>
      </w:r>
      <w:r>
        <w:rPr>
          <w:color w:val="44546A"/>
          <w:sz w:val="20"/>
          <w:szCs w:val="20"/>
        </w:rPr>
        <w:t xml:space="preserve"> (7af9f6a). Esta guía describe cómo se ejecuta cada tarea hoy; no describe funciones futuras.</w:t>
      </w:r>
    </w:p>
    <w:p>
      <w:pPr>
        <w:pStyle w:val="Heading1"/>
      </w:pPr>
      <w:r>
        <w:t xml:space="preserve">Cómo leer esta guía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606"/>
        <w:gridCol w:w="4600"/>
      </w:tblGrid>
      <w:tr>
        <w:trPr>
          <w:cantSplit/>
          <w:tblHeader/>
        </w:trP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6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es</w:t>
            </w:r>
          </w:p>
        </w:tc>
        <w:tc>
          <w:tcPr>
            <w:tcW w:type="dxa" w:w="4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Dónde trabaja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Root</w:t>
            </w:r>
          </w:p>
        </w:tc>
        <w:tc>
          <w:tcPr>
            <w:tcW w:type="dxa" w:w="36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Equipo ParkFacil (administrador de plataforma).</w:t>
            </w:r>
          </w:p>
        </w:tc>
        <w:tc>
          <w:tcPr>
            <w:tcW w:type="dxa" w:w="4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Portal Root: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root.parkfacilapp.cl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6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 de la empresa cliente. Solo ve su empresa y los productos contratados (Off Street y/o On Street).</w:t>
            </w:r>
          </w:p>
        </w:tc>
        <w:tc>
          <w:tcPr>
            <w:tcW w:type="dxa" w:w="4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Portal Cliente: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cliente.parkfacilapp.cl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Operador</w:t>
            </w:r>
          </w:p>
        </w:tc>
        <w:tc>
          <w:tcPr>
            <w:tcW w:type="dxa" w:w="36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Personal de caja del estacionamiento. Trabaja en el POS (equipo PRO2) y, si no es «solo POS», en la Data Entry web.</w:t>
            </w:r>
          </w:p>
        </w:tc>
        <w:tc>
          <w:tcPr>
            <w:tcW w:type="dxa" w:w="4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«POS Off Street» en el PRO2 o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cliente.parkfacilapp.cl/data-entry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Inspector</w:t>
            </w:r>
            <w:r>
              <w:rPr>
                <w:sz w:val="19"/>
                <w:szCs w:val="19"/>
              </w:rPr>
              <w:t xml:space="preserve"> (On Street)</w:t>
            </w:r>
          </w:p>
        </w:tc>
        <w:tc>
          <w:tcPr>
            <w:tcW w:type="dxa" w:w="36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Fiscalizador en terreno.</w:t>
            </w:r>
          </w:p>
        </w:tc>
        <w:tc>
          <w:tcPr>
            <w:tcW w:type="dxa" w:w="4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de inspectores en el navegador del teléfono: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cliente.parkfacilapp.cl/inspector/login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 la columna </w:t>
      </w:r>
      <w:r>
        <w:rPr>
          <w:b/>
          <w:bCs/>
          <w:sz w:val="20"/>
          <w:szCs w:val="20"/>
        </w:rPr>
        <w:t xml:space="preserve">Operación</w:t>
      </w:r>
      <w:r>
        <w:rPr>
          <w:sz w:val="20"/>
          <w:szCs w:val="20"/>
        </w:rPr>
        <w:t xml:space="preserve">, «Menú → A → B» indica el camino en el menú lateral del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Cuando dos roles pueden hacer la tarea, el primero es quien la ejecuta normalmente y el segundo lo hace por excepción o en modo consulta.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Módulos que dependen de contratación o configuración se indican con ⚙.</w:t>
      </w:r>
    </w:p>
    <w:p>
      <w:pPr>
        <w:pStyle w:val="Heading1"/>
        <w:pageBreakBefore/>
      </w:pPr>
      <w:r>
        <w:t xml:space="preserve">OFF STREET</w:t>
      </w:r>
    </w:p>
    <w:p>
      <w:pPr>
        <w:pStyle w:val="Heading2"/>
        <w:keepNext/>
      </w:pPr>
      <w:r>
        <w:t xml:space="preserve">1. Puesta en marcha (una vez por empresa o estacionamiento)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306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la ejecuta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Crear la empresa cliente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Administración → Empresas → crear empresa; completar razón social, RUT, giro y productos contratados (Off Street / On Street).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el contrato y el plan comercial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Tarifas → Planes; doble clic en la empresa → «Plan de la empresa» → asignar plan al contrato con fecha de inicio.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Crear el administrador de la empresa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Administración → Usuarios → Administradores → Crear administrador.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Crear el estacionamiento Off Street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Estacionamientos → Estacionamientos → nuevo; nombre, código, dirección y capacidad.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 (el Administrador lo consulta)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Definir niveles y zonas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Ficha del estacionamiento → Niveles → nuevo nivel → zonas del nivel con su capacidad.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 / 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Definir zonas y calles en la vía pública (Off Street en calle)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Ficha del estacionamiento → Sectores → nuevo sector → calles → tramos con «Capacidad asignada de autos estacionados».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 / 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Asignar operadores a una calle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Ficha de la calle → Operadores → asignar operador.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Configurar la foto de patente al ingreso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Ficha del estacionamiento → Configuración → Foto de patente (desactivada, opcional u obligatoria; GPS).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Configurar el aviso de deuda al ingreso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Ficha del estacionamiento → Configuración → Aviso de deuda.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Crear operadores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Administración → Usuarios → Operadores → Crear operador; usuario, contraseña inicial y estacionamientos autorizados.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dispositivos (PRO2, impresoras, cámaras, barreras)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Estacionamientos → Dispositivos → registrar dispositivo y asociarlo al estacionamiento.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 / Root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Instalar la app en el PRO2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instala desde la tienda de Haulmer (Angel Watch) la app «POS Off Street».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 (gestión con Haulmer)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2. Tarifas y módulos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306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la ejecuta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Crear o editar la tarifa del estacionamiento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Tarifas → Tarifas; modalidad (minuto efectivo o tramo), valores, días y franjas horarias con su tope; tarifa nocturna si aplica.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Probar una tarifa antes de publicarla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Tarifas → Simulador de tarifas; ingresar entrada y salida y revisar el cobro.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 / Operador (consulta)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Mantener el catálogo de planes comerciales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Tarifas → Planes → Nuevo plan / Editar plan / Archivar; moneda $ Pesos o UF, valores netos + IVA.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⚙ Configurar la boleta electrónica (Haulmer)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Tarifas → Boleta electrónica; ingresar la API Key de producción y elegir los estacionamientos que emiten boleta en pagos en efectivo.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 (Root ve el estado)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⚙ Activar Pago liberado en un estacionamiento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Pago liberado → «Activación del módulo» → activar el estacionamiento. Sin costo con ParkFacil.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⚙ Cupones de descuento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Cupones y descuentos → Crear / Consultar / Eliminar cupones (el módulo debe estar contratado y activo).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 Abonados y patentes autorizadas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306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la ejecuta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Crear o editar un abonado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Abonados y Credenciales → nuevo / editar; datos, patentes, vigencia y credenciales (QR).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Importar o exportar abonados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Abonados y Credenciales → Importar (Excel, con validación de errores) / Exportar.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una patente liberada (Pago liberado)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Pago liberado → «Nueva patente liberada»: patente (AAAA-11 o AA-1111), cantidad y unidad, inicio, término, modalidad (sin costo o cobro a un tercero con valor a facturar), uso (múltiple, una entrada o máximo), beneficiario (nombre, RUT, teléfono, correo) y motivo.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Importar patentes liberadas desde Excel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Pago liberado → Importar desde Excel → descargar plantilla → subir archivo → revisar validación → Importar filas válidas.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Editar, finalizar, eliminar o restaurar una patente liberada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Pago liberado → tabla → Editar / Finalizar ahora / Eliminar / Restaurar (con «Mostrar eliminadas»).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Supervisar las patentes liberadas de una empresa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Portal Root → Off Street → Pago liberado → elegir empresa (solo lectura).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 Operación diaria en el POS (PRO2)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306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la ejecuta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Iniciar sesión en el POS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«POS Off Street» → usuario y contraseña de operador.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Iniciar turno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 → INICIAR TURNO (turno programado o a pedido en el estacionamiento asignado).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el ingreso de un vehículo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 → INGRESO → leer o escribir la patente → CONFIRMAR → foto si corresponde → REGISTRAR INGRESO → se imprime el ticket con QR.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Ingreso de una patente liberada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Igual que el ingreso; el POS muestra «LIBERADO POR …» con beneficiario y período; foto obligatoria; el ticket imprime el rótulo «LIBERADO POR …».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 vehículos dentro del estacionamiento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 → VEHÍCULOS EN EL PARKING (lista con patente, hora y minutos; se puede imprimir).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la salida y cobrar en efectivo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 → SALIDA → leer el QR del ticket o escribir la patente → revisar TOTAL A PAGAR → PAGAR en efectivo → se imprime el comprobante (y la boleta electrónica si está configurada).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Cobrar con tarjeta (débito o crédito)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SALIDA → PAGAR con tarjeta → se abre TUU en el PRO2 → el cliente paga → el POS registra el resultado e imprime el comprobante.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Aplicar un cupón de descuento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SALIDA → leer el QR del cupón o escribir su código antes de pagar; el total se recalcula.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Salida de una patente liberada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SALIDA → si está dentro del período: REGISTRAR SALIDA SIN COBRO ($0); si se pasó del término: se cobra solo el tiempo excedente.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un vehículo que se fue sin pagar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SALIDA → «Se retiró sin pagar» con nota; queda como deuda de la patente.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Reimprimir un ticket o comprobante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 → REIMPRIMIR TICKET / REINTENTAR IMPRESIÓN.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los pagos del turno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 → PAGOS DEL DÍA.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Cerrar el turno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 → cierre de turno → contar el efectivo → confirmar → imprimir cierre (REIMPRIMIR CIERRE si hace falta).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ingresos y salidas desde el computador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Data Entry (portal cliente).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Operador (no «solo POS») / Administrador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 Supervisión y control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306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la ejecuta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 el estado del día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Dashboard (ocupación, ingresos, recaudación).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 / Root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la operación en curso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Operación → Operación (estadías abiertas y su detalle).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Programar y revisar turnos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Operación → Turnos; ficha del estacionamiento → Turnos para programarlos.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Cerrar un turno pendiente desde la web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Turnos → turno abierto → Cerrar.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pagos y medios de pago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Recaudación → Pagos / Medios de Pago.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Gestionar deudas de vehículos que se fueron sin pagar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Recaudación → Deudas pendientes; revertir una marca errónea o cobrarla en el próximo ingreso.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 (el Operador ve el aviso al ingresar)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y regularizar pagos con tarjeta inciertos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Recaudación → Pagos con tarjeta.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Controlar accesos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Estacionamientos → Accesos.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Monitorear dispositivos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Monitoreo / Dispositivos (estado de PRO2, impresoras, cámaras).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 / Root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 Reportes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306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la ejecuta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Reportes operativos y de recaudación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Reportes → pestañas Recaudación, Entradas y salidas, Vehículos estacionados, Cierres de caja, Operadores y turnos, Ocupación, Calles y tramos; exportar Excel, CSV o PDF.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 / Root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Reportes de Pago liberado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Off Street → Reportes Pago liberado → elegir el reporte (listado, gratuitas, terceros, vigentes, programadas, próximos vencimientos, vencidas, finalizadas y eliminadas, historial, por organización, uso del beneficio) → filtros → Exportar Excel.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 (Root en solo lectura por empresa)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 Administración comercial (ParkFacil)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306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la ejecuta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Activar o desactivar módulos de una empresa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Administración → Gestión de módulos.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Facturar a las empresas cliente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Administración → Facturación (prefacturación, facturas, notas de crédito y débito, cuenta corriente, pagos, cobranza, conciliación).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Mantener datos de la propia empresa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Ficha de su empresa (solo lectura para el Administrador); Mi Cuenta para los datos personales.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 (cambios: Root)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Mantener los datos de la cuenta y el correo de recuperación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Administración → Mi Cuenta.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 / 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Recuperar la contraseña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Pantalla de inicio de sesión → «Recuperar contraseña» (llega un enlace al correo de recuperación).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ON STREET</w:t>
      </w:r>
    </w:p>
    <w:p>
      <w:pPr>
        <w:pStyle w:val="Heading2"/>
        <w:keepNext/>
      </w:pPr>
      <w:r>
        <w:t xml:space="preserve">1. Puesta en marcha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306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la ejecuta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Habilitar On Street en la empresa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Administración → Empresas → ficha → productos contratados: On Street.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Crear el proyecto On Street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On Street → Proyectos On Street → Nuevo proyecto (equivale a un estacionamiento On Street).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 / 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Crear áreas, calles y tramos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On Street → Estructura → Áreas / Calles / Tramos → nuevo (capacidad del tramo).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Asociar estructura al proyecto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Proyectos On Street → Proyectos actuales → ficha del proyecto → agregar áreas, calles y tramos.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 / 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Generar los QR y letreros de cada ubicación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Ficha del proyecto o de la ubicación → QR / Letrero → descargar e imprimir.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 / Root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Configurar la tarifa On Street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On Street → Configuración → Tarifas.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Crear inspectores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On Street → Fiscalización → Inspectores → nuevo inspector (correo y contraseña inicial) → entregar los datos de acceso y la URL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cliente.parkfacilapp.cl/inspector/login</w:t>
            </w:r>
            <w:r>
              <w:rPr>
                <w:sz w:val="19"/>
                <w:szCs w:val="19"/>
              </w:rPr>
              <w:t xml:space="preserve"> al inspector.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 (el Administrador los consulta)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2. Uso por el conductor (sin rol interno)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306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la ejecuta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Iniciar una sesión de estacionamiento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Escanear el QR del letrero → patente, tiempo y pago (Webpay) en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/estacionar/&lt;código&gt;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Conductor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Extender la sesión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Desde el enlace de la sesión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/estacionar/sesion/&lt;token&gt;</w:t>
            </w:r>
            <w:r>
              <w:rPr>
                <w:sz w:val="19"/>
                <w:szCs w:val="19"/>
              </w:rPr>
              <w:t xml:space="preserve">) → extender tiempo y pagar.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Conductor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Descargar el comprobante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Enlace del comprobante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/estacionar/comprobante/&lt;token&gt;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Conductor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Recibir avisos por SMS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Automático antes del vencimiento (si la empresa tiene SMS habilitado).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Sistema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 Fiscalización en terreno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306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la ejecuta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Iniciar sesión en la app de inspectores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Navegador del teléfono 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cliente.parkfacilapp.cl/inspector/login</w:t>
            </w:r>
            <w:r>
              <w:rPr>
                <w:sz w:val="19"/>
                <w:szCs w:val="19"/>
              </w:rPr>
              <w:t xml:space="preserve"> (también funciona en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root.parkfacilapp.cl/inspector/login</w:t>
            </w:r>
            <w:r>
              <w:rPr>
                <w:sz w:val="19"/>
                <w:szCs w:val="19"/>
              </w:rPr>
              <w:t xml:space="preserve">) → correo y contraseña entregados por Root. Si abre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/inspector</w:t>
            </w:r>
            <w:r>
              <w:rPr>
                <w:sz w:val="19"/>
                <w:szCs w:val="19"/>
              </w:rPr>
              <w:t xml:space="preserve"> sin sesión, lo envía al inicio de sesión.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Inspector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Consultar una patente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→ Consulta → patente → estado de la sesión (vigente, vencida o sin sesión).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Inspector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una fiscalización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→ Fiscalización → patente, ubicación y evidencia (foto) → guardar.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Inspector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Emitir un ticket de cortesía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Desde la fiscalización → imprimir el ticket de cortesía (reimpresión disponible).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Inspector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las fiscalizaciones propias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→ Fiscalizaciones / Historial.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Inspector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 Supervisión y control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306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la ejecuta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 el estado del día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On Street → Dashboard (sesiones, ocupación y recaudación).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 / Root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sesiones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On Street → Operación → Sesiones → detalle de la sesión.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pagos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On Street → Operación → Pagos.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fiscalizaciones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On Street → Fiscalización → Fiscalizaciones.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Gestionar inspectores (editar, desactivar)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On Street → Fiscalización → Inspectores → ficha del inspector.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 (el Administrador los consulta)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 Reportes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306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41E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la ejecuta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Reportes On Street</w:t>
            </w:r>
          </w:p>
        </w:tc>
        <w:tc>
          <w:tcPr>
            <w:tcW w:type="dxa" w:w="5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→ On Street → Reportes → Reportes (tablas exportables) y Gráficos.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Administrador / Root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Notas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Operador:</w:t>
      </w:r>
      <w:r>
        <w:rPr>
          <w:sz w:val="20"/>
          <w:szCs w:val="20"/>
        </w:rPr>
        <w:t xml:space="preserve"> no ve reportes, recaudación, deudas, pagos con tarjeta, Pago liberado, cupones ni usuarios; solo aplica las reglas en el POS.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Inspector:</w:t>
      </w:r>
      <w:r>
        <w:rPr>
          <w:sz w:val="20"/>
          <w:szCs w:val="20"/>
        </w:rPr>
        <w:t xml:space="preserve"> solo accede a la app de inspectores (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/inspector</w:t>
      </w:r>
      <w:r>
        <w:rPr>
          <w:sz w:val="20"/>
          <w:szCs w:val="20"/>
        </w:rPr>
        <w:t xml:space="preserve">); si intenta entrar al portal Cliente o Root recibe «Esta cuenta solo puede acceder al portal de Inspectores». No está ligado a una empresa: consulta patentes de todas. La app Android propia («ParkFacil Inspector») aún no está configurada para producción; hoy se usa el navegador.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Root</w:t>
      </w:r>
      <w:r>
        <w:rPr>
          <w:sz w:val="20"/>
          <w:szCs w:val="20"/>
        </w:rPr>
        <w:t xml:space="preserve"> no opera el POS: «Data Entry» lo lleva al inicio de sesión de operador.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⚙ Boleta electrónica: sin API Key de producción la boleta sale como «documento de prueba».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⚙ Cupones: oculto en producción hasta su activación comercial.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Pago liberado: el ticket imprime «LIBERADO POR …»; la línea «Entre … y …» requiere una APK nueva (en espera).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ParkFacil 2027 · Guía práctica de tareas por rol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041E4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ParkFacil 2027 — Guía práctica de tareas por rol</dc:title>
  <dc:creator>ParkFacil</dc:creator>
  <cp:lastModifiedBy>Un-named</cp:lastModifiedBy>
  <cp:revision>1</cp:revision>
  <dcterms:created xsi:type="dcterms:W3CDTF">2026-10-29T14:05:34.179Z</dcterms:created>
  <dcterms:modified xsi:type="dcterms:W3CDTF">2026-10-29T14:05:34.184Z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