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E7B37" w14:textId="6E965709" w:rsidR="00357BAD" w:rsidRDefault="00134CA6" w:rsidP="00CA360A">
      <w:pPr>
        <w:spacing w:line="480" w:lineRule="auto"/>
        <w:jc w:val="center"/>
        <w:rPr>
          <w:rFonts w:ascii="Arial" w:hAnsi="Arial"/>
          <w:b/>
          <w:sz w:val="22"/>
          <w:szCs w:val="22"/>
        </w:rPr>
      </w:pPr>
      <w:r>
        <w:rPr>
          <w:rFonts w:ascii="Arial" w:hAnsi="Arial"/>
          <w:b/>
          <w:sz w:val="22"/>
          <w:szCs w:val="22"/>
        </w:rPr>
        <w:t xml:space="preserve">Study 1 Supplemental </w:t>
      </w:r>
      <w:r w:rsidR="0016350F">
        <w:rPr>
          <w:rFonts w:ascii="Arial" w:hAnsi="Arial"/>
          <w:b/>
          <w:sz w:val="22"/>
          <w:szCs w:val="22"/>
        </w:rPr>
        <w:t>Material</w:t>
      </w:r>
    </w:p>
    <w:p w14:paraId="17AB04A2" w14:textId="77777777" w:rsidR="00357BAD" w:rsidRDefault="00357BAD" w:rsidP="00CA360A">
      <w:pPr>
        <w:spacing w:line="480" w:lineRule="auto"/>
        <w:rPr>
          <w:rFonts w:ascii="Arial" w:hAnsi="Arial"/>
          <w:b/>
          <w:i/>
          <w:sz w:val="22"/>
          <w:szCs w:val="22"/>
        </w:rPr>
      </w:pPr>
    </w:p>
    <w:p w14:paraId="5DC312F3" w14:textId="77777777" w:rsidR="00FD7E90" w:rsidRDefault="00FD7E90" w:rsidP="00CA360A">
      <w:pPr>
        <w:spacing w:line="480" w:lineRule="auto"/>
        <w:rPr>
          <w:rFonts w:ascii="Arial" w:hAnsi="Arial"/>
          <w:b/>
          <w:sz w:val="22"/>
          <w:szCs w:val="22"/>
        </w:rPr>
      </w:pPr>
      <w:r>
        <w:rPr>
          <w:rFonts w:ascii="Arial" w:hAnsi="Arial"/>
          <w:b/>
          <w:sz w:val="22"/>
          <w:szCs w:val="22"/>
        </w:rPr>
        <w:t>Stimuli</w:t>
      </w:r>
    </w:p>
    <w:p w14:paraId="044BD7C9" w14:textId="5937CCDB" w:rsidR="006070A8" w:rsidRDefault="005630B0" w:rsidP="00BD6AB4">
      <w:pPr>
        <w:spacing w:line="480" w:lineRule="auto"/>
        <w:ind w:firstLine="720"/>
        <w:rPr>
          <w:rFonts w:ascii="Arial" w:hAnsi="Arial"/>
          <w:sz w:val="22"/>
          <w:szCs w:val="22"/>
        </w:rPr>
      </w:pPr>
      <w:r>
        <w:rPr>
          <w:rFonts w:ascii="Arial" w:hAnsi="Arial"/>
          <w:sz w:val="22"/>
          <w:szCs w:val="22"/>
        </w:rPr>
        <w:t>Each participant was presented 16 unique, four-sentence biographies</w:t>
      </w:r>
      <w:r w:rsidR="00801B6D">
        <w:rPr>
          <w:rFonts w:ascii="Arial" w:hAnsi="Arial"/>
          <w:sz w:val="22"/>
          <w:szCs w:val="22"/>
        </w:rPr>
        <w:t>, each paired with a</w:t>
      </w:r>
      <w:r w:rsidR="006070A8">
        <w:rPr>
          <w:rFonts w:ascii="Arial" w:hAnsi="Arial"/>
          <w:sz w:val="22"/>
          <w:szCs w:val="22"/>
        </w:rPr>
        <w:t>n</w:t>
      </w:r>
      <w:r w:rsidR="00801B6D">
        <w:rPr>
          <w:rFonts w:ascii="Arial" w:hAnsi="Arial"/>
          <w:sz w:val="22"/>
          <w:szCs w:val="22"/>
        </w:rPr>
        <w:t xml:space="preserve"> adult face photograph</w:t>
      </w:r>
      <w:r w:rsidR="006070A8">
        <w:rPr>
          <w:rFonts w:ascii="Arial" w:hAnsi="Arial"/>
          <w:sz w:val="22"/>
          <w:szCs w:val="22"/>
        </w:rPr>
        <w:t xml:space="preserve"> (see Table S1 for examples)</w:t>
      </w:r>
      <w:r w:rsidR="00801B6D">
        <w:rPr>
          <w:rFonts w:ascii="Arial" w:hAnsi="Arial"/>
          <w:sz w:val="22"/>
          <w:szCs w:val="22"/>
        </w:rPr>
        <w:t>.</w:t>
      </w:r>
      <w:r>
        <w:rPr>
          <w:rFonts w:ascii="Arial" w:hAnsi="Arial"/>
          <w:sz w:val="22"/>
          <w:szCs w:val="22"/>
        </w:rPr>
        <w:t xml:space="preserve"> </w:t>
      </w:r>
      <w:r w:rsidR="00801B6D">
        <w:rPr>
          <w:rFonts w:ascii="Arial" w:hAnsi="Arial"/>
          <w:sz w:val="22"/>
          <w:szCs w:val="22"/>
        </w:rPr>
        <w:t xml:space="preserve"> Biographies </w:t>
      </w:r>
      <w:r>
        <w:rPr>
          <w:rFonts w:ascii="Arial" w:hAnsi="Arial"/>
          <w:sz w:val="22"/>
          <w:szCs w:val="22"/>
        </w:rPr>
        <w:t xml:space="preserve">were randomly generated </w:t>
      </w:r>
      <w:r w:rsidR="006B386F">
        <w:rPr>
          <w:rFonts w:ascii="Arial" w:hAnsi="Arial"/>
          <w:sz w:val="22"/>
          <w:szCs w:val="22"/>
        </w:rPr>
        <w:t>according to an</w:t>
      </w:r>
      <w:r w:rsidR="005B188C">
        <w:rPr>
          <w:rFonts w:ascii="Arial" w:hAnsi="Arial"/>
          <w:sz w:val="22"/>
          <w:szCs w:val="22"/>
        </w:rPr>
        <w:t xml:space="preserve"> algorithm</w:t>
      </w:r>
      <w:r w:rsidR="006B386F">
        <w:rPr>
          <w:rFonts w:ascii="Arial" w:hAnsi="Arial"/>
          <w:sz w:val="22"/>
          <w:szCs w:val="22"/>
        </w:rPr>
        <w:t xml:space="preserve"> designed to produce cohesive narratives and induce variability in target psychological processes.  T</w:t>
      </w:r>
      <w:r>
        <w:rPr>
          <w:rFonts w:ascii="Arial" w:hAnsi="Arial"/>
          <w:sz w:val="22"/>
          <w:szCs w:val="22"/>
        </w:rPr>
        <w:t xml:space="preserve">he first sentence was </w:t>
      </w:r>
      <w:r w:rsidR="00D6004F">
        <w:rPr>
          <w:rFonts w:ascii="Arial" w:hAnsi="Arial"/>
          <w:sz w:val="22"/>
          <w:szCs w:val="22"/>
        </w:rPr>
        <w:t xml:space="preserve">randomly </w:t>
      </w:r>
      <w:r>
        <w:rPr>
          <w:rFonts w:ascii="Arial" w:hAnsi="Arial"/>
          <w:sz w:val="22"/>
          <w:szCs w:val="22"/>
        </w:rPr>
        <w:t xml:space="preserve">chosen from a </w:t>
      </w:r>
      <w:r w:rsidR="006B386F">
        <w:rPr>
          <w:rFonts w:ascii="Arial" w:hAnsi="Arial"/>
          <w:sz w:val="22"/>
          <w:szCs w:val="22"/>
        </w:rPr>
        <w:t>pool</w:t>
      </w:r>
      <w:r>
        <w:rPr>
          <w:rFonts w:ascii="Arial" w:hAnsi="Arial"/>
          <w:sz w:val="22"/>
          <w:szCs w:val="22"/>
        </w:rPr>
        <w:t xml:space="preserve"> of sentences describing a basic hardship, such as disease, homelessness, or injury.  The second sentence was </w:t>
      </w:r>
      <w:r w:rsidR="00D6004F">
        <w:rPr>
          <w:rFonts w:ascii="Arial" w:hAnsi="Arial"/>
          <w:sz w:val="22"/>
          <w:szCs w:val="22"/>
        </w:rPr>
        <w:t xml:space="preserve">randomly </w:t>
      </w:r>
      <w:r>
        <w:rPr>
          <w:rFonts w:ascii="Arial" w:hAnsi="Arial"/>
          <w:sz w:val="22"/>
          <w:szCs w:val="22"/>
        </w:rPr>
        <w:t xml:space="preserve">chosen from a </w:t>
      </w:r>
      <w:r w:rsidR="006B386F">
        <w:rPr>
          <w:rFonts w:ascii="Arial" w:hAnsi="Arial"/>
          <w:sz w:val="22"/>
          <w:szCs w:val="22"/>
        </w:rPr>
        <w:t>pool</w:t>
      </w:r>
      <w:r>
        <w:rPr>
          <w:rFonts w:ascii="Arial" w:hAnsi="Arial"/>
          <w:sz w:val="22"/>
          <w:szCs w:val="22"/>
        </w:rPr>
        <w:t xml:space="preserve"> of sentences providing further information </w:t>
      </w:r>
      <w:r w:rsidR="006070A8">
        <w:rPr>
          <w:rFonts w:ascii="Arial" w:hAnsi="Arial"/>
          <w:sz w:val="22"/>
          <w:szCs w:val="22"/>
        </w:rPr>
        <w:t>about the</w:t>
      </w:r>
      <w:r>
        <w:rPr>
          <w:rFonts w:ascii="Arial" w:hAnsi="Arial"/>
          <w:sz w:val="22"/>
          <w:szCs w:val="22"/>
        </w:rPr>
        <w:t xml:space="preserve"> hardship, such as the person’s level responsibility</w:t>
      </w:r>
      <w:r w:rsidR="006070A8">
        <w:rPr>
          <w:rFonts w:ascii="Arial" w:hAnsi="Arial"/>
          <w:sz w:val="22"/>
          <w:szCs w:val="22"/>
        </w:rPr>
        <w:t xml:space="preserve"> for</w:t>
      </w:r>
      <w:r>
        <w:rPr>
          <w:rFonts w:ascii="Arial" w:hAnsi="Arial"/>
          <w:sz w:val="22"/>
          <w:szCs w:val="22"/>
        </w:rPr>
        <w:t>, distress</w:t>
      </w:r>
      <w:r w:rsidR="006070A8">
        <w:rPr>
          <w:rFonts w:ascii="Arial" w:hAnsi="Arial"/>
          <w:sz w:val="22"/>
          <w:szCs w:val="22"/>
        </w:rPr>
        <w:t xml:space="preserve"> due to</w:t>
      </w:r>
      <w:r>
        <w:rPr>
          <w:rFonts w:ascii="Arial" w:hAnsi="Arial"/>
          <w:sz w:val="22"/>
          <w:szCs w:val="22"/>
        </w:rPr>
        <w:t xml:space="preserve">, </w:t>
      </w:r>
      <w:r w:rsidR="00993104">
        <w:rPr>
          <w:rFonts w:ascii="Arial" w:hAnsi="Arial"/>
          <w:sz w:val="22"/>
          <w:szCs w:val="22"/>
        </w:rPr>
        <w:t>or need</w:t>
      </w:r>
      <w:r w:rsidR="00D6004F">
        <w:rPr>
          <w:rFonts w:ascii="Arial" w:hAnsi="Arial"/>
          <w:sz w:val="22"/>
          <w:szCs w:val="22"/>
        </w:rPr>
        <w:t>iness</w:t>
      </w:r>
      <w:r w:rsidR="00993104">
        <w:rPr>
          <w:rFonts w:ascii="Arial" w:hAnsi="Arial"/>
          <w:sz w:val="22"/>
          <w:szCs w:val="22"/>
        </w:rPr>
        <w:t xml:space="preserve"> resulting from the hardship.  The third and fourth sentences were randomly </w:t>
      </w:r>
      <w:r w:rsidR="00D6004F">
        <w:rPr>
          <w:rFonts w:ascii="Arial" w:hAnsi="Arial"/>
          <w:sz w:val="22"/>
          <w:szCs w:val="22"/>
        </w:rPr>
        <w:t>chosen</w:t>
      </w:r>
      <w:r w:rsidR="00993104">
        <w:rPr>
          <w:rFonts w:ascii="Arial" w:hAnsi="Arial"/>
          <w:sz w:val="22"/>
          <w:szCs w:val="22"/>
        </w:rPr>
        <w:t xml:space="preserve"> from </w:t>
      </w:r>
      <w:r w:rsidR="006B386F">
        <w:rPr>
          <w:rFonts w:ascii="Arial" w:hAnsi="Arial"/>
          <w:sz w:val="22"/>
          <w:szCs w:val="22"/>
        </w:rPr>
        <w:t>pools</w:t>
      </w:r>
      <w:r w:rsidR="00993104">
        <w:rPr>
          <w:rFonts w:ascii="Arial" w:hAnsi="Arial"/>
          <w:sz w:val="22"/>
          <w:szCs w:val="22"/>
        </w:rPr>
        <w:t xml:space="preserve"> of sentences describing the person’s personality, religious affiliation, or socio-economic status.</w:t>
      </w:r>
      <w:r w:rsidR="000B5284">
        <w:rPr>
          <w:rFonts w:ascii="Arial" w:hAnsi="Arial"/>
          <w:sz w:val="22"/>
          <w:szCs w:val="22"/>
        </w:rPr>
        <w:t xml:space="preserve">  </w:t>
      </w:r>
      <w:r w:rsidR="006B386F">
        <w:rPr>
          <w:rFonts w:ascii="Arial" w:hAnsi="Arial"/>
          <w:sz w:val="22"/>
          <w:szCs w:val="22"/>
        </w:rPr>
        <w:t>Finally</w:t>
      </w:r>
      <w:r w:rsidR="00801B6D">
        <w:rPr>
          <w:rFonts w:ascii="Arial" w:hAnsi="Arial"/>
          <w:sz w:val="22"/>
          <w:szCs w:val="22"/>
        </w:rPr>
        <w:t>, a name was randomly</w:t>
      </w:r>
      <w:r w:rsidR="00D6004F">
        <w:rPr>
          <w:rFonts w:ascii="Arial" w:hAnsi="Arial"/>
          <w:sz w:val="22"/>
          <w:szCs w:val="22"/>
        </w:rPr>
        <w:t xml:space="preserve"> selected</w:t>
      </w:r>
      <w:r w:rsidR="00801B6D">
        <w:rPr>
          <w:rFonts w:ascii="Arial" w:hAnsi="Arial"/>
          <w:sz w:val="22"/>
          <w:szCs w:val="22"/>
        </w:rPr>
        <w:t>,</w:t>
      </w:r>
      <w:r w:rsidR="00D6004F">
        <w:rPr>
          <w:rFonts w:ascii="Arial" w:hAnsi="Arial"/>
          <w:sz w:val="22"/>
          <w:szCs w:val="22"/>
        </w:rPr>
        <w:t xml:space="preserve"> pronouns were gender matched,</w:t>
      </w:r>
      <w:r w:rsidR="00801B6D">
        <w:rPr>
          <w:rFonts w:ascii="Arial" w:hAnsi="Arial"/>
          <w:sz w:val="22"/>
          <w:szCs w:val="22"/>
        </w:rPr>
        <w:t xml:space="preserve"> </w:t>
      </w:r>
      <w:r w:rsidR="00D6004F">
        <w:rPr>
          <w:rFonts w:ascii="Arial" w:hAnsi="Arial"/>
          <w:sz w:val="22"/>
          <w:szCs w:val="22"/>
        </w:rPr>
        <w:t>and</w:t>
      </w:r>
      <w:r w:rsidR="00801B6D">
        <w:rPr>
          <w:rFonts w:ascii="Arial" w:hAnsi="Arial"/>
          <w:sz w:val="22"/>
          <w:szCs w:val="22"/>
        </w:rPr>
        <w:t xml:space="preserve"> a gender</w:t>
      </w:r>
      <w:r w:rsidR="00D6004F">
        <w:rPr>
          <w:rFonts w:ascii="Arial" w:hAnsi="Arial"/>
          <w:sz w:val="22"/>
          <w:szCs w:val="22"/>
        </w:rPr>
        <w:t xml:space="preserve"> matched</w:t>
      </w:r>
      <w:r w:rsidR="00801B6D">
        <w:rPr>
          <w:rFonts w:ascii="Arial" w:hAnsi="Arial"/>
          <w:sz w:val="22"/>
          <w:szCs w:val="22"/>
        </w:rPr>
        <w:t xml:space="preserve"> photograph</w:t>
      </w:r>
      <w:r w:rsidR="00D6004F">
        <w:rPr>
          <w:rFonts w:ascii="Arial" w:hAnsi="Arial"/>
          <w:sz w:val="22"/>
          <w:szCs w:val="22"/>
        </w:rPr>
        <w:t xml:space="preserve"> was randomly selected from a collection of identically sized, half Black half White photographs</w:t>
      </w:r>
      <w:r w:rsidR="006070A8">
        <w:rPr>
          <w:rFonts w:ascii="Arial" w:hAnsi="Arial"/>
          <w:sz w:val="22"/>
          <w:szCs w:val="22"/>
        </w:rPr>
        <w:t xml:space="preserve"> drawn from adult face photograph databases</w:t>
      </w:r>
      <w:r w:rsidR="00D82277">
        <w:rPr>
          <w:rFonts w:ascii="Arial" w:hAnsi="Arial"/>
          <w:sz w:val="22"/>
          <w:szCs w:val="22"/>
        </w:rPr>
        <w:t xml:space="preserve"> </w:t>
      </w:r>
      <w:r w:rsidR="00D82277">
        <w:rPr>
          <w:rFonts w:ascii="Arial" w:hAnsi="Arial"/>
          <w:sz w:val="22"/>
          <w:szCs w:val="22"/>
        </w:rPr>
        <w:fldChar w:fldCharType="begin" w:fldLock="1"/>
      </w:r>
      <w:r w:rsidR="00677567">
        <w:rPr>
          <w:rFonts w:ascii="Arial" w:hAnsi="Arial"/>
          <w:sz w:val="22"/>
          <w:szCs w:val="22"/>
        </w:rPr>
        <w:instrText>ADDIN CSL_CITATION { "citationItems" : [ { "id" : "ITEM-1", "itemData" : { "author" : [ { "dropping-particle" : "", "family" : "Milborrow", "given" : "S", "non-dropping-particle" : "", "parse-names" : false, "suffix" : "" }, { "dropping-particle" : "", "family" : "Morkel", "given" : "J", "non-dropping-particle" : "", "parse-names" : false, "suffix" : "" }, { "dropping-particle" : "", "family" : "Nicolls", "given" : "F", "non-dropping-particle" : "", "parse-names" : false, "suffix" : "" } ], "container-title" : "Pattern Recognition Association of South Africa", "id" : "ITEM-1", "issue" : "4", "issued" : { "date-parts" : [ [ "2010" ] ] }, "title" : "The MUCT landmarked face database", "type" : "article-journal", "volume" : "1" }, "uris" : [ "http://www.mendeley.com/documents/?uuid=e421bbd4-348e-42ee-a87f-958f6f5dc202" ] }, { "id" : "ITEM-2", "itemData" : { "DOI" : "10.3758/BF03206543", "ISSN" : "0743-3808", "author" : [ { "dropping-particle" : "", "family" : "Minear", "given" : "Meredith", "non-dropping-particle" : "", "parse-names" : false, "suffix" : "" }, { "dropping-particle" : "", "family" : "Park", "given" : "Denise C.", "non-dropping-particle" : "", "parse-names" : false, "suffix" : "" } ], "container-title" : "Behavior Research Methods, Instruments, &amp; Computers", "id" : "ITEM-2", "issue" : "4", "issued" : { "date-parts" : [ [ "2004", "11" ] ] }, "page" : "630-633", "title" : "A lifespan database of adult facial stimuli", "type" : "article-journal", "volume" : "36" }, "uris" : [ "http://www.mendeley.com/documents/?uuid=f6e258ac-2bde-4ba5-ad61-ecdd696cc5d8" ] }, { "id" : "ITEM-3", "itemData" : { "URL" : "https://www.flickr.com/creativecommons/", "accessed" : { "date-parts" : [ [ "2013", "1", "1" ] ] }, "id" : "ITEM-3", "issued" : { "date-parts" : [ [ "2014" ] ] }, "title" : "Flickr Creative Commons", "type" : "webpage" }, "uris" : [ "http://www.mendeley.com/documents/?uuid=8b58579e-af09-4fab-97c5-2a30470017ca" ] } ], "mendeley" : { "formattedCitation" : "(\u201cFlickr Creative Commons,\u201d 2014; Milborrow, Morkel, &amp; Nicolls, 2010; Minear &amp; Park, 2004)", "plainTextFormattedCitation" : "(\u201cFlickr Creative Commons,\u201d 2014; Milborrow, Morkel, &amp; Nicolls, 2010; Minear &amp; Park, 2004)", "previouslyFormattedCitation" : "(\u201cFlickr Creative Commons,\u201d 2014; Milborrow, Morkel, &amp; Nicolls, 2010; Minear &amp; Park, 2004)" }, "properties" : { "noteIndex" : 0 }, "schema" : "https://github.com/citation-style-language/schema/raw/master/csl-citation.json" }</w:instrText>
      </w:r>
      <w:r w:rsidR="00D82277">
        <w:rPr>
          <w:rFonts w:ascii="Arial" w:hAnsi="Arial"/>
          <w:sz w:val="22"/>
          <w:szCs w:val="22"/>
        </w:rPr>
        <w:fldChar w:fldCharType="separate"/>
      </w:r>
      <w:r w:rsidR="000920CA" w:rsidRPr="000920CA">
        <w:rPr>
          <w:rFonts w:ascii="Arial" w:hAnsi="Arial"/>
          <w:noProof/>
          <w:sz w:val="22"/>
          <w:szCs w:val="22"/>
        </w:rPr>
        <w:t>(“Flickr Creative Commons,” 2014; Milborrow, Morkel, &amp; Nicolls, 2010; Minear &amp; Park, 2004)</w:t>
      </w:r>
      <w:r w:rsidR="00D82277">
        <w:rPr>
          <w:rFonts w:ascii="Arial" w:hAnsi="Arial"/>
          <w:sz w:val="22"/>
          <w:szCs w:val="22"/>
        </w:rPr>
        <w:fldChar w:fldCharType="end"/>
      </w:r>
      <w:r w:rsidR="00801B6D">
        <w:rPr>
          <w:rFonts w:ascii="Arial" w:hAnsi="Arial"/>
          <w:sz w:val="22"/>
          <w:szCs w:val="22"/>
        </w:rPr>
        <w:t xml:space="preserve">. </w:t>
      </w:r>
      <w:r w:rsidR="00D6004F">
        <w:rPr>
          <w:rFonts w:ascii="Arial" w:hAnsi="Arial"/>
          <w:sz w:val="22"/>
          <w:szCs w:val="22"/>
        </w:rPr>
        <w:t xml:space="preserve"> </w:t>
      </w:r>
      <w:r w:rsidR="000F3DBC">
        <w:rPr>
          <w:rFonts w:ascii="Arial" w:hAnsi="Arial"/>
          <w:sz w:val="22"/>
          <w:szCs w:val="22"/>
        </w:rPr>
        <w:t>Sentences and photographs never repeated across biographies for a given participant.  M</w:t>
      </w:r>
      <w:r w:rsidR="000B5284">
        <w:rPr>
          <w:rFonts w:ascii="Arial" w:hAnsi="Arial"/>
          <w:sz w:val="22"/>
          <w:szCs w:val="22"/>
        </w:rPr>
        <w:t xml:space="preserve">embers of the research team </w:t>
      </w:r>
      <w:r w:rsidR="006070A8">
        <w:rPr>
          <w:rFonts w:ascii="Arial" w:hAnsi="Arial"/>
          <w:sz w:val="22"/>
          <w:szCs w:val="22"/>
        </w:rPr>
        <w:t>reviewe</w:t>
      </w:r>
      <w:r w:rsidR="000B5284">
        <w:rPr>
          <w:rFonts w:ascii="Arial" w:hAnsi="Arial"/>
          <w:sz w:val="22"/>
          <w:szCs w:val="22"/>
        </w:rPr>
        <w:t>d hundreds of</w:t>
      </w:r>
      <w:r w:rsidR="000F3DBC">
        <w:rPr>
          <w:rFonts w:ascii="Arial" w:hAnsi="Arial"/>
          <w:sz w:val="22"/>
          <w:szCs w:val="22"/>
        </w:rPr>
        <w:t xml:space="preserve"> randomly generated biographies to check the sensibility of the biographies.</w:t>
      </w:r>
    </w:p>
    <w:p w14:paraId="7CD49148" w14:textId="77777777" w:rsidR="004E4815" w:rsidRDefault="004E4815" w:rsidP="00CA360A">
      <w:pPr>
        <w:spacing w:line="480" w:lineRule="auto"/>
        <w:rPr>
          <w:rFonts w:ascii="Arial" w:hAnsi="Arial"/>
          <w:sz w:val="22"/>
          <w:szCs w:val="22"/>
        </w:rPr>
      </w:pPr>
    </w:p>
    <w:p w14:paraId="5A5DBE7C" w14:textId="2DA52735" w:rsidR="008A4AC6" w:rsidRPr="00BD6AB4" w:rsidRDefault="005819BE" w:rsidP="00CA360A">
      <w:pPr>
        <w:spacing w:line="480" w:lineRule="auto"/>
        <w:rPr>
          <w:rFonts w:ascii="Arial" w:hAnsi="Arial"/>
          <w:b/>
          <w:sz w:val="22"/>
          <w:szCs w:val="22"/>
        </w:rPr>
      </w:pPr>
      <w:r>
        <w:rPr>
          <w:rFonts w:ascii="Arial" w:hAnsi="Arial"/>
          <w:b/>
          <w:sz w:val="22"/>
          <w:szCs w:val="22"/>
        </w:rPr>
        <w:t xml:space="preserve">Analyses and </w:t>
      </w:r>
      <w:r w:rsidR="008A4AC6">
        <w:rPr>
          <w:rFonts w:ascii="Arial" w:hAnsi="Arial"/>
          <w:b/>
          <w:sz w:val="22"/>
          <w:szCs w:val="22"/>
        </w:rPr>
        <w:t>Results</w:t>
      </w:r>
    </w:p>
    <w:p w14:paraId="4D1BE519" w14:textId="3A179A6A" w:rsidR="005819BE" w:rsidRDefault="005819BE" w:rsidP="00CA360A">
      <w:pPr>
        <w:widowControl w:val="0"/>
        <w:autoSpaceDE w:val="0"/>
        <w:autoSpaceDN w:val="0"/>
        <w:adjustRightInd w:val="0"/>
        <w:spacing w:line="480" w:lineRule="auto"/>
        <w:ind w:firstLine="720"/>
        <w:rPr>
          <w:rFonts w:ascii="Arial" w:hAnsi="Arial"/>
          <w:sz w:val="22"/>
          <w:szCs w:val="22"/>
        </w:rPr>
      </w:pPr>
      <w:r>
        <w:rPr>
          <w:rFonts w:ascii="Arial" w:hAnsi="Arial"/>
          <w:sz w:val="22"/>
          <w:szCs w:val="22"/>
        </w:rPr>
        <w:t xml:space="preserve">To confirm that the </w:t>
      </w:r>
      <w:r w:rsidR="003113A4">
        <w:rPr>
          <w:rFonts w:ascii="Arial" w:hAnsi="Arial"/>
          <w:sz w:val="22"/>
          <w:szCs w:val="22"/>
        </w:rPr>
        <w:t xml:space="preserve">Study 1 </w:t>
      </w:r>
      <w:r>
        <w:rPr>
          <w:rFonts w:ascii="Arial" w:hAnsi="Arial"/>
          <w:sz w:val="22"/>
          <w:szCs w:val="22"/>
        </w:rPr>
        <w:t xml:space="preserve">questions </w:t>
      </w:r>
      <w:r w:rsidR="00FD7E90">
        <w:rPr>
          <w:rFonts w:ascii="Arial" w:hAnsi="Arial"/>
          <w:sz w:val="22"/>
          <w:szCs w:val="22"/>
        </w:rPr>
        <w:t xml:space="preserve">empirically </w:t>
      </w:r>
      <w:r>
        <w:rPr>
          <w:rFonts w:ascii="Arial" w:hAnsi="Arial"/>
          <w:sz w:val="22"/>
          <w:szCs w:val="22"/>
        </w:rPr>
        <w:t xml:space="preserve">grouped </w:t>
      </w:r>
      <w:r w:rsidR="00FD7E90">
        <w:rPr>
          <w:rFonts w:ascii="Arial" w:hAnsi="Arial"/>
          <w:sz w:val="22"/>
          <w:szCs w:val="22"/>
        </w:rPr>
        <w:t xml:space="preserve">according to the </w:t>
      </w:r>
      <w:r w:rsidR="003555FC">
        <w:rPr>
          <w:rFonts w:ascii="Arial" w:hAnsi="Arial"/>
          <w:sz w:val="22"/>
          <w:szCs w:val="22"/>
        </w:rPr>
        <w:t xml:space="preserve">posited </w:t>
      </w:r>
      <w:r w:rsidR="00FD7E90">
        <w:rPr>
          <w:rFonts w:ascii="Arial" w:hAnsi="Arial"/>
          <w:sz w:val="22"/>
          <w:szCs w:val="22"/>
        </w:rPr>
        <w:t>theoretical structure</w:t>
      </w:r>
      <w:r>
        <w:rPr>
          <w:rFonts w:ascii="Arial" w:hAnsi="Arial"/>
          <w:sz w:val="22"/>
          <w:szCs w:val="22"/>
        </w:rPr>
        <w:t>, we clustered the question</w:t>
      </w:r>
      <w:r w:rsidR="003113A4">
        <w:rPr>
          <w:rFonts w:ascii="Arial" w:hAnsi="Arial"/>
          <w:sz w:val="22"/>
          <w:szCs w:val="22"/>
        </w:rPr>
        <w:t xml:space="preserve"> response</w:t>
      </w:r>
      <w:r>
        <w:rPr>
          <w:rFonts w:ascii="Arial" w:hAnsi="Arial"/>
          <w:sz w:val="22"/>
          <w:szCs w:val="22"/>
        </w:rPr>
        <w:t xml:space="preserve">s, mean-centered within subject, by their </w:t>
      </w:r>
      <w:r w:rsidR="003555FC">
        <w:rPr>
          <w:rFonts w:ascii="Arial" w:hAnsi="Arial"/>
          <w:sz w:val="22"/>
          <w:szCs w:val="22"/>
        </w:rPr>
        <w:t xml:space="preserve">standardized Euclidean distance </w:t>
      </w:r>
      <w:r>
        <w:rPr>
          <w:rFonts w:ascii="Arial" w:hAnsi="Arial"/>
          <w:sz w:val="22"/>
          <w:szCs w:val="22"/>
        </w:rPr>
        <w:t xml:space="preserve">using the MATLAB clustering toolkit.  Questions intended to measure the same construct </w:t>
      </w:r>
      <w:r w:rsidR="00A762EC">
        <w:rPr>
          <w:rFonts w:ascii="Arial" w:hAnsi="Arial"/>
          <w:sz w:val="22"/>
          <w:szCs w:val="22"/>
        </w:rPr>
        <w:t>did cluster</w:t>
      </w:r>
      <w:r>
        <w:rPr>
          <w:rFonts w:ascii="Arial" w:hAnsi="Arial"/>
          <w:sz w:val="22"/>
          <w:szCs w:val="22"/>
        </w:rPr>
        <w:t xml:space="preserve"> together, with one exception: the instrumental value of helping </w:t>
      </w:r>
      <w:r w:rsidR="003555FC">
        <w:rPr>
          <w:rFonts w:ascii="Arial" w:hAnsi="Arial"/>
          <w:sz w:val="22"/>
          <w:szCs w:val="22"/>
        </w:rPr>
        <w:t xml:space="preserve">questions </w:t>
      </w:r>
      <w:r>
        <w:rPr>
          <w:rFonts w:ascii="Arial" w:hAnsi="Arial"/>
          <w:sz w:val="22"/>
          <w:szCs w:val="22"/>
        </w:rPr>
        <w:t xml:space="preserve">and </w:t>
      </w:r>
      <w:r w:rsidR="003555FC">
        <w:rPr>
          <w:rFonts w:ascii="Arial" w:hAnsi="Arial"/>
          <w:sz w:val="22"/>
          <w:szCs w:val="22"/>
        </w:rPr>
        <w:t xml:space="preserve">the </w:t>
      </w:r>
      <w:r>
        <w:rPr>
          <w:rFonts w:ascii="Arial" w:hAnsi="Arial"/>
          <w:sz w:val="22"/>
          <w:szCs w:val="22"/>
        </w:rPr>
        <w:t xml:space="preserve">socioeconomic similarity </w:t>
      </w:r>
      <w:r w:rsidR="003555FC">
        <w:rPr>
          <w:rFonts w:ascii="Arial" w:hAnsi="Arial"/>
          <w:sz w:val="22"/>
          <w:szCs w:val="22"/>
        </w:rPr>
        <w:t>questions were intermixed</w:t>
      </w:r>
      <w:r w:rsidR="00A762EC">
        <w:rPr>
          <w:rFonts w:ascii="Arial" w:hAnsi="Arial"/>
          <w:sz w:val="22"/>
          <w:szCs w:val="22"/>
        </w:rPr>
        <w:t xml:space="preserve"> (Fig</w:t>
      </w:r>
      <w:r w:rsidR="0016350F">
        <w:rPr>
          <w:rFonts w:ascii="Arial" w:hAnsi="Arial"/>
          <w:sz w:val="22"/>
          <w:szCs w:val="22"/>
        </w:rPr>
        <w:t>ure</w:t>
      </w:r>
      <w:r w:rsidR="00A762EC">
        <w:rPr>
          <w:rFonts w:ascii="Arial" w:hAnsi="Arial"/>
          <w:sz w:val="22"/>
          <w:szCs w:val="22"/>
        </w:rPr>
        <w:t xml:space="preserve"> S1)</w:t>
      </w:r>
      <w:r>
        <w:rPr>
          <w:rFonts w:ascii="Arial" w:hAnsi="Arial"/>
          <w:sz w:val="22"/>
          <w:szCs w:val="22"/>
        </w:rPr>
        <w:t xml:space="preserve">. </w:t>
      </w:r>
      <w:r w:rsidR="00A762EC">
        <w:rPr>
          <w:rFonts w:ascii="Arial" w:hAnsi="Arial"/>
          <w:sz w:val="22"/>
          <w:szCs w:val="22"/>
        </w:rPr>
        <w:t xml:space="preserve"> W</w:t>
      </w:r>
      <w:r>
        <w:rPr>
          <w:rFonts w:ascii="Arial" w:hAnsi="Arial"/>
          <w:sz w:val="22"/>
          <w:szCs w:val="22"/>
        </w:rPr>
        <w:t>e</w:t>
      </w:r>
      <w:r w:rsidR="00A762EC">
        <w:rPr>
          <w:rFonts w:ascii="Arial" w:hAnsi="Arial"/>
          <w:sz w:val="22"/>
          <w:szCs w:val="22"/>
        </w:rPr>
        <w:t xml:space="preserve"> nonetheless</w:t>
      </w:r>
      <w:r>
        <w:rPr>
          <w:rFonts w:ascii="Arial" w:hAnsi="Arial"/>
          <w:sz w:val="22"/>
          <w:szCs w:val="22"/>
        </w:rPr>
        <w:t xml:space="preserve"> treated these as separate constructs due to their </w:t>
      </w:r>
      <w:r w:rsidR="003555FC">
        <w:rPr>
          <w:rFonts w:ascii="Arial" w:hAnsi="Arial"/>
          <w:sz w:val="22"/>
          <w:szCs w:val="22"/>
        </w:rPr>
        <w:t xml:space="preserve">clear </w:t>
      </w:r>
      <w:r>
        <w:rPr>
          <w:rFonts w:ascii="Arial" w:hAnsi="Arial"/>
          <w:sz w:val="22"/>
          <w:szCs w:val="22"/>
        </w:rPr>
        <w:t xml:space="preserve">conceptual distinction.  </w:t>
      </w:r>
    </w:p>
    <w:p w14:paraId="28EA23ED" w14:textId="77777777" w:rsidR="00A94C12" w:rsidRDefault="00A94C12" w:rsidP="00A94C12">
      <w:pPr>
        <w:widowControl w:val="0"/>
        <w:autoSpaceDE w:val="0"/>
        <w:autoSpaceDN w:val="0"/>
        <w:adjustRightInd w:val="0"/>
        <w:spacing w:line="480" w:lineRule="auto"/>
        <w:rPr>
          <w:rFonts w:ascii="Arial" w:hAnsi="Arial"/>
          <w:sz w:val="22"/>
          <w:szCs w:val="22"/>
        </w:rPr>
      </w:pPr>
    </w:p>
    <w:p w14:paraId="397113E3" w14:textId="4214CEAC" w:rsidR="00A94C12" w:rsidRPr="00A94C12" w:rsidRDefault="00A94C12" w:rsidP="00A94C12">
      <w:pPr>
        <w:widowControl w:val="0"/>
        <w:autoSpaceDE w:val="0"/>
        <w:autoSpaceDN w:val="0"/>
        <w:adjustRightInd w:val="0"/>
        <w:spacing w:line="480" w:lineRule="auto"/>
        <w:rPr>
          <w:rFonts w:ascii="Arial" w:hAnsi="Arial"/>
          <w:b/>
          <w:sz w:val="22"/>
          <w:szCs w:val="22"/>
        </w:rPr>
      </w:pPr>
      <w:r w:rsidRPr="00A94C12">
        <w:rPr>
          <w:rFonts w:ascii="Arial" w:hAnsi="Arial"/>
          <w:b/>
          <w:sz w:val="22"/>
          <w:szCs w:val="22"/>
        </w:rPr>
        <w:t>Non-donating participants</w:t>
      </w:r>
    </w:p>
    <w:p w14:paraId="5C750B92" w14:textId="5E4E44AC" w:rsidR="00A94C12" w:rsidRDefault="00A90E10" w:rsidP="00A94C12">
      <w:pPr>
        <w:spacing w:line="480" w:lineRule="auto"/>
        <w:ind w:firstLine="720"/>
        <w:rPr>
          <w:rFonts w:cs="Arial"/>
          <w:color w:val="222222"/>
          <w:shd w:val="clear" w:color="auto" w:fill="FFFFFF"/>
        </w:rPr>
      </w:pPr>
      <w:r>
        <w:rPr>
          <w:rFonts w:cs="Arial"/>
          <w:color w:val="222222"/>
          <w:shd w:val="clear" w:color="auto" w:fill="FFFFFF"/>
        </w:rPr>
        <w:t xml:space="preserve">We considered </w:t>
      </w:r>
      <w:r w:rsidR="00654F94">
        <w:rPr>
          <w:rFonts w:cs="Arial"/>
          <w:color w:val="222222"/>
          <w:shd w:val="clear" w:color="auto" w:fill="FFFFFF"/>
        </w:rPr>
        <w:t>two</w:t>
      </w:r>
      <w:r w:rsidR="00A94C12">
        <w:rPr>
          <w:rFonts w:cs="Arial"/>
          <w:color w:val="222222"/>
          <w:shd w:val="clear" w:color="auto" w:fill="FFFFFF"/>
        </w:rPr>
        <w:t xml:space="preserve"> possible explanations for why some Study 1 participants did not donate at all:  a) our stimuli failed to elicit an emotional response of sufficient strength to motivate donation, or b) despite a sufficient emotional response, participants adhered to a no-donation policy for other reasons (i.e., financial need).  To test these competing hypotheses, we compared participant-average FAS scores among non-donors and participants who donated at least once.  N</w:t>
      </w:r>
      <w:r w:rsidR="00420499">
        <w:rPr>
          <w:rFonts w:cs="Arial"/>
          <w:color w:val="222222"/>
          <w:shd w:val="clear" w:color="auto" w:fill="FFFFFF"/>
        </w:rPr>
        <w:t xml:space="preserve">on-donors had </w:t>
      </w:r>
      <w:r>
        <w:rPr>
          <w:rFonts w:cs="Arial"/>
          <w:color w:val="222222"/>
          <w:shd w:val="clear" w:color="auto" w:fill="FFFFFF"/>
        </w:rPr>
        <w:t xml:space="preserve">overall </w:t>
      </w:r>
      <w:r w:rsidR="00420499">
        <w:rPr>
          <w:rFonts w:cs="Arial"/>
          <w:color w:val="222222"/>
          <w:shd w:val="clear" w:color="auto" w:fill="FFFFFF"/>
        </w:rPr>
        <w:t>lower FAS scores</w:t>
      </w:r>
      <w:r w:rsidR="00DC787A">
        <w:rPr>
          <w:rFonts w:cs="Arial"/>
          <w:color w:val="222222"/>
          <w:shd w:val="clear" w:color="auto" w:fill="FFFFFF"/>
        </w:rPr>
        <w:t xml:space="preserve"> than donors</w:t>
      </w:r>
      <w:r w:rsidR="00420499">
        <w:rPr>
          <w:rFonts w:cs="Arial"/>
          <w:color w:val="222222"/>
          <w:shd w:val="clear" w:color="auto" w:fill="FFFFFF"/>
        </w:rPr>
        <w:t>,</w:t>
      </w:r>
      <w:r w:rsidR="00A94C12">
        <w:rPr>
          <w:rFonts w:cs="Arial"/>
          <w:color w:val="222222"/>
          <w:shd w:val="clear" w:color="auto" w:fill="FFFFFF"/>
        </w:rPr>
        <w:t xml:space="preserve"> </w:t>
      </w:r>
      <w:r w:rsidR="00A94C12">
        <w:rPr>
          <w:rFonts w:cs="Arial"/>
          <w:i/>
          <w:color w:val="222222"/>
          <w:shd w:val="clear" w:color="auto" w:fill="FFFFFF"/>
        </w:rPr>
        <w:t>T</w:t>
      </w:r>
      <w:r w:rsidR="00A94C12">
        <w:rPr>
          <w:rFonts w:cs="Arial"/>
          <w:color w:val="222222"/>
          <w:shd w:val="clear" w:color="auto" w:fill="FFFFFF"/>
        </w:rPr>
        <w:t>(</w:t>
      </w:r>
      <w:r w:rsidR="00845F9B">
        <w:rPr>
          <w:rFonts w:cs="Arial"/>
          <w:color w:val="222222"/>
          <w:shd w:val="clear" w:color="auto" w:fill="FFFFFF"/>
        </w:rPr>
        <w:t>2, 267</w:t>
      </w:r>
      <w:r w:rsidR="00A94C12">
        <w:rPr>
          <w:rFonts w:cs="Arial"/>
          <w:color w:val="222222"/>
          <w:shd w:val="clear" w:color="auto" w:fill="FFFFFF"/>
        </w:rPr>
        <w:t>)</w:t>
      </w:r>
      <w:r w:rsidR="00845F9B">
        <w:rPr>
          <w:rFonts w:cs="Arial"/>
          <w:color w:val="222222"/>
          <w:shd w:val="clear" w:color="auto" w:fill="FFFFFF"/>
        </w:rPr>
        <w:t xml:space="preserve"> = 3.38</w:t>
      </w:r>
      <w:r w:rsidR="00A94C12">
        <w:rPr>
          <w:rFonts w:cs="Arial"/>
          <w:color w:val="222222"/>
          <w:shd w:val="clear" w:color="auto" w:fill="FFFFFF"/>
        </w:rPr>
        <w:t xml:space="preserve">, </w:t>
      </w:r>
      <w:r w:rsidR="00A94C12">
        <w:rPr>
          <w:rFonts w:cs="Arial"/>
          <w:i/>
          <w:color w:val="222222"/>
          <w:shd w:val="clear" w:color="auto" w:fill="FFFFFF"/>
        </w:rPr>
        <w:t xml:space="preserve">p </w:t>
      </w:r>
      <w:r w:rsidR="00420499">
        <w:rPr>
          <w:rFonts w:cs="Arial"/>
          <w:color w:val="222222"/>
          <w:shd w:val="clear" w:color="auto" w:fill="FFFFFF"/>
        </w:rPr>
        <w:t>&lt; .001</w:t>
      </w:r>
      <w:r w:rsidR="00A94C12">
        <w:rPr>
          <w:rFonts w:cs="Arial"/>
          <w:color w:val="222222"/>
          <w:shd w:val="clear" w:color="auto" w:fill="FFFFFF"/>
        </w:rPr>
        <w:t>, but their FAS scores demonstrated a relatively robust response to stimuli</w:t>
      </w:r>
      <w:r>
        <w:rPr>
          <w:rFonts w:cs="Arial"/>
          <w:color w:val="222222"/>
          <w:shd w:val="clear" w:color="auto" w:fill="FFFFFF"/>
        </w:rPr>
        <w:t xml:space="preserve"> that was higher than FAS scores for donors’ non-donating trials </w:t>
      </w:r>
      <w:r w:rsidR="00DC787A">
        <w:rPr>
          <w:rFonts w:cs="Arial"/>
          <w:color w:val="222222"/>
          <w:shd w:val="clear" w:color="auto" w:fill="FFFFFF"/>
        </w:rPr>
        <w:t>(</w:t>
      </w:r>
      <w:r>
        <w:rPr>
          <w:rFonts w:cs="Arial"/>
          <w:color w:val="222222"/>
          <w:shd w:val="clear" w:color="auto" w:fill="FFFFFF"/>
        </w:rPr>
        <w:t>Fig</w:t>
      </w:r>
      <w:r w:rsidR="006A6D70">
        <w:rPr>
          <w:rFonts w:cs="Arial"/>
          <w:color w:val="222222"/>
          <w:shd w:val="clear" w:color="auto" w:fill="FFFFFF"/>
        </w:rPr>
        <w:t>ure</w:t>
      </w:r>
      <w:r>
        <w:rPr>
          <w:rFonts w:cs="Arial"/>
          <w:color w:val="222222"/>
          <w:shd w:val="clear" w:color="auto" w:fill="FFFFFF"/>
        </w:rPr>
        <w:t xml:space="preserve"> </w:t>
      </w:r>
      <w:r w:rsidR="00DC787A">
        <w:rPr>
          <w:rFonts w:cs="Arial"/>
          <w:color w:val="222222"/>
          <w:shd w:val="clear" w:color="auto" w:fill="FFFFFF"/>
        </w:rPr>
        <w:t>S2</w:t>
      </w:r>
      <w:r w:rsidR="00A94C12">
        <w:rPr>
          <w:rFonts w:cs="Arial"/>
          <w:color w:val="222222"/>
          <w:shd w:val="clear" w:color="auto" w:fill="FFFFFF"/>
        </w:rPr>
        <w:t xml:space="preserve">).  This suggests that non-donors probably </w:t>
      </w:r>
      <w:r w:rsidR="00F44A27">
        <w:rPr>
          <w:rFonts w:cs="Arial"/>
          <w:color w:val="222222"/>
          <w:shd w:val="clear" w:color="auto" w:fill="FFFFFF"/>
        </w:rPr>
        <w:t xml:space="preserve">largely </w:t>
      </w:r>
      <w:r w:rsidR="00A94C12">
        <w:rPr>
          <w:rFonts w:cs="Arial"/>
          <w:color w:val="222222"/>
          <w:shd w:val="clear" w:color="auto" w:fill="FFFFFF"/>
        </w:rPr>
        <w:t xml:space="preserve">adhered to a </w:t>
      </w:r>
      <w:r w:rsidR="00A94C12">
        <w:rPr>
          <w:rFonts w:cs="Arial"/>
          <w:i/>
          <w:color w:val="222222"/>
          <w:shd w:val="clear" w:color="auto" w:fill="FFFFFF"/>
        </w:rPr>
        <w:t xml:space="preserve">policy </w:t>
      </w:r>
      <w:r w:rsidR="00A94C12">
        <w:rPr>
          <w:rFonts w:cs="Arial"/>
          <w:color w:val="222222"/>
          <w:shd w:val="clear" w:color="auto" w:fill="FFFFFF"/>
        </w:rPr>
        <w:t>of no donations, rather than being emotionally unaffected by the stimuli.  T</w:t>
      </w:r>
      <w:r w:rsidR="00F44A27">
        <w:rPr>
          <w:rFonts w:cs="Arial"/>
          <w:color w:val="222222"/>
          <w:shd w:val="clear" w:color="auto" w:fill="FFFFFF"/>
        </w:rPr>
        <w:t>o the extent that this was the case, t</w:t>
      </w:r>
      <w:r w:rsidR="00A94C12">
        <w:rPr>
          <w:rFonts w:cs="Arial"/>
          <w:color w:val="222222"/>
          <w:shd w:val="clear" w:color="auto" w:fill="FFFFFF"/>
        </w:rPr>
        <w:t>his policy</w:t>
      </w:r>
      <w:r w:rsidR="00F44A27">
        <w:rPr>
          <w:rFonts w:cs="Arial"/>
          <w:color w:val="222222"/>
          <w:shd w:val="clear" w:color="auto" w:fill="FFFFFF"/>
        </w:rPr>
        <w:t xml:space="preserve"> may have</w:t>
      </w:r>
      <w:r w:rsidR="00A94C12">
        <w:rPr>
          <w:rFonts w:cs="Arial"/>
          <w:color w:val="222222"/>
          <w:shd w:val="clear" w:color="auto" w:fill="FFFFFF"/>
        </w:rPr>
        <w:t xml:space="preserve"> acted as a conceptual moderator of the relationship between FAS variables and donations:  when a policy was present, FAS variables had no relationship to donation.</w:t>
      </w:r>
    </w:p>
    <w:p w14:paraId="6C6A5F3F" w14:textId="791A1DCF" w:rsidR="00F44A27" w:rsidRDefault="00F44A27" w:rsidP="00A94C12">
      <w:pPr>
        <w:spacing w:line="480" w:lineRule="auto"/>
        <w:ind w:firstLine="720"/>
        <w:rPr>
          <w:rFonts w:cs="Arial"/>
          <w:color w:val="222222"/>
          <w:shd w:val="clear" w:color="auto" w:fill="FFFFFF"/>
        </w:rPr>
      </w:pPr>
      <w:r>
        <w:rPr>
          <w:rFonts w:cs="Arial"/>
          <w:color w:val="222222"/>
          <w:shd w:val="clear" w:color="auto" w:fill="FFFFFF"/>
        </w:rPr>
        <w:t>The exclusion of non-donors from both studies does not confound our within-person design, but rather limits its generalizability.  Our findings do not generalize to the entire population of individuals, but only to those individuals willing in principle to donate at least a small amount of money in the context of our experiment.</w:t>
      </w:r>
    </w:p>
    <w:p w14:paraId="368BB757" w14:textId="77777777" w:rsidR="0016350F" w:rsidRPr="005819BE" w:rsidRDefault="0016350F" w:rsidP="00CA360A">
      <w:pPr>
        <w:spacing w:line="480" w:lineRule="auto"/>
        <w:rPr>
          <w:rFonts w:ascii="Arial" w:hAnsi="Arial"/>
          <w:sz w:val="22"/>
          <w:szCs w:val="22"/>
        </w:rPr>
      </w:pPr>
    </w:p>
    <w:p w14:paraId="1614F9CF" w14:textId="79D248E1" w:rsidR="00A762EC" w:rsidRDefault="00A762EC" w:rsidP="00CA360A">
      <w:pPr>
        <w:spacing w:line="480" w:lineRule="auto"/>
        <w:rPr>
          <w:rFonts w:ascii="Arial" w:hAnsi="Arial"/>
          <w:b/>
          <w:sz w:val="22"/>
          <w:szCs w:val="22"/>
        </w:rPr>
      </w:pPr>
    </w:p>
    <w:p w14:paraId="12B10000" w14:textId="61AA7141" w:rsidR="00AE182D" w:rsidRPr="00BD6AB4" w:rsidRDefault="00286B84" w:rsidP="00BD6AB4">
      <w:pPr>
        <w:spacing w:line="480" w:lineRule="auto"/>
        <w:jc w:val="center"/>
        <w:rPr>
          <w:rFonts w:ascii="Arial" w:hAnsi="Arial"/>
          <w:b/>
          <w:sz w:val="22"/>
          <w:szCs w:val="22"/>
        </w:rPr>
      </w:pPr>
      <w:r w:rsidRPr="008A4AC6">
        <w:rPr>
          <w:rFonts w:ascii="Arial" w:hAnsi="Arial"/>
          <w:b/>
          <w:sz w:val="22"/>
          <w:szCs w:val="22"/>
        </w:rPr>
        <w:t>Study 2</w:t>
      </w:r>
      <w:r w:rsidR="008A4AC6">
        <w:rPr>
          <w:rFonts w:ascii="Arial" w:hAnsi="Arial"/>
          <w:b/>
          <w:sz w:val="22"/>
          <w:szCs w:val="22"/>
        </w:rPr>
        <w:t xml:space="preserve"> </w:t>
      </w:r>
      <w:r w:rsidR="00A762EC">
        <w:rPr>
          <w:rFonts w:ascii="Arial" w:hAnsi="Arial"/>
          <w:b/>
          <w:sz w:val="22"/>
          <w:szCs w:val="22"/>
        </w:rPr>
        <w:t xml:space="preserve">Supplemental </w:t>
      </w:r>
      <w:r w:rsidR="00597A38">
        <w:rPr>
          <w:rFonts w:ascii="Arial" w:hAnsi="Arial"/>
          <w:b/>
          <w:sz w:val="22"/>
          <w:szCs w:val="22"/>
        </w:rPr>
        <w:t>Material</w:t>
      </w:r>
    </w:p>
    <w:p w14:paraId="4C199DBB" w14:textId="77777777" w:rsidR="00534BEE" w:rsidRDefault="00534BEE" w:rsidP="00CA360A">
      <w:pPr>
        <w:spacing w:line="480" w:lineRule="auto"/>
        <w:rPr>
          <w:rFonts w:ascii="Arial" w:hAnsi="Arial"/>
          <w:b/>
          <w:sz w:val="22"/>
          <w:szCs w:val="22"/>
        </w:rPr>
      </w:pPr>
      <w:r>
        <w:rPr>
          <w:rFonts w:ascii="Arial" w:hAnsi="Arial"/>
          <w:b/>
          <w:sz w:val="22"/>
          <w:szCs w:val="22"/>
        </w:rPr>
        <w:t>Stimuli</w:t>
      </w:r>
    </w:p>
    <w:p w14:paraId="6191E170" w14:textId="49A84352" w:rsidR="00534BEE" w:rsidRPr="00534BEE" w:rsidRDefault="00534BEE" w:rsidP="00CA360A">
      <w:pPr>
        <w:spacing w:line="480" w:lineRule="auto"/>
        <w:ind w:firstLine="360"/>
        <w:rPr>
          <w:rFonts w:ascii="Arial" w:hAnsi="Arial" w:cs="Arial"/>
          <w:sz w:val="22"/>
          <w:szCs w:val="22"/>
        </w:rPr>
      </w:pPr>
      <w:r>
        <w:rPr>
          <w:rFonts w:ascii="Arial" w:hAnsi="Arial" w:cs="Arial"/>
          <w:sz w:val="22"/>
          <w:szCs w:val="22"/>
        </w:rPr>
        <w:t>Study 2 biographies we</w:t>
      </w:r>
      <w:r w:rsidRPr="00534BEE">
        <w:rPr>
          <w:rFonts w:ascii="Arial" w:hAnsi="Arial" w:cs="Arial"/>
          <w:sz w:val="22"/>
          <w:szCs w:val="22"/>
        </w:rPr>
        <w:t>re true stories adapted from the websites of charitable organizations</w:t>
      </w:r>
      <w:r w:rsidR="00C4228E">
        <w:rPr>
          <w:rFonts w:ascii="Arial" w:hAnsi="Arial" w:cs="Arial"/>
          <w:sz w:val="22"/>
          <w:szCs w:val="22"/>
        </w:rPr>
        <w:t xml:space="preserve"> to vary along the feelings, attributions, and similarities of interest</w:t>
      </w:r>
      <w:r w:rsidRPr="00534BEE">
        <w:rPr>
          <w:rFonts w:ascii="Arial" w:hAnsi="Arial" w:cs="Arial"/>
          <w:sz w:val="22"/>
          <w:szCs w:val="22"/>
        </w:rPr>
        <w:t>.  Actual photographs of the</w:t>
      </w:r>
      <w:r w:rsidR="007174D1">
        <w:rPr>
          <w:rFonts w:ascii="Arial" w:hAnsi="Arial" w:cs="Arial"/>
          <w:sz w:val="22"/>
          <w:szCs w:val="22"/>
        </w:rPr>
        <w:t>se same</w:t>
      </w:r>
      <w:r w:rsidRPr="00534BEE">
        <w:rPr>
          <w:rFonts w:ascii="Arial" w:hAnsi="Arial" w:cs="Arial"/>
          <w:sz w:val="22"/>
          <w:szCs w:val="22"/>
        </w:rPr>
        <w:t xml:space="preserve"> individuals were presented while participants listened to these biographies. </w:t>
      </w:r>
      <w:r w:rsidR="00596D08">
        <w:rPr>
          <w:rFonts w:ascii="Arial" w:hAnsi="Arial" w:cs="Arial"/>
          <w:sz w:val="22"/>
          <w:szCs w:val="22"/>
        </w:rPr>
        <w:t xml:space="preserve"> Three example biographies are</w:t>
      </w:r>
      <w:r w:rsidR="007174D1">
        <w:rPr>
          <w:rFonts w:ascii="Arial" w:hAnsi="Arial" w:cs="Arial"/>
          <w:sz w:val="22"/>
          <w:szCs w:val="22"/>
        </w:rPr>
        <w:t xml:space="preserve"> provided here</w:t>
      </w:r>
      <w:r w:rsidR="00596D08">
        <w:rPr>
          <w:rFonts w:ascii="Arial" w:hAnsi="Arial" w:cs="Arial"/>
          <w:sz w:val="22"/>
          <w:szCs w:val="22"/>
        </w:rPr>
        <w:t>:</w:t>
      </w:r>
    </w:p>
    <w:p w14:paraId="37FA63A2" w14:textId="488A4720" w:rsidR="00534BEE" w:rsidRPr="00E56199" w:rsidRDefault="00534BEE" w:rsidP="00CA360A">
      <w:pPr>
        <w:pStyle w:val="ListParagraph"/>
        <w:numPr>
          <w:ilvl w:val="0"/>
          <w:numId w:val="3"/>
        </w:numPr>
        <w:spacing w:line="480" w:lineRule="auto"/>
        <w:rPr>
          <w:rFonts w:ascii="Arial" w:hAnsi="Arial" w:cs="Arial"/>
          <w:sz w:val="22"/>
          <w:szCs w:val="22"/>
        </w:rPr>
      </w:pPr>
      <w:r w:rsidRPr="00E56199">
        <w:rPr>
          <w:rFonts w:ascii="Arial" w:hAnsi="Arial" w:cs="Arial"/>
          <w:sz w:val="22"/>
          <w:szCs w:val="22"/>
        </w:rPr>
        <w:t>Crystal had an abusive childhood. She developed Anorexia, causing her internal damage from repeated cycles of over-eating and vomiting.  She suffered from depression, suicidal thought</w:t>
      </w:r>
      <w:r w:rsidR="00596D08">
        <w:rPr>
          <w:rFonts w:ascii="Arial" w:hAnsi="Arial" w:cs="Arial"/>
          <w:sz w:val="22"/>
          <w:szCs w:val="22"/>
        </w:rPr>
        <w:t xml:space="preserve">s, and prescription drug abuse, </w:t>
      </w:r>
      <w:r w:rsidRPr="00E56199">
        <w:rPr>
          <w:rFonts w:ascii="Arial" w:hAnsi="Arial" w:cs="Arial"/>
          <w:sz w:val="22"/>
          <w:szCs w:val="22"/>
        </w:rPr>
        <w:t>leading her to self-harm.  A charity, her religious community, and prayer helped free her from this harmful lifestyle.  She graduated from Louisiana Tech University with a degree in nutrition and dietetics, and now wants to be a dietician who helps others with eating disorders.</w:t>
      </w:r>
    </w:p>
    <w:p w14:paraId="1BCD1AFD" w14:textId="77777777" w:rsidR="00534BEE" w:rsidRDefault="00534BEE" w:rsidP="00CA360A">
      <w:pPr>
        <w:pStyle w:val="ListParagraph"/>
        <w:numPr>
          <w:ilvl w:val="0"/>
          <w:numId w:val="3"/>
        </w:numPr>
        <w:spacing w:line="480" w:lineRule="auto"/>
        <w:rPr>
          <w:rFonts w:ascii="Arial" w:hAnsi="Arial" w:cs="Arial"/>
          <w:sz w:val="22"/>
          <w:szCs w:val="22"/>
        </w:rPr>
      </w:pPr>
      <w:r w:rsidRPr="00E56199">
        <w:rPr>
          <w:rFonts w:ascii="Arial" w:hAnsi="Arial" w:cs="Arial"/>
          <w:sz w:val="22"/>
          <w:szCs w:val="22"/>
        </w:rPr>
        <w:t>Mike is two-years old.  He was born without an epiglottis, a throat structure that helps control breathing and swallowing.  He now eats through a feeding tube inserted into his stomach, and he sometimes contracts bronchitis from breathing saliva into his lungs. He is an orphan, so a charity cares for him. Despite his struggles, Mike is warm and joyful. He is close with his brother, and they like playing with their train set together. He also likes being held and having books read to him.</w:t>
      </w:r>
    </w:p>
    <w:p w14:paraId="26912D49" w14:textId="11BAA5A6" w:rsidR="00534BEE" w:rsidRDefault="00534BEE" w:rsidP="00CA360A">
      <w:pPr>
        <w:pStyle w:val="ListParagraph"/>
        <w:numPr>
          <w:ilvl w:val="0"/>
          <w:numId w:val="3"/>
        </w:numPr>
        <w:spacing w:line="480" w:lineRule="auto"/>
        <w:rPr>
          <w:rFonts w:ascii="Arial" w:hAnsi="Arial" w:cs="Arial"/>
          <w:sz w:val="22"/>
          <w:szCs w:val="22"/>
        </w:rPr>
      </w:pPr>
      <w:r w:rsidRPr="00E56199">
        <w:rPr>
          <w:rFonts w:ascii="Arial" w:hAnsi="Arial" w:cs="Arial"/>
          <w:sz w:val="22"/>
          <w:szCs w:val="22"/>
        </w:rPr>
        <w:t>Bill is homeless.  He sleeps in Manhattan's subway cars, finding warm shelter wherever he can, and is often sick because of exhaustion and exposure. He struggles with mental illness, including untreated depression, making it difficult for him to hold onto jobs a</w:t>
      </w:r>
      <w:r w:rsidR="00596D08">
        <w:rPr>
          <w:rFonts w:ascii="Arial" w:hAnsi="Arial" w:cs="Arial"/>
          <w:sz w:val="22"/>
          <w:szCs w:val="22"/>
        </w:rPr>
        <w:t xml:space="preserve">nd housing.  Bill is a veteran, </w:t>
      </w:r>
      <w:r w:rsidRPr="00E56199">
        <w:rPr>
          <w:rFonts w:ascii="Arial" w:hAnsi="Arial" w:cs="Arial"/>
          <w:sz w:val="22"/>
          <w:szCs w:val="22"/>
        </w:rPr>
        <w:t>a proud, 50-year-old former Marine who served his country honorably for many years. A homeless shelter has recently been able to secure Bill with food, shelter, and medical attention.</w:t>
      </w:r>
    </w:p>
    <w:p w14:paraId="58F4509B" w14:textId="77777777" w:rsidR="00534BEE" w:rsidRDefault="00534BEE" w:rsidP="00CA360A">
      <w:pPr>
        <w:spacing w:line="480" w:lineRule="auto"/>
        <w:rPr>
          <w:rFonts w:ascii="Arial" w:hAnsi="Arial"/>
          <w:b/>
          <w:sz w:val="22"/>
          <w:szCs w:val="22"/>
        </w:rPr>
      </w:pPr>
    </w:p>
    <w:p w14:paraId="339B789F" w14:textId="77777777" w:rsidR="00936799" w:rsidRDefault="00936799" w:rsidP="00CA360A">
      <w:pPr>
        <w:spacing w:line="480" w:lineRule="auto"/>
        <w:rPr>
          <w:rFonts w:ascii="Arial" w:hAnsi="Arial"/>
          <w:b/>
          <w:sz w:val="22"/>
          <w:szCs w:val="22"/>
        </w:rPr>
      </w:pPr>
      <w:r>
        <w:rPr>
          <w:rFonts w:ascii="Arial" w:hAnsi="Arial"/>
          <w:b/>
          <w:sz w:val="22"/>
          <w:szCs w:val="22"/>
        </w:rPr>
        <w:t>Additional measures of compassion and related constructs</w:t>
      </w:r>
    </w:p>
    <w:p w14:paraId="6E6F4CA4" w14:textId="194AB50D" w:rsidR="00936799" w:rsidRDefault="00936799" w:rsidP="00CA360A">
      <w:pPr>
        <w:spacing w:line="480" w:lineRule="auto"/>
        <w:rPr>
          <w:rFonts w:ascii="Arial" w:hAnsi="Arial"/>
          <w:sz w:val="22"/>
        </w:rPr>
      </w:pPr>
      <w:r>
        <w:rPr>
          <w:rFonts w:ascii="Arial" w:hAnsi="Arial"/>
          <w:i/>
          <w:sz w:val="22"/>
          <w:szCs w:val="22"/>
        </w:rPr>
        <w:tab/>
        <w:t xml:space="preserve">Questionnaires.  </w:t>
      </w:r>
      <w:r>
        <w:rPr>
          <w:rFonts w:ascii="Arial" w:hAnsi="Arial"/>
          <w:sz w:val="22"/>
          <w:szCs w:val="22"/>
        </w:rPr>
        <w:t>P</w:t>
      </w:r>
      <w:r>
        <w:rPr>
          <w:rFonts w:ascii="Arial" w:hAnsi="Arial"/>
          <w:sz w:val="22"/>
        </w:rPr>
        <w:t xml:space="preserve">articipants completed five questionnaire measures pre- and post-intervention: the Interpersonal Reactivity Index </w:t>
      </w:r>
      <w:r>
        <w:rPr>
          <w:rFonts w:ascii="Arial" w:hAnsi="Arial"/>
          <w:sz w:val="22"/>
        </w:rPr>
        <w:fldChar w:fldCharType="begin" w:fldLock="1"/>
      </w:r>
      <w:r w:rsidR="00677567">
        <w:rPr>
          <w:rFonts w:ascii="Arial" w:hAnsi="Arial"/>
          <w:sz w:val="22"/>
        </w:rPr>
        <w:instrText>ADDIN CSL_CITATION { "citationItems" : [ { "id" : "ITEM-1", "itemData" : { "DOI" : "10.1037/0022-3514.44.1.113", "ISBN" : "0022-3514\\r1939-1315", "ISSN" : "0022-3514", "PMID" : "1295920010", "abstract" : "Describes the Interpersonal Reactivity Index (IRI) and its relationships with measures of social functioning, self-esteem, emotionality, and sensitivity to others. 677 male and 667 female undergraduates served as Ss. Each of the 4 IRI subscales displayed a distinctive and predictable pattern of relationships with these measures, as well as with previous unidimensional empathy measures. Findings provide evidence for a multidimensional approach to empathy.", "author" : [ { "dropping-particle" : "", "family" : "Davis", "given" : "Mark H.", "non-dropping-particle" : "", "parse-names" : false, "suffix" : "" } ], "container-title" : "Journal of Personality and Social Psychology", "id" : "ITEM-1", "issue" : "1", "issued" : { "date-parts" : [ [ "1983" ] ] }, "page" : "113-126", "title" : "Measuring individual differences in empathy: Evidence for a multidimensional approach.", "type" : "article-journal", "volume" : "44" }, "uris" : [ "http://www.mendeley.com/documents/?uuid=c4fee35e-95c3-47fc-a0ec-3fef6a196369" ] } ], "mendeley" : { "formattedCitation" : "(Davis, 1983)", "plainTextFormattedCitation" : "(Davis, 1983)", "previouslyFormattedCitation" : "(Davis, 1983)" }, "properties" : { "noteIndex" : 0 }, "schema" : "https://github.com/citation-style-language/schema/raw/master/csl-citation.json" }</w:instrText>
      </w:r>
      <w:r>
        <w:rPr>
          <w:rFonts w:ascii="Arial" w:hAnsi="Arial"/>
          <w:sz w:val="22"/>
        </w:rPr>
        <w:fldChar w:fldCharType="separate"/>
      </w:r>
      <w:r w:rsidRPr="00683D2E">
        <w:rPr>
          <w:rFonts w:ascii="Arial" w:hAnsi="Arial"/>
          <w:noProof/>
          <w:sz w:val="22"/>
        </w:rPr>
        <w:t>(Davis, 1983)</w:t>
      </w:r>
      <w:r>
        <w:rPr>
          <w:rFonts w:ascii="Arial" w:hAnsi="Arial"/>
          <w:sz w:val="22"/>
        </w:rPr>
        <w:fldChar w:fldCharType="end"/>
      </w:r>
      <w:r>
        <w:rPr>
          <w:rFonts w:ascii="Arial" w:hAnsi="Arial"/>
          <w:sz w:val="22"/>
        </w:rPr>
        <w:t xml:space="preserve">, Personal Altruism Scale </w:t>
      </w:r>
      <w:r>
        <w:rPr>
          <w:rFonts w:ascii="Arial" w:hAnsi="Arial"/>
          <w:sz w:val="22"/>
        </w:rPr>
        <w:fldChar w:fldCharType="begin" w:fldLock="1"/>
      </w:r>
      <w:r w:rsidR="00677567">
        <w:rPr>
          <w:rFonts w:ascii="Arial" w:hAnsi="Arial"/>
          <w:sz w:val="22"/>
        </w:rPr>
        <w:instrText>ADDIN CSL_CITATION { "citationItems" : [ { "id" : "ITEM-1", "itemData" : { "DOI" : "10.1038/nn1833", "ISBN" : "1097-6256 (Print)", "ISSN" : "1097-6256", "PMID" : "17237779", "abstract" : "Although the neural mechanisms underlying altruism remain unknown, empathy and its component abilities, such as the perception of the actions and intentions of others, have been proposed as key contributors. Tasks requiring the perception of agency activate the posterior superior temporal cortex (pSTC), particularly in the right hemisphere. Here, we demonstrate that differential activation of the human pSTC during action perception versus action performance predicts self-reported altruism.", "author" : [ { "dropping-particle" : "", "family" : "Tankersley", "given" : "Dharol", "non-dropping-particle" : "", "parse-names" : false, "suffix" : "" }, { "dropping-particle" : "", "family" : "Stowe", "given" : "C Jill", "non-dropping-particle" : "", "parse-names" : false, "suffix" : "" }, { "dropping-particle" : "", "family" : "Huettel", "given" : "Scott a", "non-dropping-particle" : "", "parse-names" : false, "suffix" : "" } ], "container-title" : "Nature neuroscience", "id" : "ITEM-1", "issue" : "2", "issued" : { "date-parts" : [ [ "2007", "3" ] ] }, "page" : "150-151", "title" : "Altruism is associated with an increased neural response to agency.", "type" : "article-journal", "volume" : "10" }, "uris" : [ "http://www.mendeley.com/documents/?uuid=14117fbf-9ac9-4155-9497-8c8fe1bbcc08" ] } ], "mendeley" : { "formattedCitation" : "(Tankersley, Stowe, &amp; Huettel, 2007)", "plainTextFormattedCitation" : "(Tankersley, Stowe, &amp; Huettel, 2007)", "previouslyFormattedCitation" : "(Tankersley, Stowe, &amp; Huettel, 2007)" }, "properties" : { "noteIndex" : 0 }, "schema" : "https://github.com/citation-style-language/schema/raw/master/csl-citation.json" }</w:instrText>
      </w:r>
      <w:r>
        <w:rPr>
          <w:rFonts w:ascii="Arial" w:hAnsi="Arial"/>
          <w:sz w:val="22"/>
        </w:rPr>
        <w:fldChar w:fldCharType="separate"/>
      </w:r>
      <w:r w:rsidRPr="00DE0D9F">
        <w:rPr>
          <w:rFonts w:ascii="Arial" w:hAnsi="Arial"/>
          <w:noProof/>
          <w:sz w:val="22"/>
        </w:rPr>
        <w:t>(Tankersley, Stowe, &amp; Huettel, 2007)</w:t>
      </w:r>
      <w:r>
        <w:rPr>
          <w:rFonts w:ascii="Arial" w:hAnsi="Arial"/>
          <w:sz w:val="22"/>
        </w:rPr>
        <w:fldChar w:fldCharType="end"/>
      </w:r>
      <w:r>
        <w:rPr>
          <w:rFonts w:ascii="Arial" w:hAnsi="Arial"/>
          <w:sz w:val="22"/>
        </w:rPr>
        <w:t xml:space="preserve">, Self-Compassion Scale </w:t>
      </w:r>
      <w:r>
        <w:rPr>
          <w:rFonts w:ascii="Arial" w:hAnsi="Arial"/>
          <w:sz w:val="22"/>
        </w:rPr>
        <w:fldChar w:fldCharType="begin" w:fldLock="1"/>
      </w:r>
      <w:r w:rsidR="00677567">
        <w:rPr>
          <w:rFonts w:ascii="Arial" w:hAnsi="Arial"/>
          <w:sz w:val="22"/>
        </w:rPr>
        <w:instrText>ADDIN CSL_CITATION { "citationItems" : [ { "id" : "ITEM-1", "itemData" : { "DOI" : "10.1080/15298860390209035", "ISBN" : "Print 1529-8868\\n1529-8876 Taylor &amp; Francis Electronic, Print Electronic", "ISSN" : "1529-8868", "abstract" : "This article defines the construct of self-compassion and describes the development of the Self-Compassion Scale. Self-compassion entails being kind and understanding toward oneself in instances of pain or failure rather than being harshly self-critical; perceiving one\u2019s experiences as part of the larger human experience rather than seeing them as isolating; and holding painful thoughts and feelings in mindful awareness rather than over-identifying with them. Evidence for the validity and reliability of the scale is presented in a series of studies. Results indicate that self- compassion is significantly correlated with positive mental health outcomes such as less depression and anxiety and greater life satisfaction. Evidence is also provided for the discriminant validity of the scale, including with regard to self-esteem measures.", "author" : [ { "dropping-particle" : "", "family" : "Neff", "given" : "K. D.", "non-dropping-particle" : "", "parse-names" : false, "suffix" : "" } ], "container-title" : "Self and identity", "id" : "ITEM-1", "issued" : { "date-parts" : [ [ "2003" ] ] }, "page" : "223-250", "title" : "The development and validation of a scale to measure self-compassion", "type" : "article-journal", "volume" : "2" }, "uris" : [ "http://www.mendeley.com/documents/?uuid=27654c2d-029e-4530-bdf1-77c6555259ba" ] } ], "mendeley" : { "formattedCitation" : "(Neff, 2003)", "plainTextFormattedCitation" : "(Neff, 2003)", "previouslyFormattedCitation" : "(Neff, 2003)" }, "properties" : { "noteIndex" : 0 }, "schema" : "https://github.com/citation-style-language/schema/raw/master/csl-citation.json" }</w:instrText>
      </w:r>
      <w:r>
        <w:rPr>
          <w:rFonts w:ascii="Arial" w:hAnsi="Arial"/>
          <w:sz w:val="22"/>
        </w:rPr>
        <w:fldChar w:fldCharType="separate"/>
      </w:r>
      <w:r w:rsidRPr="00994ECD">
        <w:rPr>
          <w:rFonts w:ascii="Arial" w:hAnsi="Arial"/>
          <w:noProof/>
          <w:sz w:val="22"/>
        </w:rPr>
        <w:t>(Neff, 2003)</w:t>
      </w:r>
      <w:r>
        <w:rPr>
          <w:rFonts w:ascii="Arial" w:hAnsi="Arial"/>
          <w:sz w:val="22"/>
        </w:rPr>
        <w:fldChar w:fldCharType="end"/>
      </w:r>
      <w:r>
        <w:rPr>
          <w:rFonts w:ascii="Arial" w:hAnsi="Arial"/>
          <w:sz w:val="22"/>
        </w:rPr>
        <w:t xml:space="preserve">, Five Factor Mindfulness Questionnaire </w:t>
      </w:r>
      <w:r>
        <w:rPr>
          <w:rFonts w:ascii="Arial" w:hAnsi="Arial"/>
          <w:sz w:val="22"/>
        </w:rPr>
        <w:fldChar w:fldCharType="begin" w:fldLock="1"/>
      </w:r>
      <w:r w:rsidR="00677567">
        <w:rPr>
          <w:rFonts w:ascii="Arial" w:hAnsi="Arial"/>
          <w:sz w:val="22"/>
        </w:rPr>
        <w:instrText>ADDIN CSL_CITATION { "citationItems" : [ { "id" : "ITEM-1", "itemData" : { "DOI" : "10.1177/1073191105283504", "ISBN" : "1073-1911 (Print)\\r1073-1911 (Linking)", "ISSN" : "1073-1911", "PMID" : "16443717", "abstract" : "The authors examine the facet structure of mindfulness using five recently developed mindfulness questionnaires. Two large samples of undergraduate students completed mindfulness questionnaires and measures of other constructs. Psychometric properties of the mindfulness questionnaires were examined, including internal consistency and convergent and discriminant relationships with other variables. Factor analyses of the combined pool of items from the mindfulness questionnaires suggested that collectively they contain five clear, interpretable facets of mindfulness. Hierarchical confirmatory factor analyses suggested that at least four of the identified factors are components of an overall mindfulness construct and that the factor structure of mindfulness may vary with meditation experience. Mindfulness facets were shown to be differentially correlated in expected ways with several other constructs and to have incremental validity in the prediction of psychological symptoms. Findings suggest that conceptualizing mindfulness as a multifaceted construct is helpful in understanding its components and its relationships with other variables.", "author" : [ { "dropping-particle" : "", "family" : "Baer", "given" : "Ruth a", "non-dropping-particle" : "", "parse-names" : false, "suffix" : "" }, { "dropping-particle" : "", "family" : "Smith", "given" : "Gregory T", "non-dropping-particle" : "", "parse-names" : false, "suffix" : "" }, { "dropping-particle" : "", "family" : "Hopkins", "given" : "Jaclyn", "non-dropping-particle" : "", "parse-names" : false, "suffix" : "" }, { "dropping-particle" : "", "family" : "Krietemeyer", "given" : "Jennifer", "non-dropping-particle" : "", "parse-names" : false, "suffix" : "" }, { "dropping-particle" : "", "family" : "Toney", "given" : "Leslie", "non-dropping-particle" : "", "parse-names" : false, "suffix" : "" } ], "container-title" : "Assessment", "id" : "ITEM-1", "issue" : "1", "issued" : { "date-parts" : [ [ "2006", "3" ] ] }, "page" : "27-45", "title" : "Using self-report assessment methods to explore facets of mindfulness.", "type" : "article-journal", "volume" : "13" }, "uris" : [ "http://www.mendeley.com/documents/?uuid=f19ff3d9-04b2-4ed3-ae99-94e8d1045d88" ] } ], "mendeley" : { "formattedCitation" : "(Baer, Smith, Hopkins, Krietemeyer, &amp; Toney, 2006)", "plainTextFormattedCitation" : "(Baer, Smith, Hopkins, Krietemeyer, &amp; Toney, 2006)", "previouslyFormattedCitation" : "(Baer, Smith, Hopkins, Krietemeyer, &amp; Toney, 2006)" }, "properties" : { "noteIndex" : 0 }, "schema" : "https://github.com/citation-style-language/schema/raw/master/csl-citation.json" }</w:instrText>
      </w:r>
      <w:r>
        <w:rPr>
          <w:rFonts w:ascii="Arial" w:hAnsi="Arial"/>
          <w:sz w:val="22"/>
        </w:rPr>
        <w:fldChar w:fldCharType="separate"/>
      </w:r>
      <w:r w:rsidRPr="0011615B">
        <w:rPr>
          <w:rFonts w:ascii="Arial" w:hAnsi="Arial"/>
          <w:noProof/>
          <w:sz w:val="22"/>
        </w:rPr>
        <w:t>(Baer, Smith, Hopkins, Krietemeyer, &amp; Toney, 2006)</w:t>
      </w:r>
      <w:r>
        <w:rPr>
          <w:rFonts w:ascii="Arial" w:hAnsi="Arial"/>
          <w:sz w:val="22"/>
        </w:rPr>
        <w:fldChar w:fldCharType="end"/>
      </w:r>
      <w:r>
        <w:rPr>
          <w:rFonts w:ascii="Arial" w:hAnsi="Arial"/>
          <w:sz w:val="22"/>
        </w:rPr>
        <w:t xml:space="preserve">, and the Inclusion of Other in Self Scale </w:t>
      </w:r>
      <w:r>
        <w:rPr>
          <w:rFonts w:ascii="Arial" w:hAnsi="Arial"/>
          <w:sz w:val="22"/>
        </w:rPr>
        <w:fldChar w:fldCharType="begin" w:fldLock="1"/>
      </w:r>
      <w:r w:rsidR="00677567">
        <w:rPr>
          <w:rFonts w:ascii="Arial" w:hAnsi="Arial"/>
          <w:sz w:val="22"/>
        </w:rPr>
        <w:instrText>ADDIN CSL_CITATION { "citationItems" : [ { "id" : "ITEM-1", "itemData" : { "DOI" : "10.1037/0022-3514.63.4.596", "ISBN" : "0022-3514", "ISSN" : "0022-3514", "abstract" : "In 2 studies, the Inclusion of Other in the Self (IOS) Scale, a single-item, pictorial measure of closeness, demonstrated alternate-form and test-retest reliability; convergent validity with the Relationship Closeness Inventory (Berscheid, Snyder, &amp; Omoto, 1989), the Sternberg (1988) Inti- macy Scale, and other measures; discriminant validity; minimal social desirability correlations; and predictive validity for whether romantic relationships were intact 3 months later. Also identi- fied and cross-validated were (a) a 2-factor closeness model\u2014Feeling Close and Behaving Close\u2014 and (b) longevity-closeness correlations that were small for women versus moderately positive for men. Five supplementary studies showed convergent and construct validity with marital satisfac- tion and commitment and with a reaction-time-based cognitive measure of closeness in married couples; and with intimacy and attraction measures in stranger dyads following laboratory close- ness-generating tasks. In 3 final studies most Ss interpreted IOS Scale diagrams as depicting inter- connectedness. Over", "author" : [ { "dropping-particle" : "", "family" : "Aron", "given" : "Arthur", "non-dropping-particle" : "", "parse-names" : false, "suffix" : "" }, { "dropping-particle" : "", "family" : "Aron", "given" : "Elaine N.", "non-dropping-particle" : "", "parse-names" : false, "suffix" : "" }, { "dropping-particle" : "", "family" : "Smollan", "given" : "Danny", "non-dropping-particle" : "", "parse-names" : false, "suffix" : "" } ], "container-title" : "Journal of Personality and Social Psychology", "id" : "ITEM-1", "issue" : "4", "issued" : { "date-parts" : [ [ "1992" ] ] }, "page" : "596-612", "title" : "Inclusion of Other in the Self Scale and the structure of interpersonal closeness.", "type" : "article-journal", "volume" : "63" }, "uris" : [ "http://www.mendeley.com/documents/?uuid=dc9c9d3a-3a72-4db9-b12d-94f076303a88" ] } ], "mendeley" : { "formattedCitation" : "(Aron, Aron, &amp; Smollan, 1992)", "plainTextFormattedCitation" : "(Aron, Aron, &amp; Smollan, 1992)", "previouslyFormattedCitation" : "(Aron, Aron, &amp; Smollan, 1992)" }, "properties" : { "noteIndex" : 0 }, "schema" : "https://github.com/citation-style-language/schema/raw/master/csl-citation.json" }</w:instrText>
      </w:r>
      <w:r>
        <w:rPr>
          <w:rFonts w:ascii="Arial" w:hAnsi="Arial"/>
          <w:sz w:val="22"/>
        </w:rPr>
        <w:fldChar w:fldCharType="separate"/>
      </w:r>
      <w:r w:rsidRPr="0011615B">
        <w:rPr>
          <w:rFonts w:ascii="Arial" w:hAnsi="Arial"/>
          <w:noProof/>
          <w:sz w:val="22"/>
        </w:rPr>
        <w:t>(Aron, Aron, &amp; Smollan, 1992)</w:t>
      </w:r>
      <w:r>
        <w:rPr>
          <w:rFonts w:ascii="Arial" w:hAnsi="Arial"/>
          <w:sz w:val="22"/>
        </w:rPr>
        <w:fldChar w:fldCharType="end"/>
      </w:r>
      <w:r>
        <w:rPr>
          <w:rFonts w:ascii="Arial" w:hAnsi="Arial"/>
          <w:sz w:val="22"/>
        </w:rPr>
        <w:t>.  P</w:t>
      </w:r>
      <w:r w:rsidRPr="0090371F">
        <w:rPr>
          <w:rFonts w:ascii="Arial" w:hAnsi="Arial"/>
          <w:sz w:val="22"/>
        </w:rPr>
        <w:t>articipants</w:t>
      </w:r>
      <w:r>
        <w:rPr>
          <w:rFonts w:ascii="Arial" w:hAnsi="Arial"/>
          <w:sz w:val="22"/>
        </w:rPr>
        <w:t xml:space="preserve"> also</w:t>
      </w:r>
      <w:r w:rsidRPr="0090371F">
        <w:rPr>
          <w:rFonts w:ascii="Arial" w:hAnsi="Arial"/>
          <w:sz w:val="22"/>
        </w:rPr>
        <w:t xml:space="preserve"> completed a brief questionnaire</w:t>
      </w:r>
      <w:r>
        <w:rPr>
          <w:rFonts w:ascii="Arial" w:hAnsi="Arial"/>
          <w:sz w:val="22"/>
        </w:rPr>
        <w:t xml:space="preserve"> p</w:t>
      </w:r>
      <w:r w:rsidRPr="0090371F">
        <w:rPr>
          <w:rFonts w:ascii="Arial" w:hAnsi="Arial"/>
          <w:sz w:val="22"/>
        </w:rPr>
        <w:t>ost-intervention</w:t>
      </w:r>
      <w:r>
        <w:rPr>
          <w:rFonts w:ascii="Arial" w:hAnsi="Arial"/>
          <w:sz w:val="22"/>
        </w:rPr>
        <w:t xml:space="preserve"> only to assess</w:t>
      </w:r>
      <w:r w:rsidRPr="0090371F">
        <w:rPr>
          <w:rFonts w:ascii="Arial" w:hAnsi="Arial"/>
          <w:sz w:val="22"/>
        </w:rPr>
        <w:t xml:space="preserve"> the strength of their belief that the intervention</w:t>
      </w:r>
      <w:r>
        <w:rPr>
          <w:rFonts w:ascii="Arial" w:hAnsi="Arial"/>
          <w:sz w:val="22"/>
        </w:rPr>
        <w:t xml:space="preserve"> </w:t>
      </w:r>
      <w:r w:rsidRPr="0090371F">
        <w:rPr>
          <w:rFonts w:ascii="Arial" w:hAnsi="Arial"/>
          <w:sz w:val="22"/>
        </w:rPr>
        <w:t>increased their compassion</w:t>
      </w:r>
      <w:r>
        <w:rPr>
          <w:rFonts w:ascii="Arial" w:hAnsi="Arial"/>
          <w:sz w:val="22"/>
        </w:rPr>
        <w:t xml:space="preserve">.  The questionnaire included 7 Likert items measuring perceived increases in compassionate feeling and behavior </w:t>
      </w:r>
      <w:r w:rsidRPr="0090371F">
        <w:rPr>
          <w:rFonts w:ascii="Arial" w:hAnsi="Arial"/>
          <w:sz w:val="22"/>
        </w:rPr>
        <w:t>towards the se</w:t>
      </w:r>
      <w:r>
        <w:rPr>
          <w:rFonts w:ascii="Arial" w:hAnsi="Arial"/>
          <w:sz w:val="22"/>
        </w:rPr>
        <w:t>lf, close others, and strangers (6 items crossing feeling/behavior and self/close others/strangers, and a 7</w:t>
      </w:r>
      <w:r w:rsidRPr="00BB1135">
        <w:rPr>
          <w:rFonts w:ascii="Arial" w:hAnsi="Arial"/>
          <w:sz w:val="22"/>
          <w:vertAlign w:val="superscript"/>
        </w:rPr>
        <w:t>th</w:t>
      </w:r>
      <w:r>
        <w:rPr>
          <w:rFonts w:ascii="Arial" w:hAnsi="Arial"/>
          <w:sz w:val="22"/>
        </w:rPr>
        <w:t xml:space="preserve"> item measuring perceived </w:t>
      </w:r>
      <w:r w:rsidRPr="00EE5675">
        <w:rPr>
          <w:rFonts w:ascii="Arial" w:hAnsi="Arial"/>
          <w:sz w:val="22"/>
        </w:rPr>
        <w:t>overall</w:t>
      </w:r>
      <w:r>
        <w:rPr>
          <w:rFonts w:ascii="Arial" w:hAnsi="Arial"/>
          <w:sz w:val="22"/>
        </w:rPr>
        <w:t xml:space="preserve"> increases in compassion).  </w:t>
      </w:r>
    </w:p>
    <w:p w14:paraId="3EDC2A76" w14:textId="49F183A4" w:rsidR="00936799" w:rsidRDefault="00936799" w:rsidP="00CA360A">
      <w:pPr>
        <w:spacing w:line="480" w:lineRule="auto"/>
        <w:rPr>
          <w:rFonts w:ascii="Arial" w:hAnsi="Arial"/>
          <w:sz w:val="22"/>
        </w:rPr>
      </w:pPr>
      <w:r>
        <w:rPr>
          <w:rFonts w:ascii="Arial" w:hAnsi="Arial"/>
          <w:sz w:val="22"/>
        </w:rPr>
        <w:tab/>
      </w:r>
      <w:r>
        <w:rPr>
          <w:rFonts w:ascii="Arial" w:hAnsi="Arial"/>
          <w:i/>
          <w:sz w:val="22"/>
        </w:rPr>
        <w:t xml:space="preserve">Empathic accuracy.  </w:t>
      </w:r>
      <w:r>
        <w:rPr>
          <w:rFonts w:ascii="Arial" w:hAnsi="Arial"/>
          <w:sz w:val="22"/>
        </w:rPr>
        <w:t xml:space="preserve">Participants completed a task pre- and post-intervention assessing the ability to correctly infer others’ mental states from </w:t>
      </w:r>
      <w:r w:rsidRPr="00EB0129">
        <w:rPr>
          <w:rFonts w:ascii="Arial" w:hAnsi="Arial"/>
          <w:sz w:val="22"/>
        </w:rPr>
        <w:t>photographs of the eye-region of the face</w:t>
      </w:r>
      <w:r>
        <w:rPr>
          <w:rFonts w:ascii="Arial" w:hAnsi="Arial"/>
          <w:sz w:val="22"/>
        </w:rPr>
        <w:t xml:space="preserve"> (Reading the Mind in the Eyes; </w:t>
      </w:r>
      <w:r w:rsidRPr="00C245C0">
        <w:rPr>
          <w:rFonts w:ascii="Arial" w:hAnsi="Arial"/>
          <w:sz w:val="22"/>
        </w:rPr>
        <w:fldChar w:fldCharType="begin" w:fldLock="1"/>
      </w:r>
      <w:r w:rsidR="00677567">
        <w:rPr>
          <w:rFonts w:ascii="Arial" w:hAnsi="Arial"/>
          <w:sz w:val="22"/>
        </w:rPr>
        <w:instrText>ADDIN CSL_CITATION { "citationItems" : [ { "id" : "ITEM-1", "itemData" : { "DOI" : "10.1111/1469-7610.00715", "ISBN" : "0021-9630 (Print)\\n0021-9630 (Linking)", "ISSN" : "0021-9630", "PMID" : "11280420", "abstract" : "In 1997 in this Journal we published the \"Reading the Mind in the Eyes\" Test, as a measure of adult \"mentalising\". Whilst that test succeeded in discriminating a group of adults with Asperger syndrome (AS) or high-functioning autism (HFA) from controls, it suffered from several psychometric problems. In this paper these limitations are rectified by revising the test. The Revised Eyes Test was administered to a group of adults with AS or HFA (N = 15) and again discriminated these from a large number of normal controls (N = 239) drawn from different samples. In both the clinical and control groups the Eyes Test was inversely correlated with the Autism Spectrum Quotient (the AQ), a measure of autistic traits in adults of normal intelligence. The Revised Eyes Test has improved power to detect subtle individual differences in social sensitivity.", "author" : [ { "dropping-particle" : "", "family" : "Baron-Cohen", "given" : "S", "non-dropping-particle" : "", "parse-names" : false, "suffix" : "" }, { "dropping-particle" : "", "family" : "Wheelwright", "given" : "S", "non-dropping-particle" : "", "parse-names" : false, "suffix" : "" }, { "dropping-particle" : "", "family" : "Hill", "given" : "J", "non-dropping-particle" : "", "parse-names" : false, "suffix" : "" }, { "dropping-particle" : "", "family" : "Raste", "given" : "Y", "non-dropping-particle" : "", "parse-names" : false, "suffix" : "" }, { "dropping-particle" : "", "family" : "Plumb", "given" : "I", "non-dropping-particle" : "", "parse-names" : false, "suffix" : "" } ], "container-title" : "Journal of child psychology and psychiatry, and allied disciplines", "id" : "ITEM-1", "issue" : "2", "issued" : { "date-parts" : [ [ "2001", "2" ] ] }, "page" : "241-251", "title" : "The \"Reading the Mind in the Eyes\" Test revised version: a study with normal adults, and adults with Asperger syndrome or high-functioning autism.", "type" : "article-journal", "volume" : "42" }, "uris" : [ "http://www.mendeley.com/documents/?uuid=e951bb6e-1344-4d84-b9a6-9c44a595ed72" ] } ], "mendeley" : { "formattedCitation" : "(Baron-Cohen, Wheelwright, Hill, Raste, &amp; Plumb, 2001)", "manualFormatting" : "Baron-Cohen, Wheelwright, Hill, Raste, &amp; Plumb, 2001)", "plainTextFormattedCitation" : "(Baron-Cohen, Wheelwright, Hill, Raste, &amp; Plumb, 2001)", "previouslyFormattedCitation" : "(Baron-Cohen, Wheelwright, Hill, Raste, &amp; Plumb, 2001)" }, "properties" : { "noteIndex" : 0 }, "schema" : "https://github.com/citation-style-language/schema/raw/master/csl-citation.json" }</w:instrText>
      </w:r>
      <w:r w:rsidRPr="00C245C0">
        <w:rPr>
          <w:rFonts w:ascii="Arial" w:hAnsi="Arial"/>
          <w:sz w:val="22"/>
        </w:rPr>
        <w:fldChar w:fldCharType="separate"/>
      </w:r>
      <w:r w:rsidRPr="00C245C0">
        <w:rPr>
          <w:rFonts w:ascii="Arial" w:hAnsi="Arial"/>
          <w:noProof/>
          <w:sz w:val="22"/>
        </w:rPr>
        <w:t>Baron-Cohen, Wheelwright, Hill, Raste, &amp; Plumb, 2001)</w:t>
      </w:r>
      <w:r w:rsidRPr="00C245C0">
        <w:rPr>
          <w:rFonts w:ascii="Arial" w:hAnsi="Arial"/>
          <w:sz w:val="22"/>
        </w:rPr>
        <w:fldChar w:fldCharType="end"/>
      </w:r>
      <w:r w:rsidRPr="00C245C0">
        <w:rPr>
          <w:rFonts w:ascii="Arial" w:hAnsi="Arial"/>
          <w:sz w:val="22"/>
        </w:rPr>
        <w:t xml:space="preserve">.  </w:t>
      </w:r>
    </w:p>
    <w:p w14:paraId="1F55C683" w14:textId="38526F90" w:rsidR="00936799" w:rsidRDefault="00936799" w:rsidP="00CA360A">
      <w:pPr>
        <w:spacing w:line="480" w:lineRule="auto"/>
        <w:ind w:firstLine="720"/>
        <w:rPr>
          <w:rFonts w:ascii="Arial" w:hAnsi="Arial"/>
          <w:sz w:val="22"/>
        </w:rPr>
      </w:pPr>
      <w:r>
        <w:rPr>
          <w:rFonts w:ascii="Arial" w:hAnsi="Arial"/>
          <w:i/>
          <w:sz w:val="22"/>
        </w:rPr>
        <w:t>Experience sampling.</w:t>
      </w:r>
      <w:r>
        <w:rPr>
          <w:rFonts w:ascii="Arial" w:hAnsi="Arial"/>
          <w:sz w:val="22"/>
        </w:rPr>
        <w:t xml:space="preserve">  Participants completed an audio experience sampling measure </w:t>
      </w:r>
      <w:r>
        <w:rPr>
          <w:rFonts w:ascii="Arial" w:hAnsi="Arial"/>
          <w:sz w:val="22"/>
        </w:rPr>
        <w:fldChar w:fldCharType="begin" w:fldLock="1"/>
      </w:r>
      <w:r w:rsidR="00677567">
        <w:rPr>
          <w:rFonts w:ascii="Arial" w:hAnsi="Arial"/>
          <w:sz w:val="22"/>
        </w:rPr>
        <w:instrText>ADDIN CSL_CITATION { "citationItems" : [ { "id" : "ITEM-1", "itemData" : { "PMID" : "11816455", "abstract" : "A recording device called the Electronically Activated Recorder (EAR) is described. The EAR taperecords for 30 sec once every 12 min for 2-4 days. It is lightweight and portable, and it can be worn comfortably by participants in their natural environment. The acoustic data samples provide a nonobtrusive record of the language used and settings entered by the participant. Preliminary psychometric findings suggest that the EAR data accurately reflect individuals' natural social, linguistic, and psychological lives. The data presented in this article were collected with a first-generation EAR system based on analog tape recording technology, but a second generation digital EAR is now available.", "author" : [ { "dropping-particle" : "", "family" : "Mehl", "given" : "M R", "non-dropping-particle" : "", "parse-names" : false, "suffix" : "" }, { "dropping-particle" : "", "family" : "Pennebaker", "given" : "J W", "non-dropping-particle" : "", "parse-names" : false, "suffix" : "" }, { "dropping-particle" : "", "family" : "Crow", "given" : "D M", "non-dropping-particle" : "", "parse-names" : false, "suffix" : "" }, { "dropping-particle" : "", "family" : "Dabbs", "given" : "J", "non-dropping-particle" : "", "parse-names" : false, "suffix" : "" }, { "dropping-particle" : "", "family" : "Price", "given" : "J H", "non-dropping-particle" : "", "parse-names" : false, "suffix" : "" } ], "container-title" : "Behavior Research Methods, Instruments, &amp; Computers", "id" : "ITEM-1", "issue" : "4", "issued" : { "date-parts" : [ [ "2001" ] ] }, "page" : "517-523", "title" : "The Electronically Activated Recorder (EAR): a device for sampling naturalistic daily activities and conversations.", "type" : "article-journal", "volume" : "33" }, "uris" : [ "http://www.mendeley.com/documents/?uuid=e3a80ffe-a63b-44f5-9bb6-709e5a4101ef" ] } ], "mendeley" : { "formattedCitation" : "(Mehl, Pennebaker, Crow, Dabbs, &amp; Price, 2001)", "manualFormatting" : "(the Electronically Activated Recorder; Mehl, Pennebaker, Crow, Dabbs, &amp; Price, 2001)", "plainTextFormattedCitation" : "(Mehl, Pennebaker, Crow, Dabbs, &amp; Price, 2001)", "previouslyFormattedCitation" : "(Mehl, Pennebaker, Crow, Dabbs, &amp; Price, 2001)" }, "properties" : { "noteIndex" : 0 }, "schema" : "https://github.com/citation-style-language/schema/raw/master/csl-citation.json" }</w:instrText>
      </w:r>
      <w:r>
        <w:rPr>
          <w:rFonts w:ascii="Arial" w:hAnsi="Arial"/>
          <w:sz w:val="22"/>
        </w:rPr>
        <w:fldChar w:fldCharType="separate"/>
      </w:r>
      <w:r w:rsidRPr="001E6C64">
        <w:rPr>
          <w:rFonts w:ascii="Arial" w:hAnsi="Arial"/>
          <w:noProof/>
          <w:sz w:val="22"/>
        </w:rPr>
        <w:t>(</w:t>
      </w:r>
      <w:r>
        <w:rPr>
          <w:rFonts w:ascii="Arial" w:hAnsi="Arial"/>
          <w:noProof/>
          <w:sz w:val="22"/>
        </w:rPr>
        <w:t xml:space="preserve">the Electronically Activated Recorder; </w:t>
      </w:r>
      <w:r w:rsidRPr="001E6C64">
        <w:rPr>
          <w:rFonts w:ascii="Arial" w:hAnsi="Arial"/>
          <w:noProof/>
          <w:sz w:val="22"/>
        </w:rPr>
        <w:t>Mehl, Pennebaker, Crow, Dabbs, &amp; Price, 2001)</w:t>
      </w:r>
      <w:r>
        <w:rPr>
          <w:rFonts w:ascii="Arial" w:hAnsi="Arial"/>
          <w:sz w:val="22"/>
        </w:rPr>
        <w:fldChar w:fldCharType="end"/>
      </w:r>
      <w:r>
        <w:rPr>
          <w:rFonts w:ascii="Arial" w:hAnsi="Arial"/>
          <w:sz w:val="22"/>
        </w:rPr>
        <w:t xml:space="preserve"> for one weekend, both before and after the intervention.  Audio sampling data will be presented in a separate manuscript.  </w:t>
      </w:r>
    </w:p>
    <w:p w14:paraId="38AD5AAB" w14:textId="77777777" w:rsidR="00936799" w:rsidRDefault="00936799" w:rsidP="00CA360A">
      <w:pPr>
        <w:spacing w:line="480" w:lineRule="auto"/>
        <w:rPr>
          <w:rFonts w:ascii="Arial" w:hAnsi="Arial"/>
          <w:b/>
          <w:sz w:val="22"/>
          <w:szCs w:val="22"/>
        </w:rPr>
      </w:pPr>
    </w:p>
    <w:p w14:paraId="28773373" w14:textId="3E20BA13" w:rsidR="00870619" w:rsidRPr="00870619" w:rsidRDefault="00AE182D" w:rsidP="00CA360A">
      <w:pPr>
        <w:spacing w:line="480" w:lineRule="auto"/>
        <w:rPr>
          <w:rFonts w:ascii="Arial" w:hAnsi="Arial"/>
          <w:b/>
          <w:sz w:val="22"/>
          <w:szCs w:val="22"/>
        </w:rPr>
      </w:pPr>
      <w:r w:rsidRPr="00870619">
        <w:rPr>
          <w:rFonts w:ascii="Arial" w:hAnsi="Arial"/>
          <w:b/>
          <w:sz w:val="22"/>
          <w:szCs w:val="22"/>
        </w:rPr>
        <w:t>Compassion Meditation program</w:t>
      </w:r>
    </w:p>
    <w:p w14:paraId="3CE8C206" w14:textId="7FFD93EC" w:rsidR="00DC3D6D" w:rsidRDefault="00AE182D" w:rsidP="00CA360A">
      <w:pPr>
        <w:spacing w:line="480" w:lineRule="auto"/>
        <w:ind w:firstLine="720"/>
        <w:rPr>
          <w:rFonts w:ascii="Arial" w:hAnsi="Arial"/>
          <w:sz w:val="22"/>
          <w:szCs w:val="22"/>
        </w:rPr>
      </w:pPr>
      <w:r>
        <w:rPr>
          <w:rFonts w:ascii="Arial" w:hAnsi="Arial"/>
          <w:sz w:val="22"/>
          <w:szCs w:val="22"/>
        </w:rPr>
        <w:t xml:space="preserve">The CM program was </w:t>
      </w:r>
      <w:r>
        <w:rPr>
          <w:rFonts w:ascii="Arial" w:hAnsi="Arial" w:cs="Arial"/>
          <w:sz w:val="22"/>
          <w:szCs w:val="22"/>
        </w:rPr>
        <w:t xml:space="preserve">designed to progressively develop both sensitivity to others’ suffering and equanimity in the face of suffering. </w:t>
      </w:r>
      <w:r w:rsidR="00C4228E">
        <w:rPr>
          <w:rFonts w:ascii="Arial" w:hAnsi="Arial" w:cs="Arial"/>
          <w:sz w:val="22"/>
          <w:szCs w:val="22"/>
        </w:rPr>
        <w:t xml:space="preserve"> </w:t>
      </w:r>
      <w:r w:rsidR="00C4228E">
        <w:rPr>
          <w:rFonts w:ascii="Arial" w:hAnsi="Arial"/>
          <w:sz w:val="22"/>
          <w:szCs w:val="22"/>
        </w:rPr>
        <w:t>T</w:t>
      </w:r>
      <w:r w:rsidR="007174D1">
        <w:rPr>
          <w:rFonts w:ascii="Arial" w:hAnsi="Arial"/>
          <w:sz w:val="22"/>
          <w:szCs w:val="22"/>
        </w:rPr>
        <w:t xml:space="preserve">hroughout the program, </w:t>
      </w:r>
      <w:r>
        <w:rPr>
          <w:rFonts w:ascii="Arial" w:hAnsi="Arial"/>
          <w:sz w:val="22"/>
          <w:szCs w:val="22"/>
        </w:rPr>
        <w:t>participants</w:t>
      </w:r>
      <w:r w:rsidR="00C4228E">
        <w:rPr>
          <w:rFonts w:ascii="Arial" w:hAnsi="Arial"/>
          <w:sz w:val="22"/>
          <w:szCs w:val="22"/>
        </w:rPr>
        <w:t xml:space="preserve"> were asked</w:t>
      </w:r>
      <w:r>
        <w:rPr>
          <w:rFonts w:ascii="Arial" w:hAnsi="Arial"/>
          <w:sz w:val="22"/>
          <w:szCs w:val="22"/>
        </w:rPr>
        <w:t xml:space="preserve"> to feel the strength of their back and the softness of their chest and stomach while considering others’ suffering</w:t>
      </w:r>
      <w:r w:rsidR="00C4228E">
        <w:rPr>
          <w:rFonts w:ascii="Arial" w:hAnsi="Arial"/>
          <w:sz w:val="22"/>
          <w:szCs w:val="22"/>
        </w:rPr>
        <w:t>, which</w:t>
      </w:r>
      <w:r w:rsidR="007174D1">
        <w:rPr>
          <w:rFonts w:ascii="Arial" w:hAnsi="Arial"/>
          <w:sz w:val="22"/>
          <w:szCs w:val="22"/>
        </w:rPr>
        <w:t xml:space="preserve"> served as metaphors or felt experiences of </w:t>
      </w:r>
      <w:r w:rsidR="00C4228E">
        <w:rPr>
          <w:rFonts w:ascii="Arial" w:hAnsi="Arial"/>
          <w:sz w:val="22"/>
          <w:szCs w:val="22"/>
        </w:rPr>
        <w:t>sensitivity and equanimity</w:t>
      </w:r>
      <w:r w:rsidR="007174D1">
        <w:rPr>
          <w:rFonts w:ascii="Arial" w:hAnsi="Arial"/>
          <w:sz w:val="22"/>
          <w:szCs w:val="22"/>
        </w:rPr>
        <w:t>.</w:t>
      </w:r>
      <w:r>
        <w:rPr>
          <w:rFonts w:ascii="Arial" w:hAnsi="Arial"/>
          <w:sz w:val="22"/>
          <w:szCs w:val="22"/>
        </w:rPr>
        <w:t xml:space="preserve"> </w:t>
      </w:r>
      <w:r w:rsidR="007174D1">
        <w:rPr>
          <w:rFonts w:ascii="Arial" w:hAnsi="Arial"/>
          <w:sz w:val="22"/>
          <w:szCs w:val="22"/>
        </w:rPr>
        <w:t xml:space="preserve"> </w:t>
      </w:r>
      <w:r w:rsidRPr="00B70E44">
        <w:rPr>
          <w:rFonts w:ascii="Arial" w:hAnsi="Arial"/>
          <w:sz w:val="22"/>
          <w:szCs w:val="22"/>
        </w:rPr>
        <w:t xml:space="preserve">Additionally, </w:t>
      </w:r>
      <w:r>
        <w:rPr>
          <w:rFonts w:ascii="Arial" w:hAnsi="Arial"/>
          <w:sz w:val="22"/>
          <w:szCs w:val="22"/>
        </w:rPr>
        <w:t>sensitivity and equanimity were practiced by</w:t>
      </w:r>
      <w:r w:rsidRPr="00B70E44">
        <w:rPr>
          <w:rFonts w:ascii="Arial" w:hAnsi="Arial"/>
          <w:sz w:val="22"/>
          <w:szCs w:val="22"/>
        </w:rPr>
        <w:t xml:space="preserve"> attend</w:t>
      </w:r>
      <w:r>
        <w:rPr>
          <w:rFonts w:ascii="Arial" w:hAnsi="Arial"/>
          <w:sz w:val="22"/>
          <w:szCs w:val="22"/>
        </w:rPr>
        <w:t>ing</w:t>
      </w:r>
      <w:r w:rsidRPr="00B70E44">
        <w:rPr>
          <w:rFonts w:ascii="Arial" w:hAnsi="Arial"/>
          <w:sz w:val="22"/>
          <w:szCs w:val="22"/>
        </w:rPr>
        <w:t xml:space="preserve"> to present-moment physical sensations, especially in the</w:t>
      </w:r>
      <w:r w:rsidR="007174D1">
        <w:rPr>
          <w:rFonts w:ascii="Arial" w:hAnsi="Arial"/>
          <w:sz w:val="22"/>
          <w:szCs w:val="22"/>
        </w:rPr>
        <w:t xml:space="preserve"> heart area of the chest, which served to </w:t>
      </w:r>
      <w:r w:rsidR="0075123F">
        <w:rPr>
          <w:rFonts w:ascii="Arial" w:hAnsi="Arial"/>
          <w:sz w:val="22"/>
          <w:szCs w:val="22"/>
        </w:rPr>
        <w:t>heighten</w:t>
      </w:r>
      <w:r w:rsidR="00C4228E">
        <w:rPr>
          <w:rFonts w:ascii="Arial" w:hAnsi="Arial"/>
          <w:sz w:val="22"/>
          <w:szCs w:val="22"/>
        </w:rPr>
        <w:t xml:space="preserve"> attention to emotions</w:t>
      </w:r>
      <w:r w:rsidR="007174D1">
        <w:rPr>
          <w:rFonts w:ascii="Arial" w:hAnsi="Arial"/>
          <w:sz w:val="22"/>
          <w:szCs w:val="22"/>
        </w:rPr>
        <w:t xml:space="preserve"> </w:t>
      </w:r>
      <w:r w:rsidR="0075123F">
        <w:rPr>
          <w:rFonts w:ascii="Arial" w:hAnsi="Arial"/>
          <w:sz w:val="22"/>
          <w:szCs w:val="22"/>
        </w:rPr>
        <w:t>and provide</w:t>
      </w:r>
      <w:r w:rsidR="00C4228E">
        <w:rPr>
          <w:rFonts w:ascii="Arial" w:hAnsi="Arial"/>
          <w:sz w:val="22"/>
          <w:szCs w:val="22"/>
        </w:rPr>
        <w:t>d</w:t>
      </w:r>
      <w:r w:rsidR="0075123F">
        <w:rPr>
          <w:rFonts w:ascii="Arial" w:hAnsi="Arial"/>
          <w:sz w:val="22"/>
          <w:szCs w:val="22"/>
        </w:rPr>
        <w:t xml:space="preserve"> an anchor</w:t>
      </w:r>
      <w:r w:rsidR="00C4228E">
        <w:rPr>
          <w:rFonts w:ascii="Arial" w:hAnsi="Arial"/>
          <w:sz w:val="22"/>
          <w:szCs w:val="22"/>
        </w:rPr>
        <w:t xml:space="preserve"> preventing feeling overwhelmed</w:t>
      </w:r>
      <w:r w:rsidR="007174D1">
        <w:rPr>
          <w:rFonts w:ascii="Arial" w:hAnsi="Arial"/>
          <w:sz w:val="22"/>
          <w:szCs w:val="22"/>
        </w:rPr>
        <w:t>.</w:t>
      </w:r>
      <w:r w:rsidR="00DC3D6D">
        <w:rPr>
          <w:rFonts w:ascii="Arial" w:hAnsi="Arial"/>
          <w:sz w:val="22"/>
          <w:szCs w:val="22"/>
        </w:rPr>
        <w:t xml:space="preserve">  Additionally, </w:t>
      </w:r>
      <w:r>
        <w:rPr>
          <w:rFonts w:ascii="Arial" w:hAnsi="Arial"/>
          <w:sz w:val="22"/>
          <w:szCs w:val="22"/>
        </w:rPr>
        <w:t xml:space="preserve">participants were asked to feel compassion for the suffering of various specific individuals.  This was operationalized by repeating certain phrases regarding the suffering individual (e.g., </w:t>
      </w:r>
      <w:r>
        <w:rPr>
          <w:rFonts w:ascii="Arial" w:hAnsi="Arial"/>
          <w:i/>
          <w:sz w:val="22"/>
          <w:szCs w:val="22"/>
        </w:rPr>
        <w:t>may you be free from suffering, may you find peace, etc.</w:t>
      </w:r>
      <w:r w:rsidRPr="0070387C">
        <w:rPr>
          <w:rFonts w:ascii="Arial" w:hAnsi="Arial"/>
          <w:sz w:val="22"/>
          <w:szCs w:val="22"/>
        </w:rPr>
        <w:t>)</w:t>
      </w:r>
      <w:r>
        <w:rPr>
          <w:rFonts w:ascii="Arial" w:hAnsi="Arial"/>
          <w:sz w:val="22"/>
          <w:szCs w:val="22"/>
        </w:rPr>
        <w:t xml:space="preserve">, by taking </w:t>
      </w:r>
      <w:r w:rsidR="00DC3D6D">
        <w:rPr>
          <w:rFonts w:ascii="Arial" w:hAnsi="Arial"/>
          <w:sz w:val="22"/>
          <w:szCs w:val="22"/>
        </w:rPr>
        <w:t>that individual’s</w:t>
      </w:r>
      <w:r>
        <w:rPr>
          <w:rFonts w:ascii="Arial" w:hAnsi="Arial"/>
          <w:sz w:val="22"/>
          <w:szCs w:val="22"/>
        </w:rPr>
        <w:t xml:space="preserve"> perspective, and by attempting to spontaneously generate feelings of care and concern for them.  </w:t>
      </w:r>
    </w:p>
    <w:p w14:paraId="68C33FAC" w14:textId="7AC6C21C" w:rsidR="0075123F" w:rsidRDefault="00DC3D6D" w:rsidP="00CA360A">
      <w:pPr>
        <w:spacing w:line="480" w:lineRule="auto"/>
        <w:ind w:firstLine="720"/>
        <w:rPr>
          <w:rFonts w:ascii="Arial" w:hAnsi="Arial"/>
          <w:sz w:val="22"/>
          <w:szCs w:val="22"/>
        </w:rPr>
      </w:pPr>
      <w:r>
        <w:rPr>
          <w:rFonts w:ascii="Arial" w:hAnsi="Arial" w:cs="Arial"/>
          <w:sz w:val="22"/>
          <w:szCs w:val="22"/>
        </w:rPr>
        <w:t xml:space="preserve">Participants listened to a different meditation </w:t>
      </w:r>
      <w:r>
        <w:rPr>
          <w:rFonts w:ascii="Arial" w:hAnsi="Arial"/>
          <w:sz w:val="22"/>
          <w:szCs w:val="22"/>
        </w:rPr>
        <w:t xml:space="preserve">each of the four weeks.  </w:t>
      </w:r>
      <w:r w:rsidR="00AE182D">
        <w:rPr>
          <w:rFonts w:ascii="Arial" w:hAnsi="Arial"/>
          <w:sz w:val="22"/>
          <w:szCs w:val="22"/>
        </w:rPr>
        <w:t xml:space="preserve">The week 1 meditation asked participants to feel compassion for one’s self, for a close other, and for the individual described in the audio biography that played during the meditation.  The week 2 meditation asked participants to imagine themselves as young children, innocent and happy, and then to imagine the individual described in the biography as a young child and to feel compassion for him or her.  The week 3 meditation asked participants to take the perspective of </w:t>
      </w:r>
      <w:r>
        <w:rPr>
          <w:rFonts w:ascii="Arial" w:hAnsi="Arial"/>
          <w:sz w:val="22"/>
          <w:szCs w:val="22"/>
        </w:rPr>
        <w:t>a close other who wa</w:t>
      </w:r>
      <w:r w:rsidR="00AE182D">
        <w:rPr>
          <w:rFonts w:ascii="Arial" w:hAnsi="Arial"/>
          <w:sz w:val="22"/>
          <w:szCs w:val="22"/>
        </w:rPr>
        <w:t>s suffering, and then to take the perspective of the individual described in the biography</w:t>
      </w:r>
      <w:r>
        <w:rPr>
          <w:rFonts w:ascii="Arial" w:hAnsi="Arial"/>
          <w:sz w:val="22"/>
          <w:szCs w:val="22"/>
        </w:rPr>
        <w:t xml:space="preserve"> and feel compassion for him or her</w:t>
      </w:r>
      <w:r w:rsidR="00AE182D">
        <w:rPr>
          <w:rFonts w:ascii="Arial" w:hAnsi="Arial"/>
          <w:sz w:val="22"/>
          <w:szCs w:val="22"/>
        </w:rPr>
        <w:t xml:space="preserve">.  </w:t>
      </w:r>
    </w:p>
    <w:p w14:paraId="3227A3A1" w14:textId="4B088776" w:rsidR="00AE182D" w:rsidRDefault="00AE182D" w:rsidP="00CA360A">
      <w:pPr>
        <w:spacing w:line="480" w:lineRule="auto"/>
        <w:ind w:firstLine="720"/>
        <w:rPr>
          <w:rFonts w:ascii="Arial" w:hAnsi="Arial"/>
          <w:sz w:val="22"/>
          <w:szCs w:val="22"/>
        </w:rPr>
      </w:pPr>
      <w:r>
        <w:rPr>
          <w:rFonts w:ascii="Arial" w:hAnsi="Arial"/>
          <w:sz w:val="22"/>
          <w:szCs w:val="22"/>
        </w:rPr>
        <w:t xml:space="preserve">The week 4 meditation featured the </w:t>
      </w:r>
      <w:r w:rsidR="00663099">
        <w:rPr>
          <w:rFonts w:ascii="Arial" w:hAnsi="Arial"/>
          <w:sz w:val="22"/>
          <w:szCs w:val="22"/>
        </w:rPr>
        <w:t xml:space="preserve">a modified and simplified version of </w:t>
      </w:r>
      <w:r>
        <w:rPr>
          <w:rFonts w:ascii="Arial" w:hAnsi="Arial"/>
          <w:sz w:val="22"/>
          <w:szCs w:val="22"/>
        </w:rPr>
        <w:t>tong-len</w:t>
      </w:r>
      <w:r w:rsidR="002B16E4">
        <w:rPr>
          <w:rFonts w:ascii="Arial" w:hAnsi="Arial"/>
          <w:sz w:val="22"/>
          <w:szCs w:val="22"/>
        </w:rPr>
        <w:t xml:space="preserve">: </w:t>
      </w:r>
      <w:r w:rsidR="00663099">
        <w:rPr>
          <w:rFonts w:ascii="Arial" w:hAnsi="Arial"/>
          <w:sz w:val="22"/>
          <w:szCs w:val="22"/>
        </w:rPr>
        <w:t>“sending and receiving”</w:t>
      </w:r>
      <w:r>
        <w:rPr>
          <w:rFonts w:ascii="Arial" w:hAnsi="Arial"/>
          <w:sz w:val="22"/>
          <w:szCs w:val="22"/>
        </w:rPr>
        <w:t xml:space="preserve">.  Participants were instructed to breath in another’s suffering, visualized as hot smoke, to imagine that suffering “melting” the armor of the heart and being transformed to relief and healing, and then to exhale relief and healing (visualized as cool air) back to the suffering individual.  </w:t>
      </w:r>
      <w:r w:rsidR="00663099">
        <w:rPr>
          <w:rFonts w:ascii="Arial" w:hAnsi="Arial"/>
          <w:sz w:val="22"/>
          <w:szCs w:val="22"/>
        </w:rPr>
        <w:t>Sending and receiving</w:t>
      </w:r>
      <w:r>
        <w:rPr>
          <w:rFonts w:ascii="Arial" w:hAnsi="Arial"/>
          <w:sz w:val="22"/>
          <w:szCs w:val="22"/>
        </w:rPr>
        <w:t xml:space="preserve"> was practiced towards a close friend or family member and towards the individual described in the biography.  </w:t>
      </w:r>
      <w:r w:rsidR="00684C9B">
        <w:rPr>
          <w:rFonts w:ascii="Arial" w:hAnsi="Arial"/>
          <w:sz w:val="22"/>
          <w:szCs w:val="22"/>
        </w:rPr>
        <w:t xml:space="preserve">Sending and receiving practices have been almost completely unexplored in CM and LKM research </w:t>
      </w:r>
      <w:r w:rsidR="00677567">
        <w:rPr>
          <w:rFonts w:ascii="Arial" w:hAnsi="Arial"/>
          <w:sz w:val="22"/>
          <w:szCs w:val="22"/>
        </w:rPr>
        <w:fldChar w:fldCharType="begin" w:fldLock="1"/>
      </w:r>
      <w:r w:rsidR="00677567">
        <w:rPr>
          <w:rFonts w:ascii="Arial" w:hAnsi="Arial"/>
          <w:sz w:val="22"/>
          <w:szCs w:val="22"/>
        </w:rPr>
        <w:instrText>ADDIN CSL_CITATION { "citationItems" : [ { "id" : "ITEM-1", "itemData" : { "DOI" : "10.1037/a0037249", "ISBN" : "0022-006X", "ISSN" : "1939-2117", "PMID" : "24979314", "abstract" : "Objective: Kindness-based meditation (KBM) is a rubric covering meditation techniques developed to elicit kindness in a conscious way. Some techniques, for example, loving-kindness meditation and compassion meditation, have been included in programs aimed at improving health and well-being. Our aim was to systematically review and meta-analyze the evidence available from randomized controlled trials (RCTs) comparing the effects of KBM on health and well-being against passive and active control groups in patients and the general population. Method: Searches were completed in March 2013. Two reviewers applied predetermined eligibility criteria (RCTs, peer-reviewed publications, theses or conference proceedings, adult participants, KBM interventions) and extracted the data. Meta-analyses used random-effects models. Results: Twenty-two studies were included. KBM was moderately effective in decreasing self-reported depression (standard mean difference [Hedges's g] = -0.61, 95% confidence interval [CI] [-1.08, -0.14]) and increasing mindfulness (Hedges's g = 0.63, 95% CI [0.22, 1.05]), compassion (Hedges's g = 0.61, 95% CI [0.24, 0.99]) and self-compassion (Hedges's g = 0.45, 95% CI [0.15, 0.75]) against passive controls. Positive emotions were increased (Hedges's g = 0.42, 95% CI [0.10, 0.75]) against progressive relaxation. Exposure to KBM may initially be challenging for some people. Results were inconclusive for some outcomes, in particular against active controls. The methodological quality of the reports was low to moderate. Results suffered from imprecision due to wide CIs deriving from small studies. Conclusions: KBM showed evidence of benefits for the health of individuals and communities through its effects on well-being and social interaction. Further research including well-conducted large RCTs is warranted. (PsycINFO Database Record (c) 2014 APA, all rights reserved) (journal abstract)", "author" : [ { "dropping-particle" : "", "family" : "Galante", "given" : "Julieta", "non-dropping-particle" : "", "parse-names" : false, "suffix" : "" }, { "dropping-particle" : "", "family" : "Galante", "given" : "Ignacio", "non-dropping-particle" : "", "parse-names" : false, "suffix" : "" }, { "dropping-particle" : "", "family" : "Bekkers", "given" : "Marie-Jet", "non-dropping-particle" : "", "parse-names" : false, "suffix" : "" }, { "dropping-particle" : "", "family" : "Gallacher", "given" : "John", "non-dropping-particle" : "", "parse-names" : false, "suffix" : "" } ], "container-title" : "Journal of Consulting and Clinical Psychology", "id" : "ITEM-1", "issued" : { "date-parts" : [ [ "2014" ] ] }, "page" : "No-Specified", "title" : "Effect of Kindness-Based Meditation on Health and Well-Being: A Systematic Review and Meta-Analysis.", "type" : "article-journal" }, "uris" : [ "http://www.mendeley.com/documents/?uuid=79427914-23f8-4d44-8961-aa8dcbd45ce3" ] }, { "id" : "ITEM-2", "itemData" : { "DOI" : "10.1007/s12671-012-0115-4", "ISBN" : "1868-8527", "ISSN" : "18688527", "abstract" : "The purpose of this study was to investigate the effects of a Buddhist meditation intervention on empathy, perceived stress, mindfulness, self-compassion, and of par- ticular interest, the dispositional tendency to feel empathic concern rather than personal distress when perceiving an- other as in need, termed altruistic orientation. Participants were randomly assigned to an intervention group (n 0 20) or a waiting list control group (n 0 22). Results indicated a trend towards increases in altruistic orientation in the intervention group\u2014an increase that significantly correlated with medi- tation time, decreases in perceived stress, and increases in self-compassion and mindfulness. Additionally, compared to the controls, significant increases in mindfulness and self- compassion and a significant decrease in perceived stress were obtained for the intervention group.", "author" : [ { "dropping-particle" : "", "family" : "Wallmark", "given" : "Erik", "non-dropping-particle" : "", "parse-names" : false, "suffix" : "" }, { "dropping-particle" : "", "family" : "Safarzadeh", "given" : "Kousha", "non-dropping-particle" : "", "parse-names" : false, "suffix" : "" }, { "dropping-particle" : "", "family" : "Daukantaite", "given" : "Daiva", "non-dropping-particle" : "", "parse-names" : false, "suffix" : "" }, { "dropping-particle" : "", "family" : "Maddux", "given" : "Rachel E.", "non-dropping-particle" : "", "parse-names" : false, "suffix" : "" } ], "container-title" : "Mindfulness", "id" : "ITEM-2", "issue" : "3", "issued" : { "date-parts" : [ [ "2013" ] ] }, "page" : "223-234", "title" : "Promoting Altruism Through Meditation: An 8-Week Randomized Controlled Pilot Study", "type" : "article-journal", "volume" : "4" }, "uris" : [ "http://www.mendeley.com/documents/?uuid=2f095e02-0f9c-486b-9905-c509d5c123a4" ] } ], "mendeley" : { "formattedCitation" : "(Galante, Galante, Bekkers, &amp; Gallacher, 2014; Wallmark, Safarzadeh, Daukantaite, &amp; Maddux, 2013)", "plainTextFormattedCitation" : "(Galante, Galante, Bekkers, &amp; Gallacher, 2014; Wallmark, Safarzadeh, Daukantaite, &amp; Maddux, 2013)" }, "properties" : { "noteIndex" : 0 }, "schema" : "https://github.com/citation-style-language/schema/raw/master/csl-citation.json" }</w:instrText>
      </w:r>
      <w:r w:rsidR="00677567">
        <w:rPr>
          <w:rFonts w:ascii="Arial" w:hAnsi="Arial"/>
          <w:sz w:val="22"/>
          <w:szCs w:val="22"/>
        </w:rPr>
        <w:fldChar w:fldCharType="separate"/>
      </w:r>
      <w:r w:rsidR="007131AF">
        <w:rPr>
          <w:rFonts w:ascii="Arial" w:hAnsi="Arial"/>
          <w:noProof/>
          <w:sz w:val="22"/>
          <w:szCs w:val="22"/>
        </w:rPr>
        <w:t>(</w:t>
      </w:r>
      <w:r w:rsidR="00684C9B">
        <w:rPr>
          <w:rFonts w:ascii="Arial" w:hAnsi="Arial"/>
          <w:noProof/>
          <w:sz w:val="22"/>
          <w:szCs w:val="22"/>
        </w:rPr>
        <w:t xml:space="preserve">but see </w:t>
      </w:r>
      <w:r w:rsidR="00677567" w:rsidRPr="00677567">
        <w:rPr>
          <w:rFonts w:ascii="Arial" w:hAnsi="Arial"/>
          <w:noProof/>
          <w:sz w:val="22"/>
          <w:szCs w:val="22"/>
        </w:rPr>
        <w:t>Wallmark, Safarzadeh, Daukantaite, &amp; Maddux, 2013)</w:t>
      </w:r>
      <w:r w:rsidR="00677567">
        <w:rPr>
          <w:rFonts w:ascii="Arial" w:hAnsi="Arial"/>
          <w:sz w:val="22"/>
          <w:szCs w:val="22"/>
        </w:rPr>
        <w:fldChar w:fldCharType="end"/>
      </w:r>
      <w:r w:rsidR="00684C9B">
        <w:rPr>
          <w:rFonts w:ascii="Arial" w:hAnsi="Arial"/>
          <w:sz w:val="22"/>
          <w:szCs w:val="22"/>
        </w:rPr>
        <w:t>, despite the potential power of these practices to cultivate compassion</w:t>
      </w:r>
      <w:r w:rsidR="00E11E50">
        <w:rPr>
          <w:rFonts w:ascii="Arial" w:hAnsi="Arial"/>
          <w:sz w:val="22"/>
          <w:szCs w:val="22"/>
        </w:rPr>
        <w:t>.</w:t>
      </w:r>
    </w:p>
    <w:p w14:paraId="30A6CC6D" w14:textId="2141871F" w:rsidR="001D705F" w:rsidRDefault="002B16E4" w:rsidP="00CA360A">
      <w:pPr>
        <w:spacing w:line="480" w:lineRule="auto"/>
        <w:ind w:firstLine="720"/>
        <w:rPr>
          <w:rFonts w:ascii="Arial" w:hAnsi="Arial"/>
          <w:sz w:val="22"/>
          <w:szCs w:val="22"/>
        </w:rPr>
      </w:pPr>
      <w:r>
        <w:rPr>
          <w:rFonts w:ascii="Arial" w:hAnsi="Arial"/>
          <w:sz w:val="22"/>
          <w:szCs w:val="22"/>
        </w:rPr>
        <w:t>P</w:t>
      </w:r>
      <w:r w:rsidR="00684C9B">
        <w:rPr>
          <w:rFonts w:ascii="Arial" w:hAnsi="Arial"/>
          <w:sz w:val="22"/>
          <w:szCs w:val="22"/>
        </w:rPr>
        <w:t>articipants seeking additional</w:t>
      </w:r>
      <w:r>
        <w:rPr>
          <w:rFonts w:ascii="Arial" w:hAnsi="Arial"/>
          <w:sz w:val="22"/>
          <w:szCs w:val="22"/>
        </w:rPr>
        <w:t xml:space="preserve"> meditation</w:t>
      </w:r>
      <w:r w:rsidR="00684C9B">
        <w:rPr>
          <w:rFonts w:ascii="Arial" w:hAnsi="Arial"/>
          <w:sz w:val="22"/>
          <w:szCs w:val="22"/>
        </w:rPr>
        <w:t xml:space="preserve"> guidance were given the </w:t>
      </w:r>
      <w:r>
        <w:rPr>
          <w:rFonts w:ascii="Arial" w:hAnsi="Arial"/>
          <w:sz w:val="22"/>
          <w:szCs w:val="22"/>
        </w:rPr>
        <w:t>option</w:t>
      </w:r>
      <w:r w:rsidR="00684C9B">
        <w:rPr>
          <w:rFonts w:ascii="Arial" w:hAnsi="Arial"/>
          <w:sz w:val="22"/>
          <w:szCs w:val="22"/>
        </w:rPr>
        <w:t xml:space="preserve"> to speak with a </w:t>
      </w:r>
      <w:r w:rsidR="00923026">
        <w:rPr>
          <w:rFonts w:ascii="Arial" w:hAnsi="Arial"/>
          <w:sz w:val="22"/>
          <w:szCs w:val="22"/>
        </w:rPr>
        <w:t>clinical psychologist experienced with contemplative interventions (author SD)</w:t>
      </w:r>
      <w:r w:rsidR="00684C9B">
        <w:rPr>
          <w:rFonts w:ascii="Arial" w:hAnsi="Arial"/>
          <w:sz w:val="22"/>
          <w:szCs w:val="22"/>
        </w:rPr>
        <w:t xml:space="preserve"> by phone at any point during the intervention.  Due to a lack of expressed interest among participants, and to logisti</w:t>
      </w:r>
      <w:r w:rsidR="00254B90">
        <w:rPr>
          <w:rFonts w:ascii="Arial" w:hAnsi="Arial"/>
          <w:sz w:val="22"/>
          <w:szCs w:val="22"/>
        </w:rPr>
        <w:t>cal challenges in scheduling such</w:t>
      </w:r>
      <w:r w:rsidR="00684C9B">
        <w:rPr>
          <w:rFonts w:ascii="Arial" w:hAnsi="Arial"/>
          <w:sz w:val="22"/>
          <w:szCs w:val="22"/>
        </w:rPr>
        <w:t xml:space="preserve"> calls in the few cases whe</w:t>
      </w:r>
      <w:r w:rsidR="00254B90">
        <w:rPr>
          <w:rFonts w:ascii="Arial" w:hAnsi="Arial"/>
          <w:sz w:val="22"/>
          <w:szCs w:val="22"/>
        </w:rPr>
        <w:t>re</w:t>
      </w:r>
      <w:r w:rsidR="00684C9B">
        <w:rPr>
          <w:rFonts w:ascii="Arial" w:hAnsi="Arial"/>
          <w:sz w:val="22"/>
          <w:szCs w:val="22"/>
        </w:rPr>
        <w:t xml:space="preserve"> participants </w:t>
      </w:r>
      <w:r>
        <w:rPr>
          <w:rFonts w:ascii="Arial" w:hAnsi="Arial"/>
          <w:sz w:val="22"/>
          <w:szCs w:val="22"/>
        </w:rPr>
        <w:t>did express</w:t>
      </w:r>
      <w:r w:rsidR="00684C9B">
        <w:rPr>
          <w:rFonts w:ascii="Arial" w:hAnsi="Arial"/>
          <w:sz w:val="22"/>
          <w:szCs w:val="22"/>
        </w:rPr>
        <w:t xml:space="preserve"> interest, no such phone calls took place.  </w:t>
      </w:r>
      <w:r w:rsidR="00D46AAD">
        <w:rPr>
          <w:rFonts w:ascii="Arial" w:hAnsi="Arial"/>
          <w:sz w:val="22"/>
          <w:szCs w:val="22"/>
        </w:rPr>
        <w:t>Also</w:t>
      </w:r>
      <w:r w:rsidR="001D705F">
        <w:rPr>
          <w:rFonts w:ascii="Arial" w:hAnsi="Arial"/>
          <w:sz w:val="22"/>
          <w:szCs w:val="22"/>
        </w:rPr>
        <w:t>,</w:t>
      </w:r>
      <w:r w:rsidR="001D705F">
        <w:rPr>
          <w:rFonts w:ascii="Arial" w:hAnsi="Arial" w:cs="Arial"/>
          <w:sz w:val="22"/>
          <w:szCs w:val="22"/>
        </w:rPr>
        <w:t xml:space="preserve"> a 3-minute audio recording with general meditation instructions was </w:t>
      </w:r>
      <w:r w:rsidR="00254B90">
        <w:rPr>
          <w:rFonts w:ascii="Arial" w:hAnsi="Arial" w:cs="Arial"/>
          <w:sz w:val="22"/>
          <w:szCs w:val="22"/>
        </w:rPr>
        <w:t xml:space="preserve">included in the smartphone application and </w:t>
      </w:r>
      <w:r w:rsidR="001D705F">
        <w:rPr>
          <w:rFonts w:ascii="Arial" w:hAnsi="Arial" w:cs="Arial"/>
          <w:sz w:val="22"/>
          <w:szCs w:val="22"/>
        </w:rPr>
        <w:t>available for participants to listen to at any time.</w:t>
      </w:r>
      <w:r w:rsidR="001D705F" w:rsidRPr="00471EF0">
        <w:rPr>
          <w:rFonts w:ascii="Arial" w:hAnsi="Arial"/>
          <w:sz w:val="22"/>
          <w:szCs w:val="22"/>
        </w:rPr>
        <w:t xml:space="preserve"> </w:t>
      </w:r>
      <w:r w:rsidR="001D705F">
        <w:rPr>
          <w:rFonts w:ascii="Arial" w:hAnsi="Arial"/>
          <w:sz w:val="22"/>
          <w:szCs w:val="22"/>
        </w:rPr>
        <w:t xml:space="preserve"> </w:t>
      </w:r>
    </w:p>
    <w:p w14:paraId="7380E111" w14:textId="77777777" w:rsidR="00AE182D" w:rsidRPr="00AE182D" w:rsidRDefault="00AE182D" w:rsidP="00CA360A">
      <w:pPr>
        <w:spacing w:line="480" w:lineRule="auto"/>
        <w:rPr>
          <w:rFonts w:ascii="Arial" w:hAnsi="Arial"/>
          <w:i/>
          <w:sz w:val="22"/>
          <w:szCs w:val="22"/>
        </w:rPr>
      </w:pPr>
    </w:p>
    <w:p w14:paraId="3E2AE1EB" w14:textId="77777777" w:rsidR="00E6708A" w:rsidRDefault="00E6708A" w:rsidP="00CA360A">
      <w:pPr>
        <w:spacing w:line="480" w:lineRule="auto"/>
        <w:rPr>
          <w:rFonts w:ascii="Arial" w:hAnsi="Arial"/>
          <w:b/>
          <w:sz w:val="22"/>
          <w:szCs w:val="22"/>
        </w:rPr>
      </w:pPr>
      <w:r>
        <w:rPr>
          <w:rFonts w:ascii="Arial" w:hAnsi="Arial"/>
          <w:b/>
          <w:sz w:val="22"/>
          <w:szCs w:val="22"/>
        </w:rPr>
        <w:t>Additional measures of compassion and related constructs</w:t>
      </w:r>
    </w:p>
    <w:p w14:paraId="325EB82A" w14:textId="31A2E557" w:rsidR="00575B08" w:rsidRDefault="00596D08" w:rsidP="00CA360A">
      <w:pPr>
        <w:spacing w:line="480" w:lineRule="auto"/>
        <w:ind w:firstLine="720"/>
        <w:rPr>
          <w:rFonts w:ascii="Arial" w:hAnsi="Arial"/>
          <w:sz w:val="22"/>
        </w:rPr>
      </w:pPr>
      <w:r w:rsidRPr="00E6708A">
        <w:rPr>
          <w:rFonts w:ascii="Arial" w:hAnsi="Arial"/>
          <w:i/>
          <w:sz w:val="22"/>
          <w:szCs w:val="22"/>
        </w:rPr>
        <w:t>Questionnaires</w:t>
      </w:r>
      <w:r w:rsidR="00E6708A">
        <w:rPr>
          <w:rFonts w:ascii="Arial" w:hAnsi="Arial"/>
          <w:i/>
          <w:sz w:val="22"/>
        </w:rPr>
        <w:t xml:space="preserve">.  </w:t>
      </w:r>
      <w:r w:rsidR="00125667">
        <w:rPr>
          <w:rFonts w:ascii="Arial" w:hAnsi="Arial"/>
          <w:sz w:val="22"/>
        </w:rPr>
        <w:t>There were no</w:t>
      </w:r>
      <w:r w:rsidR="00E6708A">
        <w:rPr>
          <w:rFonts w:ascii="Arial" w:hAnsi="Arial"/>
          <w:sz w:val="22"/>
        </w:rPr>
        <w:t xml:space="preserve"> significant</w:t>
      </w:r>
      <w:r w:rsidR="00125667">
        <w:rPr>
          <w:rFonts w:ascii="Arial" w:hAnsi="Arial"/>
          <w:sz w:val="22"/>
        </w:rPr>
        <w:t xml:space="preserve"> changes</w:t>
      </w:r>
      <w:r w:rsidR="002030AC">
        <w:rPr>
          <w:rFonts w:ascii="Arial" w:hAnsi="Arial"/>
          <w:sz w:val="22"/>
        </w:rPr>
        <w:t xml:space="preserve"> over the course of the intervention</w:t>
      </w:r>
      <w:r w:rsidR="008541E7">
        <w:rPr>
          <w:rFonts w:ascii="Arial" w:hAnsi="Arial"/>
          <w:sz w:val="22"/>
        </w:rPr>
        <w:t xml:space="preserve"> in any of</w:t>
      </w:r>
      <w:r w:rsidR="00E6708A">
        <w:rPr>
          <w:rFonts w:ascii="Arial" w:hAnsi="Arial"/>
          <w:sz w:val="22"/>
        </w:rPr>
        <w:t xml:space="preserve"> the questionnaires</w:t>
      </w:r>
      <w:r w:rsidR="00125667">
        <w:rPr>
          <w:rFonts w:ascii="Arial" w:hAnsi="Arial"/>
          <w:sz w:val="22"/>
        </w:rPr>
        <w:t xml:space="preserve"> for any group</w:t>
      </w:r>
      <w:r w:rsidR="005D6A90">
        <w:rPr>
          <w:rFonts w:ascii="Arial" w:hAnsi="Arial"/>
          <w:sz w:val="22"/>
        </w:rPr>
        <w:t xml:space="preserve"> (Table </w:t>
      </w:r>
      <w:r w:rsidR="00AA586B">
        <w:rPr>
          <w:rFonts w:ascii="Arial" w:hAnsi="Arial"/>
          <w:sz w:val="22"/>
        </w:rPr>
        <w:t>S5</w:t>
      </w:r>
      <w:r w:rsidR="0090371F">
        <w:rPr>
          <w:rFonts w:ascii="Arial" w:hAnsi="Arial"/>
          <w:sz w:val="22"/>
        </w:rPr>
        <w:t>)</w:t>
      </w:r>
      <w:r w:rsidR="009439C7">
        <w:rPr>
          <w:rFonts w:ascii="Arial" w:hAnsi="Arial"/>
          <w:sz w:val="22"/>
        </w:rPr>
        <w:t xml:space="preserve">.  This contrasts </w:t>
      </w:r>
      <w:r w:rsidR="0075123F">
        <w:rPr>
          <w:rFonts w:ascii="Arial" w:hAnsi="Arial"/>
          <w:sz w:val="22"/>
        </w:rPr>
        <w:t xml:space="preserve">both </w:t>
      </w:r>
      <w:r w:rsidR="009439C7">
        <w:rPr>
          <w:rFonts w:ascii="Arial" w:hAnsi="Arial"/>
          <w:sz w:val="22"/>
        </w:rPr>
        <w:t>with</w:t>
      </w:r>
      <w:r w:rsidR="00575B08">
        <w:rPr>
          <w:rFonts w:ascii="Arial" w:hAnsi="Arial"/>
          <w:sz w:val="22"/>
        </w:rPr>
        <w:t xml:space="preserve"> </w:t>
      </w:r>
      <w:r w:rsidR="009439C7">
        <w:rPr>
          <w:rFonts w:ascii="Arial" w:hAnsi="Arial"/>
          <w:sz w:val="22"/>
        </w:rPr>
        <w:t xml:space="preserve">the increases and </w:t>
      </w:r>
      <w:r w:rsidR="0075123F">
        <w:rPr>
          <w:rFonts w:ascii="Arial" w:hAnsi="Arial"/>
          <w:sz w:val="22"/>
        </w:rPr>
        <w:t xml:space="preserve">with the </w:t>
      </w:r>
      <w:r w:rsidR="009439C7">
        <w:rPr>
          <w:rFonts w:ascii="Arial" w:hAnsi="Arial"/>
          <w:sz w:val="22"/>
        </w:rPr>
        <w:t xml:space="preserve">decreases in </w:t>
      </w:r>
      <w:r w:rsidR="00575B08">
        <w:rPr>
          <w:rFonts w:ascii="Arial" w:hAnsi="Arial"/>
          <w:sz w:val="22"/>
        </w:rPr>
        <w:t>feelings, attributions, similarities,</w:t>
      </w:r>
      <w:r w:rsidR="009439C7">
        <w:rPr>
          <w:rFonts w:ascii="Arial" w:hAnsi="Arial"/>
          <w:sz w:val="22"/>
        </w:rPr>
        <w:t xml:space="preserve"> and donation</w:t>
      </w:r>
      <w:r w:rsidR="005A3C2E">
        <w:rPr>
          <w:rFonts w:ascii="Arial" w:hAnsi="Arial"/>
          <w:sz w:val="22"/>
        </w:rPr>
        <w:t>s</w:t>
      </w:r>
      <w:r w:rsidR="009439C7">
        <w:rPr>
          <w:rFonts w:ascii="Arial" w:hAnsi="Arial"/>
          <w:sz w:val="22"/>
        </w:rPr>
        <w:t xml:space="preserve"> </w:t>
      </w:r>
      <w:r w:rsidR="00575B08">
        <w:rPr>
          <w:rFonts w:ascii="Arial" w:hAnsi="Arial"/>
          <w:sz w:val="22"/>
        </w:rPr>
        <w:t xml:space="preserve">observed </w:t>
      </w:r>
      <w:r w:rsidR="009439C7">
        <w:rPr>
          <w:rFonts w:ascii="Arial" w:hAnsi="Arial"/>
          <w:sz w:val="22"/>
        </w:rPr>
        <w:t>in the CM and Familiarity</w:t>
      </w:r>
      <w:r w:rsidR="005A3C2E">
        <w:rPr>
          <w:rFonts w:ascii="Arial" w:hAnsi="Arial"/>
          <w:sz w:val="22"/>
        </w:rPr>
        <w:t xml:space="preserve"> conditions</w:t>
      </w:r>
      <w:r w:rsidR="00E6708A">
        <w:rPr>
          <w:rFonts w:ascii="Arial" w:hAnsi="Arial"/>
          <w:sz w:val="22"/>
        </w:rPr>
        <w:t xml:space="preserve"> </w:t>
      </w:r>
      <w:r w:rsidR="0075123F">
        <w:rPr>
          <w:rFonts w:ascii="Arial" w:hAnsi="Arial"/>
          <w:sz w:val="22"/>
        </w:rPr>
        <w:t xml:space="preserve">respectively </w:t>
      </w:r>
      <w:r w:rsidR="00AA586B">
        <w:rPr>
          <w:rFonts w:ascii="Arial" w:hAnsi="Arial"/>
          <w:sz w:val="22"/>
        </w:rPr>
        <w:t>(see Table S3</w:t>
      </w:r>
      <w:r w:rsidR="00E6708A">
        <w:rPr>
          <w:rFonts w:ascii="Arial" w:hAnsi="Arial"/>
          <w:sz w:val="22"/>
        </w:rPr>
        <w:t>)</w:t>
      </w:r>
      <w:r w:rsidR="009439C7">
        <w:rPr>
          <w:rFonts w:ascii="Arial" w:hAnsi="Arial"/>
          <w:sz w:val="22"/>
        </w:rPr>
        <w:t xml:space="preserve">, </w:t>
      </w:r>
      <w:r w:rsidR="00022356">
        <w:rPr>
          <w:rFonts w:ascii="Arial" w:hAnsi="Arial"/>
          <w:sz w:val="22"/>
        </w:rPr>
        <w:t>suggesting</w:t>
      </w:r>
      <w:r w:rsidR="004D7E5F">
        <w:rPr>
          <w:rFonts w:ascii="Arial" w:hAnsi="Arial"/>
          <w:sz w:val="22"/>
        </w:rPr>
        <w:t xml:space="preserve"> that the </w:t>
      </w:r>
      <w:r w:rsidR="005A3C2E">
        <w:rPr>
          <w:rFonts w:ascii="Arial" w:hAnsi="Arial"/>
          <w:sz w:val="22"/>
        </w:rPr>
        <w:t xml:space="preserve">task-based </w:t>
      </w:r>
      <w:r w:rsidR="009439C7">
        <w:rPr>
          <w:rFonts w:ascii="Arial" w:hAnsi="Arial"/>
          <w:sz w:val="22"/>
        </w:rPr>
        <w:t xml:space="preserve">measures </w:t>
      </w:r>
      <w:r w:rsidR="004D7E5F">
        <w:rPr>
          <w:rFonts w:ascii="Arial" w:hAnsi="Arial"/>
          <w:sz w:val="22"/>
        </w:rPr>
        <w:t xml:space="preserve">developed </w:t>
      </w:r>
      <w:r w:rsidR="005A3C2E">
        <w:rPr>
          <w:rFonts w:ascii="Arial" w:hAnsi="Arial"/>
          <w:sz w:val="22"/>
        </w:rPr>
        <w:t>in this study</w:t>
      </w:r>
      <w:r w:rsidR="004D7E5F">
        <w:rPr>
          <w:rFonts w:ascii="Arial" w:hAnsi="Arial"/>
          <w:sz w:val="22"/>
        </w:rPr>
        <w:t xml:space="preserve"> may provide a more accurate</w:t>
      </w:r>
      <w:r w:rsidR="0075123F">
        <w:rPr>
          <w:rFonts w:ascii="Arial" w:hAnsi="Arial"/>
          <w:sz w:val="22"/>
        </w:rPr>
        <w:t>,</w:t>
      </w:r>
      <w:r w:rsidR="005A3C2E">
        <w:rPr>
          <w:rFonts w:ascii="Arial" w:hAnsi="Arial"/>
          <w:sz w:val="22"/>
        </w:rPr>
        <w:t xml:space="preserve"> reliable</w:t>
      </w:r>
      <w:r w:rsidR="004D7E5F">
        <w:rPr>
          <w:rFonts w:ascii="Arial" w:hAnsi="Arial"/>
          <w:sz w:val="22"/>
        </w:rPr>
        <w:t xml:space="preserve"> measure</w:t>
      </w:r>
      <w:r w:rsidR="00DC3D6D">
        <w:rPr>
          <w:rFonts w:ascii="Arial" w:hAnsi="Arial"/>
          <w:sz w:val="22"/>
        </w:rPr>
        <w:t>s</w:t>
      </w:r>
      <w:r w:rsidR="004D7E5F">
        <w:rPr>
          <w:rFonts w:ascii="Arial" w:hAnsi="Arial"/>
          <w:sz w:val="22"/>
        </w:rPr>
        <w:t xml:space="preserve"> </w:t>
      </w:r>
      <w:r w:rsidR="009439C7">
        <w:rPr>
          <w:rFonts w:ascii="Arial" w:hAnsi="Arial"/>
          <w:sz w:val="22"/>
        </w:rPr>
        <w:t>relative</w:t>
      </w:r>
      <w:r w:rsidR="00022356">
        <w:rPr>
          <w:rFonts w:ascii="Arial" w:hAnsi="Arial"/>
          <w:sz w:val="22"/>
        </w:rPr>
        <w:t xml:space="preserve"> to questionnaire</w:t>
      </w:r>
      <w:r w:rsidR="004D7E5F">
        <w:rPr>
          <w:rFonts w:ascii="Arial" w:hAnsi="Arial"/>
          <w:sz w:val="22"/>
        </w:rPr>
        <w:t>s.</w:t>
      </w:r>
      <w:r w:rsidR="00E6708A">
        <w:rPr>
          <w:rFonts w:ascii="Arial" w:hAnsi="Arial"/>
          <w:sz w:val="22"/>
        </w:rPr>
        <w:t xml:space="preserve"> </w:t>
      </w:r>
      <w:r w:rsidR="00575B08">
        <w:rPr>
          <w:rFonts w:ascii="Arial" w:hAnsi="Arial"/>
          <w:sz w:val="22"/>
        </w:rPr>
        <w:t xml:space="preserve"> </w:t>
      </w:r>
    </w:p>
    <w:p w14:paraId="172BB499" w14:textId="62D203B6" w:rsidR="00125667" w:rsidRPr="00E6708A" w:rsidRDefault="00DC3D6D" w:rsidP="00CA360A">
      <w:pPr>
        <w:spacing w:line="480" w:lineRule="auto"/>
        <w:ind w:firstLine="720"/>
        <w:rPr>
          <w:rFonts w:ascii="Arial" w:hAnsi="Arial"/>
          <w:i/>
          <w:sz w:val="22"/>
        </w:rPr>
      </w:pPr>
      <w:r>
        <w:rPr>
          <w:rFonts w:ascii="Arial" w:hAnsi="Arial"/>
          <w:sz w:val="22"/>
        </w:rPr>
        <w:t>G</w:t>
      </w:r>
      <w:r w:rsidR="00575B08">
        <w:rPr>
          <w:rFonts w:ascii="Arial" w:hAnsi="Arial"/>
          <w:sz w:val="22"/>
        </w:rPr>
        <w:t>roup differences were observed in t</w:t>
      </w:r>
      <w:r w:rsidR="00E6708A">
        <w:rPr>
          <w:rFonts w:ascii="Arial" w:hAnsi="Arial"/>
          <w:sz w:val="22"/>
        </w:rPr>
        <w:t>he ad hoc questionnaire measuring perceived increases in compassion</w:t>
      </w:r>
      <w:r w:rsidR="00575B08">
        <w:rPr>
          <w:rFonts w:ascii="Arial" w:hAnsi="Arial"/>
          <w:sz w:val="22"/>
        </w:rPr>
        <w:t>,</w:t>
      </w:r>
      <w:r w:rsidR="00E6708A">
        <w:rPr>
          <w:rFonts w:ascii="Arial" w:hAnsi="Arial"/>
          <w:sz w:val="22"/>
        </w:rPr>
        <w:t xml:space="preserve"> admi</w:t>
      </w:r>
      <w:r w:rsidR="00575B08">
        <w:rPr>
          <w:rFonts w:ascii="Arial" w:hAnsi="Arial"/>
          <w:sz w:val="22"/>
        </w:rPr>
        <w:t>nistered post-intervention only</w:t>
      </w:r>
      <w:r w:rsidR="00E6708A">
        <w:rPr>
          <w:rFonts w:ascii="Arial" w:hAnsi="Arial"/>
          <w:sz w:val="22"/>
        </w:rPr>
        <w:t>.  T</w:t>
      </w:r>
      <w:r w:rsidR="00BB1135">
        <w:rPr>
          <w:rFonts w:ascii="Arial" w:hAnsi="Arial"/>
          <w:sz w:val="22"/>
        </w:rPr>
        <w:t xml:space="preserve">he pattern </w:t>
      </w:r>
      <w:r w:rsidR="00022356">
        <w:rPr>
          <w:rFonts w:ascii="Arial" w:hAnsi="Arial"/>
          <w:sz w:val="22"/>
        </w:rPr>
        <w:t>of results was similar for all</w:t>
      </w:r>
      <w:r w:rsidR="00BB1135">
        <w:rPr>
          <w:rFonts w:ascii="Arial" w:hAnsi="Arial"/>
          <w:sz w:val="22"/>
        </w:rPr>
        <w:t xml:space="preserve"> items</w:t>
      </w:r>
      <w:r w:rsidR="00022356">
        <w:rPr>
          <w:rFonts w:ascii="Arial" w:hAnsi="Arial"/>
          <w:sz w:val="22"/>
        </w:rPr>
        <w:t xml:space="preserve"> on this questionnaire</w:t>
      </w:r>
      <w:r w:rsidR="00BB1135">
        <w:rPr>
          <w:rFonts w:ascii="Arial" w:hAnsi="Arial"/>
          <w:sz w:val="22"/>
        </w:rPr>
        <w:t xml:space="preserve">: CM participants </w:t>
      </w:r>
      <w:r w:rsidR="00EE5675">
        <w:rPr>
          <w:rFonts w:ascii="Arial" w:hAnsi="Arial"/>
          <w:sz w:val="22"/>
        </w:rPr>
        <w:t>reported</w:t>
      </w:r>
      <w:r w:rsidR="00BB1135">
        <w:rPr>
          <w:rFonts w:ascii="Arial" w:hAnsi="Arial"/>
          <w:sz w:val="22"/>
        </w:rPr>
        <w:t xml:space="preserve"> significantly</w:t>
      </w:r>
      <w:r w:rsidR="00EE5675">
        <w:rPr>
          <w:rFonts w:ascii="Arial" w:hAnsi="Arial"/>
          <w:sz w:val="22"/>
        </w:rPr>
        <w:t xml:space="preserve"> h</w:t>
      </w:r>
      <w:r w:rsidR="00022356">
        <w:rPr>
          <w:rFonts w:ascii="Arial" w:hAnsi="Arial"/>
          <w:sz w:val="22"/>
        </w:rPr>
        <w:t>igher increases in compassion</w:t>
      </w:r>
      <w:r w:rsidR="00EE5675">
        <w:rPr>
          <w:rFonts w:ascii="Arial" w:hAnsi="Arial"/>
          <w:sz w:val="22"/>
        </w:rPr>
        <w:t xml:space="preserve"> relative to</w:t>
      </w:r>
      <w:r w:rsidR="00BB1135">
        <w:rPr>
          <w:rFonts w:ascii="Arial" w:hAnsi="Arial"/>
          <w:sz w:val="22"/>
        </w:rPr>
        <w:t xml:space="preserve"> both OxyPla and Familiarity participants, whom did not differ. </w:t>
      </w:r>
      <w:r>
        <w:rPr>
          <w:rFonts w:ascii="Arial" w:hAnsi="Arial"/>
          <w:sz w:val="22"/>
        </w:rPr>
        <w:t xml:space="preserve"> </w:t>
      </w:r>
      <w:r w:rsidR="00022356">
        <w:rPr>
          <w:rFonts w:ascii="Arial" w:hAnsi="Arial"/>
          <w:sz w:val="22"/>
        </w:rPr>
        <w:t xml:space="preserve">For illustrative purposes, data for the item measuring overall increases in compassion is presented in Table </w:t>
      </w:r>
      <w:r w:rsidR="00AA586B">
        <w:rPr>
          <w:rFonts w:ascii="Arial" w:hAnsi="Arial"/>
          <w:sz w:val="22"/>
        </w:rPr>
        <w:t>S5</w:t>
      </w:r>
      <w:r w:rsidR="00022356">
        <w:rPr>
          <w:rFonts w:ascii="Arial" w:hAnsi="Arial"/>
          <w:sz w:val="22"/>
        </w:rPr>
        <w:t>.</w:t>
      </w:r>
      <w:r>
        <w:rPr>
          <w:rFonts w:ascii="Arial" w:hAnsi="Arial"/>
          <w:sz w:val="22"/>
        </w:rPr>
        <w:t xml:space="preserve">  This provides some converging evidence for the specific efficacy of CM.</w:t>
      </w:r>
    </w:p>
    <w:p w14:paraId="6D1144EB" w14:textId="52738D62" w:rsidR="00B45BD0" w:rsidRDefault="00E6708A" w:rsidP="00CA360A">
      <w:pPr>
        <w:spacing w:line="480" w:lineRule="auto"/>
        <w:ind w:firstLine="720"/>
        <w:rPr>
          <w:rFonts w:ascii="Arial" w:hAnsi="Arial"/>
          <w:sz w:val="22"/>
        </w:rPr>
      </w:pPr>
      <w:r>
        <w:rPr>
          <w:rFonts w:ascii="Arial" w:hAnsi="Arial"/>
          <w:i/>
          <w:sz w:val="22"/>
        </w:rPr>
        <w:t xml:space="preserve">Empathic accuracy.  </w:t>
      </w:r>
      <w:r w:rsidR="00B45BD0" w:rsidRPr="00C245C0">
        <w:rPr>
          <w:rFonts w:ascii="Arial" w:hAnsi="Arial"/>
          <w:sz w:val="22"/>
        </w:rPr>
        <w:t>OxyPla participants</w:t>
      </w:r>
      <w:r w:rsidR="00DC3D6D">
        <w:rPr>
          <w:rFonts w:ascii="Arial" w:hAnsi="Arial"/>
          <w:sz w:val="22"/>
        </w:rPr>
        <w:t>’</w:t>
      </w:r>
      <w:r w:rsidR="00B45BD0" w:rsidRPr="00C245C0">
        <w:rPr>
          <w:rFonts w:ascii="Arial" w:hAnsi="Arial"/>
          <w:sz w:val="22"/>
        </w:rPr>
        <w:t xml:space="preserve"> </w:t>
      </w:r>
      <w:r w:rsidR="00FD7E90">
        <w:rPr>
          <w:rFonts w:ascii="Arial" w:hAnsi="Arial"/>
          <w:sz w:val="22"/>
        </w:rPr>
        <w:t>Reading the Mind in the Eyes scores</w:t>
      </w:r>
      <w:r w:rsidR="00DC3D6D">
        <w:rPr>
          <w:rFonts w:ascii="Arial" w:hAnsi="Arial"/>
          <w:sz w:val="22"/>
        </w:rPr>
        <w:t xml:space="preserve"> </w:t>
      </w:r>
      <w:r w:rsidR="00DC3D6D" w:rsidRPr="00C245C0">
        <w:rPr>
          <w:rFonts w:ascii="Arial" w:hAnsi="Arial"/>
          <w:sz w:val="22"/>
        </w:rPr>
        <w:t>significantly increased</w:t>
      </w:r>
      <w:r w:rsidR="00C245C0" w:rsidRPr="00C245C0">
        <w:rPr>
          <w:rFonts w:ascii="Arial" w:hAnsi="Arial"/>
          <w:sz w:val="22"/>
        </w:rPr>
        <w:t>, while CM and</w:t>
      </w:r>
      <w:r w:rsidR="00B45BD0" w:rsidRPr="00C245C0">
        <w:rPr>
          <w:rFonts w:ascii="Arial" w:hAnsi="Arial"/>
          <w:sz w:val="22"/>
        </w:rPr>
        <w:t xml:space="preserve"> Familiarity participants</w:t>
      </w:r>
      <w:r w:rsidR="00C245C0" w:rsidRPr="00C245C0">
        <w:rPr>
          <w:rFonts w:ascii="Arial" w:hAnsi="Arial"/>
          <w:sz w:val="22"/>
        </w:rPr>
        <w:t xml:space="preserve"> showed no change</w:t>
      </w:r>
      <w:r w:rsidR="00C245C0">
        <w:rPr>
          <w:rFonts w:ascii="Arial" w:hAnsi="Arial"/>
          <w:sz w:val="22"/>
        </w:rPr>
        <w:t xml:space="preserve"> (Table </w:t>
      </w:r>
      <w:r w:rsidR="00AA586B">
        <w:rPr>
          <w:rFonts w:ascii="Arial" w:hAnsi="Arial"/>
          <w:sz w:val="22"/>
        </w:rPr>
        <w:t>S5</w:t>
      </w:r>
      <w:r w:rsidR="00C245C0">
        <w:rPr>
          <w:rFonts w:ascii="Arial" w:hAnsi="Arial"/>
          <w:sz w:val="22"/>
        </w:rPr>
        <w:t>)</w:t>
      </w:r>
      <w:r w:rsidR="00B45BD0">
        <w:rPr>
          <w:rFonts w:ascii="Arial" w:hAnsi="Arial"/>
          <w:sz w:val="22"/>
        </w:rPr>
        <w:t>.</w:t>
      </w:r>
      <w:r w:rsidR="00B1052E">
        <w:rPr>
          <w:rFonts w:ascii="Arial" w:hAnsi="Arial"/>
          <w:sz w:val="22"/>
        </w:rPr>
        <w:t xml:space="preserve">  </w:t>
      </w:r>
      <w:r w:rsidR="00D164FA">
        <w:rPr>
          <w:rFonts w:ascii="Arial" w:hAnsi="Arial"/>
          <w:sz w:val="22"/>
        </w:rPr>
        <w:t>OxyPla participants’</w:t>
      </w:r>
      <w:r w:rsidR="00B1052E">
        <w:rPr>
          <w:rFonts w:ascii="Arial" w:hAnsi="Arial"/>
          <w:sz w:val="22"/>
        </w:rPr>
        <w:t xml:space="preserve"> increase</w:t>
      </w:r>
      <w:r w:rsidR="00D164FA">
        <w:rPr>
          <w:rFonts w:ascii="Arial" w:hAnsi="Arial"/>
          <w:sz w:val="22"/>
        </w:rPr>
        <w:t>d empathic accuracy</w:t>
      </w:r>
      <w:r w:rsidR="00B1052E">
        <w:rPr>
          <w:rFonts w:ascii="Arial" w:hAnsi="Arial"/>
          <w:sz w:val="22"/>
        </w:rPr>
        <w:t xml:space="preserve"> could be </w:t>
      </w:r>
      <w:r w:rsidR="00EE5675">
        <w:rPr>
          <w:rFonts w:ascii="Arial" w:hAnsi="Arial"/>
          <w:sz w:val="22"/>
        </w:rPr>
        <w:t xml:space="preserve">interpreted as a placebo </w:t>
      </w:r>
      <w:r w:rsidR="00022356">
        <w:rPr>
          <w:rFonts w:ascii="Arial" w:hAnsi="Arial"/>
          <w:sz w:val="22"/>
        </w:rPr>
        <w:t>response</w:t>
      </w:r>
      <w:r w:rsidR="00D164FA">
        <w:rPr>
          <w:rFonts w:ascii="Arial" w:hAnsi="Arial"/>
          <w:sz w:val="22"/>
        </w:rPr>
        <w:t>.</w:t>
      </w:r>
      <w:r w:rsidR="00EE5675">
        <w:rPr>
          <w:rFonts w:ascii="Arial" w:hAnsi="Arial"/>
          <w:sz w:val="22"/>
        </w:rPr>
        <w:t xml:space="preserve">  However</w:t>
      </w:r>
      <w:r w:rsidR="00D164FA">
        <w:rPr>
          <w:rFonts w:ascii="Arial" w:hAnsi="Arial"/>
          <w:sz w:val="22"/>
        </w:rPr>
        <w:t>,</w:t>
      </w:r>
      <w:r w:rsidR="00FD7E90">
        <w:rPr>
          <w:rFonts w:ascii="Arial" w:hAnsi="Arial"/>
          <w:sz w:val="22"/>
        </w:rPr>
        <w:t xml:space="preserve"> since OxyPla participants increased on no other measures</w:t>
      </w:r>
      <w:r w:rsidR="00DC3D6D">
        <w:rPr>
          <w:rFonts w:ascii="Arial" w:hAnsi="Arial"/>
          <w:sz w:val="22"/>
        </w:rPr>
        <w:t xml:space="preserve"> of compassion or donation</w:t>
      </w:r>
      <w:r w:rsidR="00FD7E90">
        <w:rPr>
          <w:rFonts w:ascii="Arial" w:hAnsi="Arial"/>
          <w:sz w:val="22"/>
        </w:rPr>
        <w:t xml:space="preserve">, </w:t>
      </w:r>
      <w:r w:rsidR="00DD3D25">
        <w:rPr>
          <w:rFonts w:ascii="Arial" w:hAnsi="Arial"/>
          <w:sz w:val="22"/>
        </w:rPr>
        <w:t xml:space="preserve">this </w:t>
      </w:r>
      <w:r w:rsidR="008E0305">
        <w:rPr>
          <w:rFonts w:ascii="Arial" w:hAnsi="Arial"/>
          <w:sz w:val="22"/>
        </w:rPr>
        <w:t>interpret</w:t>
      </w:r>
      <w:r w:rsidR="00FD7E90">
        <w:rPr>
          <w:rFonts w:ascii="Arial" w:hAnsi="Arial"/>
          <w:sz w:val="22"/>
        </w:rPr>
        <w:t>ation may not be justified</w:t>
      </w:r>
      <w:r w:rsidR="00DD3D25">
        <w:rPr>
          <w:rFonts w:ascii="Arial" w:hAnsi="Arial"/>
          <w:sz w:val="22"/>
        </w:rPr>
        <w:t xml:space="preserve"> and we note it here only for archival purposes.</w:t>
      </w:r>
    </w:p>
    <w:p w14:paraId="3F0DDC1F" w14:textId="77777777" w:rsidR="00534BEE" w:rsidRPr="00FD5B58" w:rsidRDefault="00534BEE" w:rsidP="00CA360A">
      <w:pPr>
        <w:spacing w:line="480" w:lineRule="auto"/>
        <w:ind w:firstLine="720"/>
        <w:rPr>
          <w:rFonts w:ascii="Arial" w:hAnsi="Arial" w:cs="Arial"/>
          <w:sz w:val="22"/>
          <w:szCs w:val="22"/>
        </w:rPr>
      </w:pPr>
    </w:p>
    <w:p w14:paraId="5BD61EEF" w14:textId="2E02C362" w:rsidR="00596D08" w:rsidRDefault="00F137DD" w:rsidP="00CA360A">
      <w:pPr>
        <w:spacing w:line="480" w:lineRule="auto"/>
        <w:rPr>
          <w:rFonts w:ascii="Arial" w:hAnsi="Arial"/>
          <w:i/>
          <w:sz w:val="22"/>
          <w:szCs w:val="22"/>
        </w:rPr>
      </w:pPr>
      <w:r w:rsidRPr="00AE182D">
        <w:rPr>
          <w:rFonts w:ascii="Arial" w:hAnsi="Arial"/>
          <w:b/>
          <w:sz w:val="22"/>
          <w:szCs w:val="22"/>
        </w:rPr>
        <w:t xml:space="preserve">Bootstrapped mediation </w:t>
      </w:r>
      <w:r w:rsidR="00596D08">
        <w:rPr>
          <w:rFonts w:ascii="Arial" w:hAnsi="Arial"/>
          <w:b/>
          <w:sz w:val="22"/>
          <w:szCs w:val="22"/>
        </w:rPr>
        <w:t>analyses</w:t>
      </w:r>
    </w:p>
    <w:p w14:paraId="38F5D998" w14:textId="3C332FC2" w:rsidR="001602FC" w:rsidRDefault="00F137DD" w:rsidP="00BD6AB4">
      <w:pPr>
        <w:spacing w:line="480" w:lineRule="auto"/>
        <w:ind w:firstLine="720"/>
        <w:rPr>
          <w:rFonts w:ascii="Arial" w:hAnsi="Arial" w:cs="Arial"/>
          <w:i/>
          <w:sz w:val="22"/>
          <w:szCs w:val="22"/>
        </w:rPr>
      </w:pPr>
      <w:r>
        <w:rPr>
          <w:rFonts w:ascii="Arial" w:hAnsi="Arial" w:cs="Arial"/>
          <w:color w:val="222222"/>
          <w:sz w:val="22"/>
          <w:szCs w:val="22"/>
        </w:rPr>
        <w:t xml:space="preserve">Bootstrapping </w:t>
      </w:r>
      <w:r>
        <w:rPr>
          <w:rFonts w:ascii="Arial" w:hAnsi="Arial" w:cs="Arial"/>
          <w:color w:val="222222"/>
          <w:sz w:val="22"/>
          <w:szCs w:val="22"/>
        </w:rPr>
        <w:fldChar w:fldCharType="begin" w:fldLock="1"/>
      </w:r>
      <w:r w:rsidR="00677567">
        <w:rPr>
          <w:rFonts w:ascii="Arial" w:hAnsi="Arial" w:cs="Arial"/>
          <w:color w:val="222222"/>
          <w:sz w:val="22"/>
          <w:szCs w:val="22"/>
        </w:rPr>
        <w:instrText>ADDIN CSL_CITATION { "citationItems" : [ { "id" : "ITEM-1", "itemData" : { "DOI" : "10.1111/1467-9639.00050", "ISBN" : "0412042312", "ISSN" : "04120423", "PMID" : "2049363", "abstract" : "Statistics is a subject of many uses and surprisingly few effective practitioners. The traditional road to statistical knowledge is blocked, for most, by a formidable wall of mathematics. The approach in An Introduction to the Bootstrap avoids that wall. It arms scientists and engineers, as well as statisticians, with the computational techniques they need to analyze and understand complicated data sets.", "author" : [ { "dropping-particle" : "", "family" : "Efron", "given" : "B", "non-dropping-particle" : "", "parse-names" : false, "suffix" : "" }, { "dropping-particle" : "", "family" : "Tibshirani", "given" : "RJ", "non-dropping-particle" : "", "parse-names" : false, "suffix" : "" } ], "chapter-number" : "456", "collection-title" : "Monographs on Statistics and Applied Probability", "id" : "ITEM-1", "issue" : "57", "issued" : { "date-parts" : [ [ "1994" ] ] }, "number-of-pages" : "436", "publisher" : "Chapman &amp; Hall", "title" : "An introduction to the bootstrap", "type" : "book", "volume" : "57" }, "uris" : [ "http://www.mendeley.com/documents/?uuid=82f65de9-888a-44b2-b7a9-0709d35f8e2f" ] } ], "mendeley" : { "formattedCitation" : "(Efron &amp; Tibshirani, 1994)", "plainTextFormattedCitation" : "(Efron &amp; Tibshirani, 1994)", "previouslyFormattedCitation" : "(Efron &amp; Tibshirani, 1994)" }, "properties" : { "noteIndex" : 0 }, "schema" : "https://github.com/citation-style-language/schema/raw/master/csl-citation.json" }</w:instrText>
      </w:r>
      <w:r>
        <w:rPr>
          <w:rFonts w:ascii="Arial" w:hAnsi="Arial" w:cs="Arial"/>
          <w:color w:val="222222"/>
          <w:sz w:val="22"/>
          <w:szCs w:val="22"/>
        </w:rPr>
        <w:fldChar w:fldCharType="separate"/>
      </w:r>
      <w:r w:rsidR="007835B6" w:rsidRPr="007835B6">
        <w:rPr>
          <w:rFonts w:ascii="Arial" w:hAnsi="Arial" w:cs="Arial"/>
          <w:noProof/>
          <w:color w:val="222222"/>
          <w:sz w:val="22"/>
          <w:szCs w:val="22"/>
        </w:rPr>
        <w:t>(Efron &amp; Tibshirani, 1994)</w:t>
      </w:r>
      <w:r>
        <w:rPr>
          <w:rFonts w:ascii="Arial" w:hAnsi="Arial" w:cs="Arial"/>
          <w:color w:val="222222"/>
          <w:sz w:val="22"/>
          <w:szCs w:val="22"/>
        </w:rPr>
        <w:fldChar w:fldCharType="end"/>
      </w:r>
      <w:r w:rsidRPr="00391159">
        <w:rPr>
          <w:rFonts w:ascii="Arial" w:hAnsi="Arial" w:cs="Arial"/>
          <w:color w:val="222222"/>
          <w:sz w:val="22"/>
          <w:szCs w:val="22"/>
        </w:rPr>
        <w:t xml:space="preserve"> provides a more accurate and generally more sensitive test for assessing the magnitude of indirect (Path</w:t>
      </w:r>
      <w:r w:rsidRPr="00391159">
        <w:rPr>
          <w:rStyle w:val="apple-converted-space"/>
          <w:rFonts w:ascii="Arial" w:hAnsi="Arial" w:cs="Arial"/>
          <w:color w:val="222222"/>
          <w:sz w:val="22"/>
          <w:szCs w:val="22"/>
        </w:rPr>
        <w:t> </w:t>
      </w:r>
      <w:r w:rsidRPr="00391159">
        <w:rPr>
          <w:rFonts w:ascii="Arial" w:hAnsi="Arial" w:cs="Arial"/>
          <w:i/>
          <w:iCs/>
          <w:color w:val="222222"/>
          <w:sz w:val="22"/>
          <w:szCs w:val="22"/>
        </w:rPr>
        <w:t>a×b)</w:t>
      </w:r>
      <w:r w:rsidRPr="00391159">
        <w:rPr>
          <w:rStyle w:val="apple-converted-space"/>
          <w:rFonts w:ascii="Arial" w:hAnsi="Arial" w:cs="Arial"/>
          <w:i/>
          <w:iCs/>
          <w:color w:val="222222"/>
          <w:sz w:val="22"/>
          <w:szCs w:val="22"/>
        </w:rPr>
        <w:t> </w:t>
      </w:r>
      <w:r w:rsidRPr="00391159">
        <w:rPr>
          <w:rFonts w:ascii="Arial" w:hAnsi="Arial" w:cs="Arial"/>
          <w:color w:val="222222"/>
          <w:sz w:val="22"/>
          <w:szCs w:val="22"/>
        </w:rPr>
        <w:t>effe</w:t>
      </w:r>
      <w:r>
        <w:rPr>
          <w:rFonts w:ascii="Arial" w:hAnsi="Arial" w:cs="Arial"/>
          <w:color w:val="222222"/>
          <w:sz w:val="22"/>
          <w:szCs w:val="22"/>
        </w:rPr>
        <w:t xml:space="preserve">cts than the Sobel test </w:t>
      </w:r>
      <w:r>
        <w:rPr>
          <w:rFonts w:ascii="Arial" w:hAnsi="Arial" w:cs="Arial"/>
          <w:color w:val="222222"/>
          <w:sz w:val="22"/>
          <w:szCs w:val="22"/>
        </w:rPr>
        <w:fldChar w:fldCharType="begin" w:fldLock="1"/>
      </w:r>
      <w:r w:rsidR="00677567">
        <w:rPr>
          <w:rFonts w:ascii="Arial" w:hAnsi="Arial" w:cs="Arial"/>
          <w:color w:val="222222"/>
          <w:sz w:val="22"/>
          <w:szCs w:val="22"/>
        </w:rPr>
        <w:instrText>ADDIN CSL_CITATION { "citationItems" : [ { "id" : "ITEM-1", "itemData" : { "DOI" : "10.2307/270723", "ISSN" : "00811750", "abstract" : "To increase women's representation among quantitative degrees, Berryman (1985) suggested two strategies: Increase women's share of the initial mathematical/scientific pool or reduce attrition from the pool. Current research indicates, however, that the ...", "author" : [ { "dropping-particle" : "", "family" : "Sobel", "given" : "M E", "non-dropping-particle" : "", "parse-names" : false, "suffix" : "" } ], "chapter-number" : "7", "container-title" : "Sociological Methodology", "editor" : [ { "dropping-particle" : "", "family" : "Leinhardt", "given" : "S", "non-dropping-particle" : "", "parse-names" : false, "suffix" : "" } ], "id" : "ITEM-1", "issue" : "1982", "issued" : { "date-parts" : [ [ "1982" ] ] }, "page" : "290-312", "publisher" : "American Sociological Association", "title" : "Asymptotic confidence intervals for indirect effects in structural equation models", "type" : "article-journal", "volume" : "13" }, "uris" : [ "http://www.mendeley.com/documents/?uuid=1f358946-05e5-4241-87cc-76f0dd7ac200" ] } ], "mendeley" : { "formattedCitation" : "(Sobel, 1982)", "plainTextFormattedCitation" : "(Sobel, 1982)", "previouslyFormattedCitation" : "(Sobel, 1982)" }, "properties" : { "noteIndex" : 0 }, "schema" : "https://github.com/citation-style-language/schema/raw/master/csl-citation.json" }</w:instrText>
      </w:r>
      <w:r>
        <w:rPr>
          <w:rFonts w:ascii="Arial" w:hAnsi="Arial" w:cs="Arial"/>
          <w:color w:val="222222"/>
          <w:sz w:val="22"/>
          <w:szCs w:val="22"/>
        </w:rPr>
        <w:fldChar w:fldCharType="separate"/>
      </w:r>
      <w:r w:rsidRPr="004670B6">
        <w:rPr>
          <w:rFonts w:ascii="Arial" w:hAnsi="Arial" w:cs="Arial"/>
          <w:noProof/>
          <w:color w:val="222222"/>
          <w:sz w:val="22"/>
          <w:szCs w:val="22"/>
        </w:rPr>
        <w:t>(Sobel, 1982)</w:t>
      </w:r>
      <w:r>
        <w:rPr>
          <w:rFonts w:ascii="Arial" w:hAnsi="Arial" w:cs="Arial"/>
          <w:color w:val="222222"/>
          <w:sz w:val="22"/>
          <w:szCs w:val="22"/>
        </w:rPr>
        <w:fldChar w:fldCharType="end"/>
      </w:r>
      <w:r w:rsidRPr="00391159">
        <w:rPr>
          <w:rFonts w:ascii="Arial" w:hAnsi="Arial" w:cs="Arial"/>
          <w:color w:val="222222"/>
          <w:sz w:val="22"/>
          <w:szCs w:val="22"/>
        </w:rPr>
        <w:t>, which assumes a normal distribution of Path</w:t>
      </w:r>
      <w:r w:rsidRPr="00391159">
        <w:rPr>
          <w:rStyle w:val="apple-converted-space"/>
          <w:rFonts w:ascii="Arial" w:hAnsi="Arial" w:cs="Arial"/>
          <w:color w:val="222222"/>
          <w:sz w:val="22"/>
          <w:szCs w:val="22"/>
        </w:rPr>
        <w:t> </w:t>
      </w:r>
      <w:r w:rsidRPr="00391159">
        <w:rPr>
          <w:rFonts w:ascii="Arial" w:hAnsi="Arial" w:cs="Arial"/>
          <w:i/>
          <w:iCs/>
          <w:color w:val="222222"/>
          <w:sz w:val="22"/>
          <w:szCs w:val="22"/>
        </w:rPr>
        <w:t>a×b</w:t>
      </w:r>
      <w:r w:rsidRPr="00391159">
        <w:rPr>
          <w:rStyle w:val="apple-converted-space"/>
          <w:rFonts w:ascii="Arial" w:hAnsi="Arial" w:cs="Arial"/>
          <w:i/>
          <w:iCs/>
          <w:color w:val="222222"/>
          <w:sz w:val="22"/>
          <w:szCs w:val="22"/>
        </w:rPr>
        <w:t> </w:t>
      </w:r>
      <w:r w:rsidRPr="00391159">
        <w:rPr>
          <w:rFonts w:ascii="Arial" w:hAnsi="Arial" w:cs="Arial"/>
          <w:color w:val="222222"/>
          <w:sz w:val="22"/>
          <w:szCs w:val="22"/>
        </w:rPr>
        <w:t>estimates. Even if Paths</w:t>
      </w:r>
      <w:r w:rsidRPr="00391159">
        <w:rPr>
          <w:rStyle w:val="apple-converted-space"/>
          <w:rFonts w:ascii="Arial" w:hAnsi="Arial" w:cs="Arial"/>
          <w:color w:val="222222"/>
          <w:sz w:val="22"/>
          <w:szCs w:val="22"/>
        </w:rPr>
        <w:t> </w:t>
      </w:r>
      <w:r w:rsidRPr="00391159">
        <w:rPr>
          <w:rFonts w:ascii="Arial" w:hAnsi="Arial" w:cs="Arial"/>
          <w:i/>
          <w:iCs/>
          <w:color w:val="222222"/>
          <w:sz w:val="22"/>
          <w:szCs w:val="22"/>
        </w:rPr>
        <w:t>a</w:t>
      </w:r>
      <w:r w:rsidRPr="00391159">
        <w:rPr>
          <w:rStyle w:val="apple-converted-space"/>
          <w:rFonts w:ascii="Arial" w:hAnsi="Arial" w:cs="Arial"/>
          <w:i/>
          <w:iCs/>
          <w:color w:val="222222"/>
          <w:sz w:val="22"/>
          <w:szCs w:val="22"/>
        </w:rPr>
        <w:t> </w:t>
      </w:r>
      <w:r w:rsidRPr="00391159">
        <w:rPr>
          <w:rFonts w:ascii="Arial" w:hAnsi="Arial" w:cs="Arial"/>
          <w:color w:val="222222"/>
          <w:sz w:val="22"/>
          <w:szCs w:val="22"/>
        </w:rPr>
        <w:t>and</w:t>
      </w:r>
      <w:r w:rsidRPr="00391159">
        <w:rPr>
          <w:rStyle w:val="apple-converted-space"/>
          <w:rFonts w:ascii="Arial" w:hAnsi="Arial" w:cs="Arial"/>
          <w:color w:val="222222"/>
          <w:sz w:val="22"/>
          <w:szCs w:val="22"/>
        </w:rPr>
        <w:t> </w:t>
      </w:r>
      <w:r w:rsidRPr="00391159">
        <w:rPr>
          <w:rFonts w:ascii="Arial" w:hAnsi="Arial" w:cs="Arial"/>
          <w:i/>
          <w:iCs/>
          <w:color w:val="222222"/>
          <w:sz w:val="22"/>
          <w:szCs w:val="22"/>
        </w:rPr>
        <w:t>b</w:t>
      </w:r>
      <w:r w:rsidRPr="00391159">
        <w:rPr>
          <w:rStyle w:val="apple-converted-space"/>
          <w:rFonts w:ascii="Arial" w:hAnsi="Arial" w:cs="Arial"/>
          <w:i/>
          <w:iCs/>
          <w:color w:val="222222"/>
          <w:sz w:val="22"/>
          <w:szCs w:val="22"/>
        </w:rPr>
        <w:t> </w:t>
      </w:r>
      <w:r w:rsidRPr="00391159">
        <w:rPr>
          <w:rFonts w:ascii="Arial" w:hAnsi="Arial" w:cs="Arial"/>
          <w:color w:val="222222"/>
          <w:sz w:val="22"/>
          <w:szCs w:val="22"/>
        </w:rPr>
        <w:t>estimates may both be normally distributed, the Path</w:t>
      </w:r>
      <w:r w:rsidRPr="00391159">
        <w:rPr>
          <w:rStyle w:val="apple-converted-space"/>
          <w:rFonts w:ascii="Arial" w:hAnsi="Arial" w:cs="Arial"/>
          <w:color w:val="222222"/>
          <w:sz w:val="22"/>
          <w:szCs w:val="22"/>
        </w:rPr>
        <w:t> </w:t>
      </w:r>
      <w:r w:rsidRPr="00391159">
        <w:rPr>
          <w:rFonts w:ascii="Arial" w:hAnsi="Arial" w:cs="Arial"/>
          <w:i/>
          <w:iCs/>
          <w:color w:val="222222"/>
          <w:sz w:val="22"/>
          <w:szCs w:val="22"/>
        </w:rPr>
        <w:t>a×b</w:t>
      </w:r>
      <w:r>
        <w:rPr>
          <w:rFonts w:ascii="Arial" w:hAnsi="Arial" w:cs="Arial"/>
          <w:i/>
          <w:iCs/>
          <w:color w:val="222222"/>
          <w:sz w:val="22"/>
          <w:szCs w:val="22"/>
        </w:rPr>
        <w:t xml:space="preserve"> </w:t>
      </w:r>
      <w:r w:rsidRPr="00391159">
        <w:rPr>
          <w:rFonts w:ascii="Arial" w:hAnsi="Arial" w:cs="Arial"/>
          <w:color w:val="222222"/>
          <w:sz w:val="22"/>
          <w:szCs w:val="22"/>
        </w:rPr>
        <w:t>product is not expected to be normally distributed</w:t>
      </w:r>
      <w:r>
        <w:rPr>
          <w:rFonts w:ascii="Arial" w:hAnsi="Arial" w:cs="Arial"/>
          <w:b/>
          <w:color w:val="222222"/>
          <w:sz w:val="22"/>
          <w:szCs w:val="22"/>
        </w:rPr>
        <w:t xml:space="preserve"> </w:t>
      </w:r>
      <w:r>
        <w:rPr>
          <w:rFonts w:ascii="Arial" w:hAnsi="Arial" w:cs="Arial"/>
          <w:b/>
          <w:color w:val="222222"/>
          <w:sz w:val="22"/>
          <w:szCs w:val="22"/>
        </w:rPr>
        <w:fldChar w:fldCharType="begin" w:fldLock="1"/>
      </w:r>
      <w:r w:rsidR="00677567">
        <w:rPr>
          <w:rFonts w:ascii="Arial" w:hAnsi="Arial" w:cs="Arial"/>
          <w:b/>
          <w:color w:val="222222"/>
          <w:sz w:val="22"/>
          <w:szCs w:val="22"/>
        </w:rPr>
        <w:instrText>ADDIN CSL_CITATION { "citationItems" : [ { "id" : "ITEM-1", "itemData" : { "DOI" : "10.1037//1082-989X.7.1.83", "ISSN" : "1082-989X", "author" : [ { "dropping-particle" : "", "family" : "MacKinnon", "given" : "David P.", "non-dropping-particle" : "", "parse-names" : false, "suffix" : "" }, { "dropping-particle" : "", "family" : "Lockwood", "given" : "Chondra M.", "non-dropping-particle" : "", "parse-names" : false, "suffix" : "" }, { "dropping-particle" : "", "family" : "Hoffman", "given" : "Jeanne M.", "non-dropping-particle" : "", "parse-names" : false, "suffix" : "" }, { "dropping-particle" : "", "family" : "West", "given" : "Stephen G.", "non-dropping-particle" : "", "parse-names" : false, "suffix" : "" }, { "dropping-particle" : "", "family" : "Sheets", "given" : "Virgil", "non-dropping-particle" : "", "parse-names" : false, "suffix" : "" } ], "container-title" : "Psychological Methods", "id" : "ITEM-1", "issue" : "1", "issued" : { "date-parts" : [ [ "2002" ] ] }, "page" : "83-104", "title" : "A comparison of methods to test mediation and other intervening variable effects.", "type" : "article-journal", "volume" : "7" }, "uris" : [ "http://www.mendeley.com/documents/?uuid=e2131a39-1f45-4cbb-a1d5-72b598ae78cc" ] } ], "mendeley" : { "formattedCitation" : "(MacKinnon, Lockwood, Hoffman, West, &amp; Sheets, 2002)", "plainTextFormattedCitation" : "(MacKinnon, Lockwood, Hoffman, West, &amp; Sheets, 2002)", "previouslyFormattedCitation" : "(MacKinnon, Lockwood, Hoffman, West, &amp; Sheets, 2002)" }, "properties" : { "noteIndex" : 0 }, "schema" : "https://github.com/citation-style-language/schema/raw/master/csl-citation.json" }</w:instrText>
      </w:r>
      <w:r>
        <w:rPr>
          <w:rFonts w:ascii="Arial" w:hAnsi="Arial" w:cs="Arial"/>
          <w:b/>
          <w:color w:val="222222"/>
          <w:sz w:val="22"/>
          <w:szCs w:val="22"/>
        </w:rPr>
        <w:fldChar w:fldCharType="separate"/>
      </w:r>
      <w:r w:rsidRPr="0042403D">
        <w:rPr>
          <w:rFonts w:ascii="Arial" w:hAnsi="Arial" w:cs="Arial"/>
          <w:noProof/>
          <w:color w:val="222222"/>
          <w:sz w:val="22"/>
          <w:szCs w:val="22"/>
        </w:rPr>
        <w:t>(MacKinnon, Lockwood, Hoffman, West, &amp; Sheets, 2002)</w:t>
      </w:r>
      <w:r>
        <w:rPr>
          <w:rFonts w:ascii="Arial" w:hAnsi="Arial" w:cs="Arial"/>
          <w:b/>
          <w:color w:val="222222"/>
          <w:sz w:val="22"/>
          <w:szCs w:val="22"/>
        </w:rPr>
        <w:fldChar w:fldCharType="end"/>
      </w:r>
      <w:r w:rsidRPr="00391159">
        <w:rPr>
          <w:rFonts w:ascii="Arial" w:hAnsi="Arial" w:cs="Arial"/>
          <w:color w:val="222222"/>
          <w:sz w:val="22"/>
          <w:szCs w:val="22"/>
        </w:rPr>
        <w:t>.</w:t>
      </w:r>
      <w:r>
        <w:rPr>
          <w:rFonts w:ascii="Arial" w:hAnsi="Arial" w:cs="Arial"/>
          <w:color w:val="222222"/>
          <w:sz w:val="22"/>
          <w:szCs w:val="22"/>
        </w:rPr>
        <w:t xml:space="preserve"> </w:t>
      </w:r>
      <w:r w:rsidRPr="00391159">
        <w:rPr>
          <w:rFonts w:ascii="Arial" w:hAnsi="Arial" w:cs="Arial"/>
          <w:color w:val="222222"/>
          <w:sz w:val="22"/>
          <w:szCs w:val="22"/>
        </w:rPr>
        <w:t xml:space="preserve"> We estimated distributions of subject-level path coefficients by randomly sampling with replacement 10,000 observations (rows) from the matrix of [a</w:t>
      </w:r>
      <w:r w:rsidRPr="00391159">
        <w:rPr>
          <w:rStyle w:val="apple-converted-space"/>
          <w:rFonts w:ascii="Arial" w:hAnsi="Arial" w:cs="Arial"/>
          <w:color w:val="222222"/>
          <w:sz w:val="22"/>
          <w:szCs w:val="22"/>
        </w:rPr>
        <w:t> </w:t>
      </w:r>
      <w:r w:rsidRPr="00391159">
        <w:rPr>
          <w:rFonts w:ascii="Arial" w:hAnsi="Arial" w:cs="Arial"/>
          <w:i/>
          <w:iCs/>
          <w:color w:val="222222"/>
          <w:sz w:val="22"/>
          <w:szCs w:val="22"/>
        </w:rPr>
        <w:t>b c’ c</w:t>
      </w:r>
      <w:r w:rsidRPr="00391159">
        <w:rPr>
          <w:rStyle w:val="apple-converted-space"/>
          <w:rFonts w:ascii="Arial" w:hAnsi="Arial" w:cs="Arial"/>
          <w:i/>
          <w:iCs/>
          <w:color w:val="222222"/>
          <w:sz w:val="22"/>
          <w:szCs w:val="22"/>
        </w:rPr>
        <w:t> </w:t>
      </w:r>
      <w:r w:rsidRPr="00391159">
        <w:rPr>
          <w:rFonts w:ascii="Arial" w:hAnsi="Arial" w:cs="Arial"/>
          <w:color w:val="222222"/>
          <w:sz w:val="22"/>
          <w:szCs w:val="22"/>
        </w:rPr>
        <w:t>(a×b)] path coefficients. Two-tailed p-values were calculated from th</w:t>
      </w:r>
      <w:r>
        <w:rPr>
          <w:rFonts w:ascii="Arial" w:hAnsi="Arial" w:cs="Arial"/>
          <w:color w:val="222222"/>
          <w:sz w:val="22"/>
          <w:szCs w:val="22"/>
        </w:rPr>
        <w:t>e bootstrap confidence interval, which was</w:t>
      </w:r>
      <w:r w:rsidR="00224C8A">
        <w:rPr>
          <w:rFonts w:ascii="Arial" w:hAnsi="Arial" w:cs="Arial"/>
          <w:color w:val="222222"/>
          <w:sz w:val="22"/>
          <w:szCs w:val="22"/>
        </w:rPr>
        <w:t xml:space="preserve"> accelerated and</w:t>
      </w:r>
      <w:r>
        <w:rPr>
          <w:rFonts w:ascii="Arial" w:hAnsi="Arial" w:cs="Arial"/>
          <w:color w:val="222222"/>
          <w:sz w:val="22"/>
          <w:szCs w:val="22"/>
        </w:rPr>
        <w:t xml:space="preserve"> bias corrected </w:t>
      </w:r>
      <w:r>
        <w:rPr>
          <w:rFonts w:ascii="Arial" w:hAnsi="Arial" w:cs="Arial"/>
          <w:color w:val="222222"/>
          <w:sz w:val="22"/>
          <w:szCs w:val="22"/>
        </w:rPr>
        <w:fldChar w:fldCharType="begin" w:fldLock="1"/>
      </w:r>
      <w:r w:rsidR="00677567">
        <w:rPr>
          <w:rFonts w:ascii="Arial" w:hAnsi="Arial" w:cs="Arial"/>
          <w:color w:val="222222"/>
          <w:sz w:val="22"/>
          <w:szCs w:val="22"/>
        </w:rPr>
        <w:instrText>ADDIN CSL_CITATION { "citationItems" : [ { "id" : "ITEM-1", "itemData" : { "DOI" : "10.1002/sim.4134", "ISSN" : "10970258", "PMID" : "21432879", "abstract" : "The incidence of new infections is a key measure of the status of the HIV epidemic, but accurate measurement of incidence is often constrained by limited data. Karon et al. (Statist. Med. 2008; 27:46174633) developed a model to estimate the incidence of HIV infection from surveillance data with biologic testing for recent infection for newly diagnosed cases. This method has been implemented by public health departments across the United States and is behind the new national incidence estimates, which are about 40 per cent higher than previous estimates. We show that the delta method approximation given for the variance of the estimator is incomplete, leading to an inflated variance estimate. This contributes to the generation of overly conservative confidence intervals, potentially obscuring important differences between populations. We demonstrate via simulation that an innovative model-based bootstrap method using the specified model for the infection and surveillance process improves confidence interval coverage and adjusts for the bias in the point estimate. Confidence interval coverage is about 9497 per cent after correction, compared with 9699 per cent before. The simulated bias in the estimate of incidence ranges from 6.3 to +14.6 per cent under the original model but is consistently under 1 per cent after correction by the model-based bootstrap. In an application to data from King County, Washington in 2007 we observe correction of 7.2 per cent relative bias in the incidence estimate and a 66 per cent reduction in the width of the 95 per cent confidence interval using this method. We provide open-source software to implement the method that can also be extended for alternate models.", "author" : [ { "dropping-particle" : "", "family" : "DiCiccio", "given" : "Thomas J", "non-dropping-particle" : "", "parse-names" : false, "suffix" : "" }, { "dropping-particle" : "", "family" : "Efron", "given" : "Bradley", "non-dropping-particle" : "", "parse-names" : false, "suffix" : "" } ], "chapter-number" : "189", "container-title" : "Statistical Science", "id" : "ITEM-1", "issue" : "3", "issued" : { "date-parts" : [ [ "1996" ] ] }, "page" : "189-228", "publisher" : "Institute of Mathematical Statistics", "title" : "Bootstrap Confidence Intervals", "type" : "article-journal", "volume" : "11" }, "uris" : [ "http://www.mendeley.com/documents/?uuid=5b2b1e83-3a40-4dfc-9963-7489a60c6f3b" ] } ], "mendeley" : { "formattedCitation" : "(DiCiccio &amp; Efron, 1996)", "plainTextFormattedCitation" : "(DiCiccio &amp; Efron, 1996)", "previouslyFormattedCitation" : "(DiCiccio &amp; Efron, 1996)" }, "properties" : { "noteIndex" : 0 }, "schema" : "https://github.com/citation-style-language/schema/raw/master/csl-citation.json" }</w:instrText>
      </w:r>
      <w:r>
        <w:rPr>
          <w:rFonts w:ascii="Arial" w:hAnsi="Arial" w:cs="Arial"/>
          <w:color w:val="222222"/>
          <w:sz w:val="22"/>
          <w:szCs w:val="22"/>
        </w:rPr>
        <w:fldChar w:fldCharType="separate"/>
      </w:r>
      <w:r w:rsidRPr="0042403D">
        <w:rPr>
          <w:rFonts w:ascii="Arial" w:hAnsi="Arial" w:cs="Arial"/>
          <w:noProof/>
          <w:color w:val="222222"/>
          <w:sz w:val="22"/>
          <w:szCs w:val="22"/>
        </w:rPr>
        <w:t>(DiCiccio &amp; Efron, 1996)</w:t>
      </w:r>
      <w:r>
        <w:rPr>
          <w:rFonts w:ascii="Arial" w:hAnsi="Arial" w:cs="Arial"/>
          <w:color w:val="222222"/>
          <w:sz w:val="22"/>
          <w:szCs w:val="22"/>
        </w:rPr>
        <w:fldChar w:fldCharType="end"/>
      </w:r>
      <w:r>
        <w:rPr>
          <w:rFonts w:ascii="Arial" w:hAnsi="Arial" w:cs="Arial"/>
          <w:color w:val="222222"/>
          <w:sz w:val="22"/>
          <w:szCs w:val="22"/>
        </w:rPr>
        <w:t>.</w:t>
      </w:r>
    </w:p>
    <w:p w14:paraId="227FC8C0" w14:textId="77777777" w:rsidR="00BA6A28" w:rsidRDefault="00BA6A28" w:rsidP="00CA360A">
      <w:pPr>
        <w:spacing w:line="480" w:lineRule="auto"/>
        <w:rPr>
          <w:rFonts w:ascii="Arial" w:hAnsi="Arial" w:cs="Arial"/>
          <w:i/>
          <w:sz w:val="22"/>
          <w:szCs w:val="22"/>
        </w:rPr>
      </w:pPr>
      <w:r>
        <w:rPr>
          <w:rFonts w:ascii="Arial" w:hAnsi="Arial" w:cs="Arial"/>
          <w:i/>
          <w:sz w:val="22"/>
          <w:szCs w:val="22"/>
        </w:rPr>
        <w:br w:type="page"/>
      </w:r>
    </w:p>
    <w:p w14:paraId="54E0AA23" w14:textId="46FD4A84" w:rsidR="00231E01" w:rsidRPr="00404635" w:rsidRDefault="00404635" w:rsidP="00CA360A">
      <w:pPr>
        <w:spacing w:line="480" w:lineRule="auto"/>
        <w:jc w:val="center"/>
        <w:rPr>
          <w:rFonts w:ascii="Arial" w:hAnsi="Arial" w:cs="Arial"/>
          <w:b/>
          <w:sz w:val="22"/>
          <w:szCs w:val="22"/>
        </w:rPr>
      </w:pPr>
      <w:r w:rsidRPr="00404635">
        <w:rPr>
          <w:rFonts w:ascii="Arial" w:hAnsi="Arial" w:cs="Arial"/>
          <w:b/>
          <w:sz w:val="22"/>
          <w:szCs w:val="22"/>
        </w:rPr>
        <w:t>References</w:t>
      </w:r>
    </w:p>
    <w:p w14:paraId="26D266AE" w14:textId="58B96123" w:rsidR="00677567" w:rsidRPr="00677567" w:rsidRDefault="004670B6">
      <w:pPr>
        <w:pStyle w:val="NormalWeb"/>
        <w:ind w:left="480" w:hanging="480"/>
        <w:divId w:val="314265668"/>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677567" w:rsidRPr="00677567">
        <w:rPr>
          <w:rFonts w:ascii="Arial" w:hAnsi="Arial" w:cs="Arial"/>
          <w:noProof/>
          <w:sz w:val="22"/>
        </w:rPr>
        <w:t xml:space="preserve">Aron, A., Aron, E. N., &amp; Smollan, D. (1992). Inclusion of Other in the Self Scale and the structure of interpersonal closeness. </w:t>
      </w:r>
      <w:r w:rsidR="00677567" w:rsidRPr="00677567">
        <w:rPr>
          <w:rFonts w:ascii="Arial" w:hAnsi="Arial" w:cs="Arial"/>
          <w:i/>
          <w:iCs/>
          <w:noProof/>
          <w:sz w:val="22"/>
        </w:rPr>
        <w:t>Journal of Personality and Social Psychology</w:t>
      </w:r>
      <w:r w:rsidR="00677567" w:rsidRPr="00677567">
        <w:rPr>
          <w:rFonts w:ascii="Arial" w:hAnsi="Arial" w:cs="Arial"/>
          <w:noProof/>
          <w:sz w:val="22"/>
        </w:rPr>
        <w:t xml:space="preserve">, </w:t>
      </w:r>
      <w:r w:rsidR="00677567" w:rsidRPr="00677567">
        <w:rPr>
          <w:rFonts w:ascii="Arial" w:hAnsi="Arial" w:cs="Arial"/>
          <w:i/>
          <w:iCs/>
          <w:noProof/>
          <w:sz w:val="22"/>
        </w:rPr>
        <w:t>63</w:t>
      </w:r>
      <w:r w:rsidR="00677567" w:rsidRPr="00677567">
        <w:rPr>
          <w:rFonts w:ascii="Arial" w:hAnsi="Arial" w:cs="Arial"/>
          <w:noProof/>
          <w:sz w:val="22"/>
        </w:rPr>
        <w:t>(4), 596–612. doi:10.1037/0022-3514.63.4.596</w:t>
      </w:r>
    </w:p>
    <w:p w14:paraId="70B9F760"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Baer, R. a, Smith, G. T., Hopkins, J., Krietemeyer, J., &amp; Toney, L. (2006). Using self-report assessment methods to explore facets of mindfulness. </w:t>
      </w:r>
      <w:r w:rsidRPr="00677567">
        <w:rPr>
          <w:rFonts w:ascii="Arial" w:hAnsi="Arial" w:cs="Arial"/>
          <w:i/>
          <w:iCs/>
          <w:noProof/>
          <w:sz w:val="22"/>
        </w:rPr>
        <w:t>Assessment</w:t>
      </w:r>
      <w:r w:rsidRPr="00677567">
        <w:rPr>
          <w:rFonts w:ascii="Arial" w:hAnsi="Arial" w:cs="Arial"/>
          <w:noProof/>
          <w:sz w:val="22"/>
        </w:rPr>
        <w:t xml:space="preserve">, </w:t>
      </w:r>
      <w:r w:rsidRPr="00677567">
        <w:rPr>
          <w:rFonts w:ascii="Arial" w:hAnsi="Arial" w:cs="Arial"/>
          <w:i/>
          <w:iCs/>
          <w:noProof/>
          <w:sz w:val="22"/>
        </w:rPr>
        <w:t>13</w:t>
      </w:r>
      <w:r w:rsidRPr="00677567">
        <w:rPr>
          <w:rFonts w:ascii="Arial" w:hAnsi="Arial" w:cs="Arial"/>
          <w:noProof/>
          <w:sz w:val="22"/>
        </w:rPr>
        <w:t>(1), 27–45. doi:10.1177/1073191105283504</w:t>
      </w:r>
    </w:p>
    <w:p w14:paraId="295419BC"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Baron-Cohen, S., Wheelwright, S., Hill, J., Raste, Y., &amp; Plumb, I. (2001). The “Reading the Mind in the Eyes” Test revised version: a study with normal adults, and adults with Asperger syndrome or high-functioning autism. </w:t>
      </w:r>
      <w:r w:rsidRPr="00677567">
        <w:rPr>
          <w:rFonts w:ascii="Arial" w:hAnsi="Arial" w:cs="Arial"/>
          <w:i/>
          <w:iCs/>
          <w:noProof/>
          <w:sz w:val="22"/>
        </w:rPr>
        <w:t>Journal of Child Psychology and Psychiatry, and Allied Disciplines</w:t>
      </w:r>
      <w:r w:rsidRPr="00677567">
        <w:rPr>
          <w:rFonts w:ascii="Arial" w:hAnsi="Arial" w:cs="Arial"/>
          <w:noProof/>
          <w:sz w:val="22"/>
        </w:rPr>
        <w:t xml:space="preserve">, </w:t>
      </w:r>
      <w:r w:rsidRPr="00677567">
        <w:rPr>
          <w:rFonts w:ascii="Arial" w:hAnsi="Arial" w:cs="Arial"/>
          <w:i/>
          <w:iCs/>
          <w:noProof/>
          <w:sz w:val="22"/>
        </w:rPr>
        <w:t>42</w:t>
      </w:r>
      <w:r w:rsidRPr="00677567">
        <w:rPr>
          <w:rFonts w:ascii="Arial" w:hAnsi="Arial" w:cs="Arial"/>
          <w:noProof/>
          <w:sz w:val="22"/>
        </w:rPr>
        <w:t>(2), 241–251. doi:10.1111/1469-7610.00715</w:t>
      </w:r>
    </w:p>
    <w:p w14:paraId="1A6BFE84"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Davis, M. H. (1983). Measuring individual differences in empathy: Evidence for a multidimensional approach. </w:t>
      </w:r>
      <w:r w:rsidRPr="00677567">
        <w:rPr>
          <w:rFonts w:ascii="Arial" w:hAnsi="Arial" w:cs="Arial"/>
          <w:i/>
          <w:iCs/>
          <w:noProof/>
          <w:sz w:val="22"/>
        </w:rPr>
        <w:t>Journal of Personality and Social Psychology</w:t>
      </w:r>
      <w:r w:rsidRPr="00677567">
        <w:rPr>
          <w:rFonts w:ascii="Arial" w:hAnsi="Arial" w:cs="Arial"/>
          <w:noProof/>
          <w:sz w:val="22"/>
        </w:rPr>
        <w:t xml:space="preserve">, </w:t>
      </w:r>
      <w:r w:rsidRPr="00677567">
        <w:rPr>
          <w:rFonts w:ascii="Arial" w:hAnsi="Arial" w:cs="Arial"/>
          <w:i/>
          <w:iCs/>
          <w:noProof/>
          <w:sz w:val="22"/>
        </w:rPr>
        <w:t>44</w:t>
      </w:r>
      <w:r w:rsidRPr="00677567">
        <w:rPr>
          <w:rFonts w:ascii="Arial" w:hAnsi="Arial" w:cs="Arial"/>
          <w:noProof/>
          <w:sz w:val="22"/>
        </w:rPr>
        <w:t>(1), 113–126. doi:10.1037/0022-3514.44.1.113</w:t>
      </w:r>
    </w:p>
    <w:p w14:paraId="3C0FD0CA"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DiCiccio, T. J., &amp; Efron, B. (1996). Bootstrap Confidence Intervals. </w:t>
      </w:r>
      <w:r w:rsidRPr="00677567">
        <w:rPr>
          <w:rFonts w:ascii="Arial" w:hAnsi="Arial" w:cs="Arial"/>
          <w:i/>
          <w:iCs/>
          <w:noProof/>
          <w:sz w:val="22"/>
        </w:rPr>
        <w:t>Statistical Science</w:t>
      </w:r>
      <w:r w:rsidRPr="00677567">
        <w:rPr>
          <w:rFonts w:ascii="Arial" w:hAnsi="Arial" w:cs="Arial"/>
          <w:noProof/>
          <w:sz w:val="22"/>
        </w:rPr>
        <w:t xml:space="preserve">, </w:t>
      </w:r>
      <w:r w:rsidRPr="00677567">
        <w:rPr>
          <w:rFonts w:ascii="Arial" w:hAnsi="Arial" w:cs="Arial"/>
          <w:i/>
          <w:iCs/>
          <w:noProof/>
          <w:sz w:val="22"/>
        </w:rPr>
        <w:t>11</w:t>
      </w:r>
      <w:r w:rsidRPr="00677567">
        <w:rPr>
          <w:rFonts w:ascii="Arial" w:hAnsi="Arial" w:cs="Arial"/>
          <w:noProof/>
          <w:sz w:val="22"/>
        </w:rPr>
        <w:t>(3), 189–228. doi:10.1002/sim.4134</w:t>
      </w:r>
    </w:p>
    <w:p w14:paraId="45C9B01F"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Efron, B., &amp; Tibshirani, R. (1994). </w:t>
      </w:r>
      <w:r w:rsidRPr="00677567">
        <w:rPr>
          <w:rFonts w:ascii="Arial" w:hAnsi="Arial" w:cs="Arial"/>
          <w:i/>
          <w:iCs/>
          <w:noProof/>
          <w:sz w:val="22"/>
        </w:rPr>
        <w:t>An introduction to the bootstrap</w:t>
      </w:r>
      <w:r w:rsidRPr="00677567">
        <w:rPr>
          <w:rFonts w:ascii="Arial" w:hAnsi="Arial" w:cs="Arial"/>
          <w:noProof/>
          <w:sz w:val="22"/>
        </w:rPr>
        <w:t xml:space="preserve"> (Vol. 57). Chapman &amp; Hall. doi:10.1111/1467-9639.00050</w:t>
      </w:r>
    </w:p>
    <w:p w14:paraId="65766DD3"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Flickr Creative Commons. (2014). Retrieved January 1, 2013, from https://www.flickr.com/creativecommons/</w:t>
      </w:r>
    </w:p>
    <w:p w14:paraId="0B602C52"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Galante, J., Galante, I., Bekkers, M.-J., &amp; Gallacher, J. (2014). Effect of Kindness-Based Meditation on Health and Well-Being: A Systematic Review and Meta-Analysis. </w:t>
      </w:r>
      <w:r w:rsidRPr="00677567">
        <w:rPr>
          <w:rFonts w:ascii="Arial" w:hAnsi="Arial" w:cs="Arial"/>
          <w:i/>
          <w:iCs/>
          <w:noProof/>
          <w:sz w:val="22"/>
        </w:rPr>
        <w:t>Journal of Consulting and Clinical Psychology</w:t>
      </w:r>
      <w:r w:rsidRPr="00677567">
        <w:rPr>
          <w:rFonts w:ascii="Arial" w:hAnsi="Arial" w:cs="Arial"/>
          <w:noProof/>
          <w:sz w:val="22"/>
        </w:rPr>
        <w:t>, No–Specified. doi:10.1037/a0037249</w:t>
      </w:r>
    </w:p>
    <w:p w14:paraId="0390F227"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MacKinnon, D. P., Lockwood, C. M., Hoffman, J. M., West, S. G., &amp; Sheets, V. (2002). A comparison of methods to test mediation and other intervening variable effects. </w:t>
      </w:r>
      <w:r w:rsidRPr="00677567">
        <w:rPr>
          <w:rFonts w:ascii="Arial" w:hAnsi="Arial" w:cs="Arial"/>
          <w:i/>
          <w:iCs/>
          <w:noProof/>
          <w:sz w:val="22"/>
        </w:rPr>
        <w:t>Psychological Methods</w:t>
      </w:r>
      <w:r w:rsidRPr="00677567">
        <w:rPr>
          <w:rFonts w:ascii="Arial" w:hAnsi="Arial" w:cs="Arial"/>
          <w:noProof/>
          <w:sz w:val="22"/>
        </w:rPr>
        <w:t xml:space="preserve">, </w:t>
      </w:r>
      <w:r w:rsidRPr="00677567">
        <w:rPr>
          <w:rFonts w:ascii="Arial" w:hAnsi="Arial" w:cs="Arial"/>
          <w:i/>
          <w:iCs/>
          <w:noProof/>
          <w:sz w:val="22"/>
        </w:rPr>
        <w:t>7</w:t>
      </w:r>
      <w:r w:rsidRPr="00677567">
        <w:rPr>
          <w:rFonts w:ascii="Arial" w:hAnsi="Arial" w:cs="Arial"/>
          <w:noProof/>
          <w:sz w:val="22"/>
        </w:rPr>
        <w:t>(1), 83–104. doi:10.1037//1082-989X.7.1.83</w:t>
      </w:r>
    </w:p>
    <w:p w14:paraId="6AA663A9"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Mehl, M. R., Pennebaker, J. W., Crow, D. M., Dabbs, J., &amp; Price, J. H. (2001). The Electronically Activated Recorder (EAR): a device for sampling naturalistic daily activities and conversations. </w:t>
      </w:r>
      <w:r w:rsidRPr="00677567">
        <w:rPr>
          <w:rFonts w:ascii="Arial" w:hAnsi="Arial" w:cs="Arial"/>
          <w:i/>
          <w:iCs/>
          <w:noProof/>
          <w:sz w:val="22"/>
        </w:rPr>
        <w:t>Behavior Research Methods, Instruments, &amp; Computers</w:t>
      </w:r>
      <w:r w:rsidRPr="00677567">
        <w:rPr>
          <w:rFonts w:ascii="Arial" w:hAnsi="Arial" w:cs="Arial"/>
          <w:noProof/>
          <w:sz w:val="22"/>
        </w:rPr>
        <w:t xml:space="preserve">, </w:t>
      </w:r>
      <w:r w:rsidRPr="00677567">
        <w:rPr>
          <w:rFonts w:ascii="Arial" w:hAnsi="Arial" w:cs="Arial"/>
          <w:i/>
          <w:iCs/>
          <w:noProof/>
          <w:sz w:val="22"/>
        </w:rPr>
        <w:t>33</w:t>
      </w:r>
      <w:r w:rsidRPr="00677567">
        <w:rPr>
          <w:rFonts w:ascii="Arial" w:hAnsi="Arial" w:cs="Arial"/>
          <w:noProof/>
          <w:sz w:val="22"/>
        </w:rPr>
        <w:t>(4), 517–523.</w:t>
      </w:r>
    </w:p>
    <w:p w14:paraId="0C4A2BA8"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Milborrow, S., Morkel, J., &amp; Nicolls, F. (2010). The MUCT landmarked face database. </w:t>
      </w:r>
      <w:r w:rsidRPr="00677567">
        <w:rPr>
          <w:rFonts w:ascii="Arial" w:hAnsi="Arial" w:cs="Arial"/>
          <w:i/>
          <w:iCs/>
          <w:noProof/>
          <w:sz w:val="22"/>
        </w:rPr>
        <w:t>Pattern Recognition Association of South Africa</w:t>
      </w:r>
      <w:r w:rsidRPr="00677567">
        <w:rPr>
          <w:rFonts w:ascii="Arial" w:hAnsi="Arial" w:cs="Arial"/>
          <w:noProof/>
          <w:sz w:val="22"/>
        </w:rPr>
        <w:t xml:space="preserve">, </w:t>
      </w:r>
      <w:r w:rsidRPr="00677567">
        <w:rPr>
          <w:rFonts w:ascii="Arial" w:hAnsi="Arial" w:cs="Arial"/>
          <w:i/>
          <w:iCs/>
          <w:noProof/>
          <w:sz w:val="22"/>
        </w:rPr>
        <w:t>1</w:t>
      </w:r>
      <w:r w:rsidRPr="00677567">
        <w:rPr>
          <w:rFonts w:ascii="Arial" w:hAnsi="Arial" w:cs="Arial"/>
          <w:noProof/>
          <w:sz w:val="22"/>
        </w:rPr>
        <w:t>(4).</w:t>
      </w:r>
    </w:p>
    <w:p w14:paraId="147976AB"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Minear, M., &amp; Park, D. C. (2004). A lifespan database of adult facial stimuli. </w:t>
      </w:r>
      <w:r w:rsidRPr="00677567">
        <w:rPr>
          <w:rFonts w:ascii="Arial" w:hAnsi="Arial" w:cs="Arial"/>
          <w:i/>
          <w:iCs/>
          <w:noProof/>
          <w:sz w:val="22"/>
        </w:rPr>
        <w:t>Behavior Research Methods, Instruments, &amp; Computers</w:t>
      </w:r>
      <w:r w:rsidRPr="00677567">
        <w:rPr>
          <w:rFonts w:ascii="Arial" w:hAnsi="Arial" w:cs="Arial"/>
          <w:noProof/>
          <w:sz w:val="22"/>
        </w:rPr>
        <w:t xml:space="preserve">, </w:t>
      </w:r>
      <w:r w:rsidRPr="00677567">
        <w:rPr>
          <w:rFonts w:ascii="Arial" w:hAnsi="Arial" w:cs="Arial"/>
          <w:i/>
          <w:iCs/>
          <w:noProof/>
          <w:sz w:val="22"/>
        </w:rPr>
        <w:t>36</w:t>
      </w:r>
      <w:r w:rsidRPr="00677567">
        <w:rPr>
          <w:rFonts w:ascii="Arial" w:hAnsi="Arial" w:cs="Arial"/>
          <w:noProof/>
          <w:sz w:val="22"/>
        </w:rPr>
        <w:t>(4), 630–633. doi:10.3758/BF03206543</w:t>
      </w:r>
    </w:p>
    <w:p w14:paraId="12CA3F29"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Neff, K. D. (2003). The development and validation of a scale to measure self-compassion. </w:t>
      </w:r>
      <w:r w:rsidRPr="00677567">
        <w:rPr>
          <w:rFonts w:ascii="Arial" w:hAnsi="Arial" w:cs="Arial"/>
          <w:i/>
          <w:iCs/>
          <w:noProof/>
          <w:sz w:val="22"/>
        </w:rPr>
        <w:t>Self and Identity</w:t>
      </w:r>
      <w:r w:rsidRPr="00677567">
        <w:rPr>
          <w:rFonts w:ascii="Arial" w:hAnsi="Arial" w:cs="Arial"/>
          <w:noProof/>
          <w:sz w:val="22"/>
        </w:rPr>
        <w:t xml:space="preserve">, </w:t>
      </w:r>
      <w:r w:rsidRPr="00677567">
        <w:rPr>
          <w:rFonts w:ascii="Arial" w:hAnsi="Arial" w:cs="Arial"/>
          <w:i/>
          <w:iCs/>
          <w:noProof/>
          <w:sz w:val="22"/>
        </w:rPr>
        <w:t>2</w:t>
      </w:r>
      <w:r w:rsidRPr="00677567">
        <w:rPr>
          <w:rFonts w:ascii="Arial" w:hAnsi="Arial" w:cs="Arial"/>
          <w:noProof/>
          <w:sz w:val="22"/>
        </w:rPr>
        <w:t>, 223–250. doi:10.1080/15298860390209035</w:t>
      </w:r>
    </w:p>
    <w:p w14:paraId="73E5D4D8"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Sobel, M. E. (1982). Asymptotic confidence intervals for indirect effects in structural equation models. </w:t>
      </w:r>
      <w:r w:rsidRPr="00677567">
        <w:rPr>
          <w:rFonts w:ascii="Arial" w:hAnsi="Arial" w:cs="Arial"/>
          <w:i/>
          <w:iCs/>
          <w:noProof/>
          <w:sz w:val="22"/>
        </w:rPr>
        <w:t>Sociological Methodology</w:t>
      </w:r>
      <w:r w:rsidRPr="00677567">
        <w:rPr>
          <w:rFonts w:ascii="Arial" w:hAnsi="Arial" w:cs="Arial"/>
          <w:noProof/>
          <w:sz w:val="22"/>
        </w:rPr>
        <w:t xml:space="preserve">, </w:t>
      </w:r>
      <w:r w:rsidRPr="00677567">
        <w:rPr>
          <w:rFonts w:ascii="Arial" w:hAnsi="Arial" w:cs="Arial"/>
          <w:i/>
          <w:iCs/>
          <w:noProof/>
          <w:sz w:val="22"/>
        </w:rPr>
        <w:t>13</w:t>
      </w:r>
      <w:r w:rsidRPr="00677567">
        <w:rPr>
          <w:rFonts w:ascii="Arial" w:hAnsi="Arial" w:cs="Arial"/>
          <w:noProof/>
          <w:sz w:val="22"/>
        </w:rPr>
        <w:t>(1982), 290–312. doi:10.2307/270723</w:t>
      </w:r>
    </w:p>
    <w:p w14:paraId="53235136"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Tankersley, D., Stowe, C. J., &amp; Huettel, S. a. (2007). Altruism is associated with an increased neural response to agency. </w:t>
      </w:r>
      <w:r w:rsidRPr="00677567">
        <w:rPr>
          <w:rFonts w:ascii="Arial" w:hAnsi="Arial" w:cs="Arial"/>
          <w:i/>
          <w:iCs/>
          <w:noProof/>
          <w:sz w:val="22"/>
        </w:rPr>
        <w:t>Nature Neuroscience</w:t>
      </w:r>
      <w:r w:rsidRPr="00677567">
        <w:rPr>
          <w:rFonts w:ascii="Arial" w:hAnsi="Arial" w:cs="Arial"/>
          <w:noProof/>
          <w:sz w:val="22"/>
        </w:rPr>
        <w:t xml:space="preserve">, </w:t>
      </w:r>
      <w:r w:rsidRPr="00677567">
        <w:rPr>
          <w:rFonts w:ascii="Arial" w:hAnsi="Arial" w:cs="Arial"/>
          <w:i/>
          <w:iCs/>
          <w:noProof/>
          <w:sz w:val="22"/>
        </w:rPr>
        <w:t>10</w:t>
      </w:r>
      <w:r w:rsidRPr="00677567">
        <w:rPr>
          <w:rFonts w:ascii="Arial" w:hAnsi="Arial" w:cs="Arial"/>
          <w:noProof/>
          <w:sz w:val="22"/>
        </w:rPr>
        <w:t>(2), 150–151. doi:10.1038/nn1833</w:t>
      </w:r>
    </w:p>
    <w:p w14:paraId="0CEF7071" w14:textId="77777777" w:rsidR="00677567" w:rsidRPr="00677567" w:rsidRDefault="00677567">
      <w:pPr>
        <w:pStyle w:val="NormalWeb"/>
        <w:ind w:left="480" w:hanging="480"/>
        <w:divId w:val="314265668"/>
        <w:rPr>
          <w:rFonts w:ascii="Arial" w:hAnsi="Arial" w:cs="Arial"/>
          <w:noProof/>
          <w:sz w:val="22"/>
        </w:rPr>
      </w:pPr>
      <w:r w:rsidRPr="00677567">
        <w:rPr>
          <w:rFonts w:ascii="Arial" w:hAnsi="Arial" w:cs="Arial"/>
          <w:noProof/>
          <w:sz w:val="22"/>
        </w:rPr>
        <w:t xml:space="preserve">Wallmark, E., Safarzadeh, K., Daukantaite, D., &amp; Maddux, R. E. (2013). Promoting Altruism Through Meditation: An 8-Week Randomized Controlled Pilot Study. </w:t>
      </w:r>
      <w:r w:rsidRPr="00677567">
        <w:rPr>
          <w:rFonts w:ascii="Arial" w:hAnsi="Arial" w:cs="Arial"/>
          <w:i/>
          <w:iCs/>
          <w:noProof/>
          <w:sz w:val="22"/>
        </w:rPr>
        <w:t>Mindfulness</w:t>
      </w:r>
      <w:r w:rsidRPr="00677567">
        <w:rPr>
          <w:rFonts w:ascii="Arial" w:hAnsi="Arial" w:cs="Arial"/>
          <w:noProof/>
          <w:sz w:val="22"/>
        </w:rPr>
        <w:t xml:space="preserve">, </w:t>
      </w:r>
      <w:r w:rsidRPr="00677567">
        <w:rPr>
          <w:rFonts w:ascii="Arial" w:hAnsi="Arial" w:cs="Arial"/>
          <w:i/>
          <w:iCs/>
          <w:noProof/>
          <w:sz w:val="22"/>
        </w:rPr>
        <w:t>4</w:t>
      </w:r>
      <w:r w:rsidRPr="00677567">
        <w:rPr>
          <w:rFonts w:ascii="Arial" w:hAnsi="Arial" w:cs="Arial"/>
          <w:noProof/>
          <w:sz w:val="22"/>
        </w:rPr>
        <w:t>(3), 223–234. doi:10.1007/s12671-012-0115-4</w:t>
      </w:r>
    </w:p>
    <w:p w14:paraId="1D081728" w14:textId="30243E8B" w:rsidR="0016350F" w:rsidRDefault="004670B6" w:rsidP="00677567">
      <w:pPr>
        <w:pStyle w:val="NormalWeb"/>
        <w:spacing w:line="480" w:lineRule="auto"/>
        <w:ind w:left="480" w:hanging="480"/>
        <w:divId w:val="765079422"/>
        <w:rPr>
          <w:rFonts w:ascii="Arial" w:hAnsi="Arial" w:cs="Arial"/>
          <w:sz w:val="22"/>
          <w:szCs w:val="22"/>
        </w:rPr>
      </w:pPr>
      <w:r>
        <w:rPr>
          <w:rFonts w:ascii="Arial" w:hAnsi="Arial" w:cs="Arial"/>
          <w:sz w:val="22"/>
          <w:szCs w:val="22"/>
        </w:rPr>
        <w:fldChar w:fldCharType="end"/>
      </w:r>
    </w:p>
    <w:p w14:paraId="0294269D" w14:textId="77777777" w:rsidR="0016350F" w:rsidRDefault="0016350F" w:rsidP="00CA360A">
      <w:pPr>
        <w:spacing w:line="480" w:lineRule="auto"/>
        <w:rPr>
          <w:rFonts w:ascii="Arial" w:hAnsi="Arial" w:cs="Arial"/>
          <w:sz w:val="22"/>
          <w:szCs w:val="22"/>
        </w:rPr>
      </w:pPr>
      <w:r>
        <w:rPr>
          <w:rFonts w:ascii="Arial" w:hAnsi="Arial" w:cs="Arial"/>
          <w:sz w:val="22"/>
          <w:szCs w:val="22"/>
        </w:rPr>
        <w:br w:type="page"/>
      </w:r>
    </w:p>
    <w:p w14:paraId="089A1241" w14:textId="2F195158" w:rsidR="0016350F" w:rsidRDefault="0016350F" w:rsidP="00CA360A">
      <w:pPr>
        <w:spacing w:line="480" w:lineRule="auto"/>
        <w:divId w:val="1780026650"/>
        <w:rPr>
          <w:rFonts w:ascii="Arial" w:hAnsi="Arial"/>
          <w:sz w:val="22"/>
          <w:szCs w:val="22"/>
        </w:rPr>
      </w:pPr>
      <w:r>
        <w:rPr>
          <w:rFonts w:ascii="Arial" w:hAnsi="Arial"/>
          <w:sz w:val="22"/>
          <w:szCs w:val="22"/>
        </w:rPr>
        <w:t>Table S1</w:t>
      </w:r>
      <w:r w:rsidRPr="007C7136">
        <w:rPr>
          <w:rFonts w:ascii="Arial" w:hAnsi="Arial"/>
          <w:sz w:val="22"/>
          <w:szCs w:val="22"/>
        </w:rPr>
        <w:t xml:space="preserve"> </w:t>
      </w:r>
    </w:p>
    <w:p w14:paraId="19BB0A74" w14:textId="77777777" w:rsidR="0016350F" w:rsidRPr="0016350F" w:rsidRDefault="0016350F" w:rsidP="00CA360A">
      <w:pPr>
        <w:spacing w:line="480" w:lineRule="auto"/>
        <w:divId w:val="1780026650"/>
        <w:rPr>
          <w:rFonts w:ascii="Arial" w:hAnsi="Arial" w:cs="Helvetica"/>
          <w:i/>
          <w:sz w:val="22"/>
          <w:szCs w:val="22"/>
        </w:rPr>
      </w:pPr>
      <w:r w:rsidRPr="0016350F">
        <w:rPr>
          <w:rFonts w:ascii="Arial" w:hAnsi="Arial"/>
          <w:i/>
          <w:sz w:val="22"/>
          <w:szCs w:val="22"/>
        </w:rPr>
        <w:t>Study 1 example stimuli</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8560"/>
      </w:tblGrid>
      <w:tr w:rsidR="0016350F" w14:paraId="47B7DFC3" w14:textId="77777777" w:rsidTr="0016350F">
        <w:trPr>
          <w:divId w:val="1780026650"/>
        </w:trPr>
        <w:tc>
          <w:tcPr>
            <w:tcW w:w="1016" w:type="dxa"/>
          </w:tcPr>
          <w:p w14:paraId="378CCF83" w14:textId="77777777" w:rsidR="0016350F" w:rsidRDefault="0016350F" w:rsidP="00CA3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Arial" w:hAnsi="Arial" w:cs="Helvetica"/>
                <w:sz w:val="22"/>
                <w:szCs w:val="22"/>
              </w:rPr>
            </w:pPr>
            <w:r>
              <w:rPr>
                <w:rFonts w:ascii="Arial" w:hAnsi="Arial"/>
                <w:noProof/>
                <w:sz w:val="22"/>
                <w:szCs w:val="22"/>
              </w:rPr>
              <w:drawing>
                <wp:inline distT="0" distB="0" distL="0" distR="0" wp14:anchorId="3F956E52" wp14:editId="62B62444">
                  <wp:extent cx="495935" cy="58483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35" cy="584835"/>
                          </a:xfrm>
                          <a:prstGeom prst="rect">
                            <a:avLst/>
                          </a:prstGeom>
                          <a:noFill/>
                          <a:ln>
                            <a:noFill/>
                          </a:ln>
                        </pic:spPr>
                      </pic:pic>
                    </a:graphicData>
                  </a:graphic>
                </wp:inline>
              </w:drawing>
            </w:r>
          </w:p>
        </w:tc>
        <w:tc>
          <w:tcPr>
            <w:tcW w:w="8560" w:type="dxa"/>
          </w:tcPr>
          <w:p w14:paraId="300194D8" w14:textId="77777777" w:rsidR="0016350F" w:rsidRPr="007C7136" w:rsidRDefault="0016350F" w:rsidP="00CA360A">
            <w:pPr>
              <w:spacing w:line="480" w:lineRule="auto"/>
              <w:rPr>
                <w:rFonts w:ascii="Arial" w:hAnsi="Arial"/>
                <w:sz w:val="22"/>
                <w:szCs w:val="22"/>
              </w:rPr>
            </w:pPr>
            <w:r w:rsidRPr="009E43F9">
              <w:rPr>
                <w:rFonts w:ascii="Arial" w:hAnsi="Arial"/>
                <w:sz w:val="22"/>
                <w:szCs w:val="22"/>
              </w:rPr>
              <w:t>Peggy has liver cancer. She drank heavily for many years. She has a bachelor's degree. She has a reputation as being somewhat of a gossip.</w:t>
            </w:r>
          </w:p>
        </w:tc>
      </w:tr>
      <w:tr w:rsidR="0016350F" w14:paraId="3A6C83E4" w14:textId="77777777" w:rsidTr="0016350F">
        <w:trPr>
          <w:divId w:val="1780026650"/>
        </w:trPr>
        <w:tc>
          <w:tcPr>
            <w:tcW w:w="1016" w:type="dxa"/>
          </w:tcPr>
          <w:p w14:paraId="741005A4" w14:textId="77777777" w:rsidR="0016350F" w:rsidRDefault="0016350F" w:rsidP="00CA3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Arial" w:hAnsi="Arial" w:cs="Helvetica"/>
                <w:sz w:val="22"/>
                <w:szCs w:val="22"/>
              </w:rPr>
            </w:pPr>
            <w:r w:rsidRPr="009E43F9">
              <w:rPr>
                <w:rFonts w:ascii="Arial" w:hAnsi="Arial" w:cs="Helvetica"/>
                <w:noProof/>
                <w:sz w:val="22"/>
                <w:szCs w:val="22"/>
              </w:rPr>
              <w:drawing>
                <wp:inline distT="0" distB="0" distL="0" distR="0" wp14:anchorId="009A34CD" wp14:editId="36E845C2">
                  <wp:extent cx="471805" cy="555625"/>
                  <wp:effectExtent l="0" t="0" r="10795" b="3175"/>
                  <wp:docPr id="280" name="Picture 279" descr="Canlab Res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79" descr="Canlab Research-1.jpg"/>
                          <pic:cNvPicPr>
                            <a:picLocks noChangeAspect="1"/>
                          </pic:cNvPicPr>
                        </pic:nvPicPr>
                        <pic:blipFill rotWithShape="1">
                          <a:blip r:embed="rId8">
                            <a:extLst>
                              <a:ext uri="{28A0092B-C50C-407E-A947-70E740481C1C}">
                                <a14:useLocalDpi xmlns:a14="http://schemas.microsoft.com/office/drawing/2010/main" val="0"/>
                              </a:ext>
                            </a:extLst>
                          </a:blip>
                          <a:srcRect l="2847" t="1" r="69911" b="50181"/>
                          <a:stretch/>
                        </pic:blipFill>
                        <pic:spPr bwMode="auto">
                          <a:xfrm>
                            <a:off x="0" y="0"/>
                            <a:ext cx="471805" cy="5556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tc>
        <w:tc>
          <w:tcPr>
            <w:tcW w:w="8560" w:type="dxa"/>
          </w:tcPr>
          <w:p w14:paraId="25B5618F" w14:textId="77777777" w:rsidR="0016350F" w:rsidRDefault="0016350F" w:rsidP="00CA3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Arial" w:hAnsi="Arial" w:cs="Helvetica"/>
                <w:sz w:val="22"/>
                <w:szCs w:val="22"/>
              </w:rPr>
            </w:pPr>
            <w:r w:rsidRPr="009E43F9">
              <w:rPr>
                <w:rFonts w:ascii="Arial" w:hAnsi="Arial" w:cs="Helvetica"/>
                <w:sz w:val="22"/>
                <w:szCs w:val="22"/>
              </w:rPr>
              <w:t>Joshua has lung cancer. He still performs everyday tasks in spite of his diagnosis. He is a regular at the monthly American Atheists meeting. He often achieves his goals by planning well for them.</w:t>
            </w:r>
          </w:p>
        </w:tc>
      </w:tr>
      <w:tr w:rsidR="0016350F" w14:paraId="04F3E131" w14:textId="77777777" w:rsidTr="0016350F">
        <w:trPr>
          <w:divId w:val="1780026650"/>
        </w:trPr>
        <w:tc>
          <w:tcPr>
            <w:tcW w:w="1016" w:type="dxa"/>
          </w:tcPr>
          <w:p w14:paraId="700C8C9B" w14:textId="77777777" w:rsidR="0016350F" w:rsidRDefault="0016350F" w:rsidP="00CA3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Arial" w:hAnsi="Arial" w:cs="Helvetica"/>
                <w:sz w:val="22"/>
                <w:szCs w:val="22"/>
              </w:rPr>
            </w:pPr>
            <w:r>
              <w:rPr>
                <w:rFonts w:ascii="Arial" w:hAnsi="Arial" w:cs="Helvetica"/>
                <w:noProof/>
                <w:sz w:val="22"/>
                <w:szCs w:val="22"/>
              </w:rPr>
              <w:drawing>
                <wp:inline distT="0" distB="0" distL="0" distR="0" wp14:anchorId="07C9008B" wp14:editId="45268400">
                  <wp:extent cx="502920" cy="635000"/>
                  <wp:effectExtent l="0" t="0" r="508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 cy="635000"/>
                          </a:xfrm>
                          <a:prstGeom prst="rect">
                            <a:avLst/>
                          </a:prstGeom>
                          <a:noFill/>
                          <a:ln>
                            <a:noFill/>
                          </a:ln>
                        </pic:spPr>
                      </pic:pic>
                    </a:graphicData>
                  </a:graphic>
                </wp:inline>
              </w:drawing>
            </w:r>
          </w:p>
        </w:tc>
        <w:tc>
          <w:tcPr>
            <w:tcW w:w="8560" w:type="dxa"/>
          </w:tcPr>
          <w:p w14:paraId="2C7AFACA" w14:textId="77777777" w:rsidR="0016350F" w:rsidRDefault="0016350F" w:rsidP="00CA36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Arial" w:hAnsi="Arial" w:cs="Helvetica"/>
                <w:sz w:val="22"/>
                <w:szCs w:val="22"/>
              </w:rPr>
            </w:pPr>
            <w:r w:rsidRPr="009E43F9">
              <w:rPr>
                <w:rFonts w:ascii="Arial" w:hAnsi="Arial" w:cs="Helvetica"/>
                <w:sz w:val="22"/>
                <w:szCs w:val="22"/>
              </w:rPr>
              <w:t>Peter had his house destroyed by a tornado. He needs a few months rent to get back on his feet. He owns a popular restaurant. He keeps secrets well and others confide in him often.</w:t>
            </w:r>
          </w:p>
        </w:tc>
      </w:tr>
    </w:tbl>
    <w:p w14:paraId="1B12C50F" w14:textId="77777777" w:rsidR="0016350F" w:rsidRDefault="0016350F" w:rsidP="00CA360A">
      <w:pPr>
        <w:spacing w:line="480" w:lineRule="auto"/>
        <w:divId w:val="1780026650"/>
        <w:rPr>
          <w:rFonts w:ascii="Arial" w:hAnsi="Arial"/>
          <w:sz w:val="22"/>
          <w:szCs w:val="22"/>
        </w:rPr>
      </w:pPr>
    </w:p>
    <w:p w14:paraId="3A1E8307" w14:textId="56FC45F7" w:rsidR="00DE5E6F" w:rsidRDefault="00DE5E6F">
      <w:r>
        <w:br w:type="page"/>
      </w:r>
    </w:p>
    <w:p w14:paraId="6C0526B2" w14:textId="60532C71" w:rsidR="00DE5E6F" w:rsidRDefault="00DE5E6F" w:rsidP="00DE5E6F">
      <w:pPr>
        <w:spacing w:line="360" w:lineRule="auto"/>
        <w:divId w:val="1780026650"/>
        <w:rPr>
          <w:rFonts w:ascii="Arial" w:hAnsi="Arial"/>
          <w:i/>
          <w:sz w:val="22"/>
          <w:szCs w:val="22"/>
        </w:rPr>
      </w:pPr>
      <w:r w:rsidRPr="007C7136">
        <w:rPr>
          <w:rFonts w:ascii="Arial" w:hAnsi="Arial"/>
          <w:sz w:val="22"/>
          <w:szCs w:val="22"/>
        </w:rPr>
        <w:t>Table S2</w:t>
      </w:r>
    </w:p>
    <w:p w14:paraId="1CAA70C1" w14:textId="5E6888E2" w:rsidR="00DE5E6F" w:rsidRPr="00DE5E6F" w:rsidRDefault="00DE5E6F" w:rsidP="00DE5E6F">
      <w:pPr>
        <w:spacing w:line="360" w:lineRule="auto"/>
        <w:divId w:val="1780026650"/>
        <w:rPr>
          <w:rFonts w:ascii="Arial" w:hAnsi="Arial"/>
          <w:i/>
          <w:sz w:val="22"/>
          <w:szCs w:val="22"/>
        </w:rPr>
      </w:pPr>
      <w:r w:rsidRPr="00DE5E6F">
        <w:rPr>
          <w:rFonts w:ascii="Arial" w:hAnsi="Arial"/>
          <w:i/>
          <w:sz w:val="22"/>
          <w:szCs w:val="22"/>
        </w:rPr>
        <w:t>Questions measuring feelings toward, attributions about, and perceived simi</w:t>
      </w:r>
      <w:r w:rsidR="007957A3">
        <w:rPr>
          <w:rFonts w:ascii="Arial" w:hAnsi="Arial"/>
          <w:i/>
          <w:sz w:val="22"/>
          <w:szCs w:val="22"/>
        </w:rPr>
        <w:t>larity to suffering individuals</w:t>
      </w:r>
    </w:p>
    <w:tbl>
      <w:tblPr>
        <w:tblStyle w:val="TableGrid"/>
        <w:tblpPr w:leftFromText="180" w:rightFromText="180" w:vertAnchor="text" w:horzAnchor="page" w:tblpX="1459" w:tblpY="70"/>
        <w:tblW w:w="9378" w:type="dxa"/>
        <w:tblLayout w:type="fixed"/>
        <w:tblLook w:val="04A0" w:firstRow="1" w:lastRow="0" w:firstColumn="1" w:lastColumn="0" w:noHBand="0" w:noVBand="1"/>
      </w:tblPr>
      <w:tblGrid>
        <w:gridCol w:w="1458"/>
        <w:gridCol w:w="7920"/>
      </w:tblGrid>
      <w:tr w:rsidR="00DE5E6F" w:rsidRPr="009D4A40" w14:paraId="053AC691" w14:textId="77777777" w:rsidTr="00DE5E6F">
        <w:trPr>
          <w:divId w:val="1780026650"/>
        </w:trPr>
        <w:tc>
          <w:tcPr>
            <w:tcW w:w="1458" w:type="dxa"/>
          </w:tcPr>
          <w:p w14:paraId="51B459C7" w14:textId="77777777" w:rsidR="00DE5E6F" w:rsidRPr="009D4A40" w:rsidRDefault="00DE5E6F" w:rsidP="002323A2">
            <w:pPr>
              <w:spacing w:line="276" w:lineRule="auto"/>
              <w:rPr>
                <w:rFonts w:ascii="Arial" w:hAnsi="Arial"/>
                <w:b/>
                <w:sz w:val="22"/>
                <w:szCs w:val="22"/>
              </w:rPr>
            </w:pPr>
            <w:r>
              <w:rPr>
                <w:rFonts w:ascii="Arial" w:hAnsi="Arial"/>
                <w:b/>
                <w:sz w:val="22"/>
                <w:szCs w:val="22"/>
              </w:rPr>
              <w:t>Feeling / Attribution</w:t>
            </w:r>
          </w:p>
        </w:tc>
        <w:tc>
          <w:tcPr>
            <w:tcW w:w="7920" w:type="dxa"/>
          </w:tcPr>
          <w:p w14:paraId="0EE513F1" w14:textId="77777777" w:rsidR="00DE5E6F" w:rsidRPr="009D4A40" w:rsidRDefault="00DE5E6F" w:rsidP="002323A2">
            <w:pPr>
              <w:widowControl w:val="0"/>
              <w:autoSpaceDE w:val="0"/>
              <w:autoSpaceDN w:val="0"/>
              <w:adjustRightInd w:val="0"/>
              <w:spacing w:line="276" w:lineRule="auto"/>
              <w:rPr>
                <w:rFonts w:ascii="Arial" w:hAnsi="Arial" w:cs="Courier"/>
                <w:b/>
                <w:sz w:val="22"/>
                <w:szCs w:val="22"/>
              </w:rPr>
            </w:pPr>
            <w:r>
              <w:rPr>
                <w:rFonts w:ascii="Arial" w:hAnsi="Arial" w:cs="Courier"/>
                <w:b/>
                <w:sz w:val="22"/>
                <w:szCs w:val="22"/>
              </w:rPr>
              <w:t>Questions</w:t>
            </w:r>
          </w:p>
        </w:tc>
      </w:tr>
      <w:tr w:rsidR="00DE5E6F" w:rsidRPr="009D4A40" w14:paraId="0D1E2B57" w14:textId="77777777" w:rsidTr="00DE5E6F">
        <w:trPr>
          <w:divId w:val="1780026650"/>
        </w:trPr>
        <w:tc>
          <w:tcPr>
            <w:tcW w:w="1458" w:type="dxa"/>
          </w:tcPr>
          <w:p w14:paraId="3AE05D20" w14:textId="77777777" w:rsidR="00DE5E6F" w:rsidRPr="009D4A40" w:rsidRDefault="00DE5E6F" w:rsidP="002323A2">
            <w:pPr>
              <w:spacing w:line="276" w:lineRule="auto"/>
              <w:rPr>
                <w:rFonts w:ascii="Arial" w:hAnsi="Arial"/>
                <w:sz w:val="22"/>
                <w:szCs w:val="22"/>
              </w:rPr>
            </w:pPr>
            <w:r w:rsidRPr="009D4A40">
              <w:rPr>
                <w:rFonts w:ascii="Arial" w:hAnsi="Arial"/>
                <w:sz w:val="22"/>
                <w:szCs w:val="22"/>
              </w:rPr>
              <w:t>Tenderness</w:t>
            </w:r>
          </w:p>
        </w:tc>
        <w:tc>
          <w:tcPr>
            <w:tcW w:w="7920" w:type="dxa"/>
          </w:tcPr>
          <w:p w14:paraId="4C617428" w14:textId="77777777" w:rsidR="00DE5E6F" w:rsidRPr="00B45904" w:rsidRDefault="00DE5E6F" w:rsidP="002323A2">
            <w:pPr>
              <w:widowControl w:val="0"/>
              <w:autoSpaceDE w:val="0"/>
              <w:autoSpaceDN w:val="0"/>
              <w:adjustRightInd w:val="0"/>
              <w:spacing w:line="276" w:lineRule="auto"/>
              <w:rPr>
                <w:rFonts w:ascii="Arial" w:hAnsi="Arial" w:cs="Times New Roman"/>
                <w:b/>
                <w:sz w:val="22"/>
                <w:szCs w:val="22"/>
              </w:rPr>
            </w:pPr>
            <w:r w:rsidRPr="00B45904">
              <w:rPr>
                <w:rFonts w:ascii="Arial" w:hAnsi="Arial" w:cs="Courier"/>
                <w:b/>
                <w:sz w:val="22"/>
                <w:szCs w:val="22"/>
              </w:rPr>
              <w:t>(1) I feel tender towards this person</w:t>
            </w:r>
          </w:p>
          <w:p w14:paraId="51B21313" w14:textId="77777777" w:rsidR="00DE5E6F" w:rsidRPr="009D4A40" w:rsidRDefault="00DE5E6F" w:rsidP="002323A2">
            <w:pPr>
              <w:widowControl w:val="0"/>
              <w:autoSpaceDE w:val="0"/>
              <w:autoSpaceDN w:val="0"/>
              <w:adjustRightInd w:val="0"/>
              <w:spacing w:line="276" w:lineRule="auto"/>
              <w:rPr>
                <w:rFonts w:ascii="Arial" w:hAnsi="Arial" w:cs="Times New Roman"/>
                <w:sz w:val="22"/>
                <w:szCs w:val="22"/>
              </w:rPr>
            </w:pPr>
            <w:r w:rsidRPr="009D4A40">
              <w:rPr>
                <w:rFonts w:ascii="Arial" w:hAnsi="Arial" w:cs="Courier"/>
                <w:sz w:val="22"/>
                <w:szCs w:val="22"/>
              </w:rPr>
              <w:t>(2) I don’t care about this person (R)</w:t>
            </w:r>
          </w:p>
          <w:p w14:paraId="37929300" w14:textId="77777777" w:rsidR="00DE5E6F" w:rsidRPr="009D4A40" w:rsidRDefault="00DE5E6F" w:rsidP="002323A2">
            <w:pPr>
              <w:widowControl w:val="0"/>
              <w:autoSpaceDE w:val="0"/>
              <w:autoSpaceDN w:val="0"/>
              <w:adjustRightInd w:val="0"/>
              <w:spacing w:line="276" w:lineRule="auto"/>
              <w:rPr>
                <w:rFonts w:ascii="Arial" w:hAnsi="Arial" w:cs="Times New Roman"/>
                <w:sz w:val="22"/>
                <w:szCs w:val="22"/>
              </w:rPr>
            </w:pPr>
            <w:r w:rsidRPr="009D4A40">
              <w:rPr>
                <w:rFonts w:ascii="Arial" w:hAnsi="Arial" w:cs="Courier"/>
                <w:sz w:val="22"/>
                <w:szCs w:val="22"/>
              </w:rPr>
              <w:t>(3) I feel emotionally connected to this person</w:t>
            </w:r>
          </w:p>
        </w:tc>
      </w:tr>
      <w:tr w:rsidR="00DE5E6F" w:rsidRPr="009D4A40" w14:paraId="387BBDC5" w14:textId="77777777" w:rsidTr="00DE5E6F">
        <w:trPr>
          <w:divId w:val="1780026650"/>
        </w:trPr>
        <w:tc>
          <w:tcPr>
            <w:tcW w:w="1458" w:type="dxa"/>
          </w:tcPr>
          <w:p w14:paraId="59714EE5" w14:textId="77777777" w:rsidR="00DE5E6F" w:rsidRPr="009D4A40" w:rsidRDefault="00DE5E6F" w:rsidP="002323A2">
            <w:pPr>
              <w:spacing w:line="276" w:lineRule="auto"/>
              <w:rPr>
                <w:rFonts w:ascii="Arial" w:hAnsi="Arial"/>
                <w:sz w:val="22"/>
                <w:szCs w:val="22"/>
              </w:rPr>
            </w:pPr>
            <w:r w:rsidRPr="009D4A40">
              <w:rPr>
                <w:rFonts w:ascii="Arial" w:hAnsi="Arial"/>
                <w:sz w:val="22"/>
                <w:szCs w:val="22"/>
              </w:rPr>
              <w:t>Personal Distress</w:t>
            </w:r>
          </w:p>
        </w:tc>
        <w:tc>
          <w:tcPr>
            <w:tcW w:w="7920" w:type="dxa"/>
          </w:tcPr>
          <w:p w14:paraId="6AEC7A0F" w14:textId="77777777" w:rsidR="00DE5E6F" w:rsidRPr="00B45904" w:rsidRDefault="00DE5E6F" w:rsidP="002323A2">
            <w:pPr>
              <w:widowControl w:val="0"/>
              <w:autoSpaceDE w:val="0"/>
              <w:autoSpaceDN w:val="0"/>
              <w:adjustRightInd w:val="0"/>
              <w:spacing w:line="276" w:lineRule="auto"/>
              <w:rPr>
                <w:rFonts w:ascii="Arial" w:hAnsi="Arial" w:cs="Times New Roman"/>
                <w:b/>
                <w:sz w:val="22"/>
                <w:szCs w:val="22"/>
              </w:rPr>
            </w:pPr>
            <w:r w:rsidRPr="00B45904">
              <w:rPr>
                <w:rFonts w:ascii="Arial" w:hAnsi="Arial" w:cs="Courier"/>
                <w:b/>
                <w:sz w:val="22"/>
                <w:szCs w:val="22"/>
              </w:rPr>
              <w:t>(4) I feel distressed by this person's suffering</w:t>
            </w:r>
          </w:p>
          <w:p w14:paraId="0D138D9C" w14:textId="77777777" w:rsidR="00DE5E6F" w:rsidRPr="009D4A40" w:rsidRDefault="00DE5E6F" w:rsidP="002323A2">
            <w:pPr>
              <w:widowControl w:val="0"/>
              <w:autoSpaceDE w:val="0"/>
              <w:autoSpaceDN w:val="0"/>
              <w:adjustRightInd w:val="0"/>
              <w:spacing w:line="276" w:lineRule="auto"/>
              <w:rPr>
                <w:rFonts w:ascii="Arial" w:hAnsi="Arial" w:cs="Times New Roman"/>
                <w:sz w:val="22"/>
                <w:szCs w:val="22"/>
              </w:rPr>
            </w:pPr>
            <w:r w:rsidRPr="009D4A40">
              <w:rPr>
                <w:rFonts w:ascii="Arial" w:hAnsi="Arial" w:cs="Courier"/>
                <w:sz w:val="22"/>
                <w:szCs w:val="22"/>
              </w:rPr>
              <w:t>(5) This person's story does not upset me (R)</w:t>
            </w:r>
          </w:p>
          <w:p w14:paraId="422C4C66" w14:textId="77777777" w:rsidR="00DE5E6F" w:rsidRPr="009D4A40" w:rsidRDefault="00DE5E6F" w:rsidP="002323A2">
            <w:pPr>
              <w:widowControl w:val="0"/>
              <w:autoSpaceDE w:val="0"/>
              <w:autoSpaceDN w:val="0"/>
              <w:adjustRightInd w:val="0"/>
              <w:spacing w:line="276" w:lineRule="auto"/>
              <w:rPr>
                <w:rFonts w:ascii="Arial" w:hAnsi="Arial" w:cs="Times New Roman"/>
                <w:sz w:val="22"/>
                <w:szCs w:val="22"/>
              </w:rPr>
            </w:pPr>
            <w:r w:rsidRPr="009D4A40">
              <w:rPr>
                <w:rFonts w:ascii="Arial" w:hAnsi="Arial" w:cs="Courier"/>
                <w:sz w:val="22"/>
                <w:szCs w:val="22"/>
              </w:rPr>
              <w:t>(6) I feel guilty about this person’s suffering</w:t>
            </w:r>
          </w:p>
        </w:tc>
      </w:tr>
      <w:tr w:rsidR="00DE5E6F" w:rsidRPr="009D4A40" w14:paraId="0B53A324" w14:textId="77777777" w:rsidTr="00DE5E6F">
        <w:trPr>
          <w:divId w:val="1780026650"/>
        </w:trPr>
        <w:tc>
          <w:tcPr>
            <w:tcW w:w="1458" w:type="dxa"/>
          </w:tcPr>
          <w:p w14:paraId="7E2C0ACD" w14:textId="77777777" w:rsidR="00DE5E6F" w:rsidRPr="009D4A40" w:rsidRDefault="00DE5E6F" w:rsidP="002323A2">
            <w:pPr>
              <w:spacing w:line="276" w:lineRule="auto"/>
              <w:rPr>
                <w:rFonts w:ascii="Arial" w:hAnsi="Arial"/>
                <w:sz w:val="22"/>
                <w:szCs w:val="22"/>
              </w:rPr>
            </w:pPr>
            <w:r>
              <w:rPr>
                <w:rFonts w:ascii="Arial" w:hAnsi="Arial"/>
                <w:sz w:val="22"/>
                <w:szCs w:val="22"/>
              </w:rPr>
              <w:t>Instrumental value of helping</w:t>
            </w:r>
          </w:p>
        </w:tc>
        <w:tc>
          <w:tcPr>
            <w:tcW w:w="7920" w:type="dxa"/>
          </w:tcPr>
          <w:p w14:paraId="7AA74B50" w14:textId="77777777" w:rsidR="00DE5E6F" w:rsidRDefault="00DE5E6F" w:rsidP="002323A2">
            <w:pPr>
              <w:widowControl w:val="0"/>
              <w:autoSpaceDE w:val="0"/>
              <w:autoSpaceDN w:val="0"/>
              <w:adjustRightInd w:val="0"/>
              <w:spacing w:line="276" w:lineRule="auto"/>
              <w:rPr>
                <w:rFonts w:ascii="Arial" w:hAnsi="Arial" w:cs="Courier"/>
                <w:sz w:val="22"/>
                <w:szCs w:val="22"/>
              </w:rPr>
            </w:pPr>
            <w:r>
              <w:rPr>
                <w:rFonts w:ascii="Arial" w:hAnsi="Arial" w:cs="Courier"/>
                <w:b/>
                <w:sz w:val="22"/>
                <w:szCs w:val="22"/>
              </w:rPr>
              <w:t>(7</w:t>
            </w:r>
            <w:r w:rsidRPr="00B45904">
              <w:rPr>
                <w:rFonts w:ascii="Arial" w:hAnsi="Arial" w:cs="Courier"/>
                <w:b/>
                <w:sz w:val="22"/>
                <w:szCs w:val="22"/>
              </w:rPr>
              <w:t>) This person really needs help</w:t>
            </w:r>
          </w:p>
          <w:p w14:paraId="7F012B2D" w14:textId="77777777" w:rsidR="00DE5E6F" w:rsidRPr="009D4A40" w:rsidRDefault="00DE5E6F" w:rsidP="002323A2">
            <w:pPr>
              <w:widowControl w:val="0"/>
              <w:autoSpaceDE w:val="0"/>
              <w:autoSpaceDN w:val="0"/>
              <w:adjustRightInd w:val="0"/>
              <w:spacing w:line="276" w:lineRule="auto"/>
              <w:rPr>
                <w:rFonts w:ascii="Arial" w:hAnsi="Arial" w:cs="Times New Roman"/>
                <w:sz w:val="22"/>
                <w:szCs w:val="22"/>
              </w:rPr>
            </w:pPr>
            <w:r>
              <w:rPr>
                <w:rFonts w:ascii="Arial" w:hAnsi="Arial" w:cs="Courier"/>
                <w:sz w:val="22"/>
                <w:szCs w:val="22"/>
              </w:rPr>
              <w:t xml:space="preserve">(8) </w:t>
            </w:r>
            <w:r w:rsidRPr="009D4A40">
              <w:rPr>
                <w:rFonts w:ascii="Arial" w:hAnsi="Arial" w:cs="Courier"/>
                <w:sz w:val="22"/>
                <w:szCs w:val="22"/>
              </w:rPr>
              <w:t>Having more money would not improve this person's situation (R)</w:t>
            </w:r>
          </w:p>
          <w:p w14:paraId="6AE26BEF" w14:textId="77777777" w:rsidR="00DE5E6F" w:rsidRPr="00B45904" w:rsidRDefault="00DE5E6F" w:rsidP="002323A2">
            <w:pPr>
              <w:widowControl w:val="0"/>
              <w:autoSpaceDE w:val="0"/>
              <w:autoSpaceDN w:val="0"/>
              <w:adjustRightInd w:val="0"/>
              <w:spacing w:line="276" w:lineRule="auto"/>
              <w:rPr>
                <w:rFonts w:ascii="Arial" w:hAnsi="Arial" w:cs="Courier"/>
                <w:sz w:val="22"/>
                <w:szCs w:val="22"/>
              </w:rPr>
            </w:pPr>
            <w:r>
              <w:rPr>
                <w:rFonts w:ascii="Arial" w:hAnsi="Arial" w:cs="Courier"/>
                <w:sz w:val="22"/>
                <w:szCs w:val="22"/>
              </w:rPr>
              <w:t xml:space="preserve">(9) </w:t>
            </w:r>
            <w:r w:rsidRPr="009D4A40">
              <w:rPr>
                <w:rFonts w:ascii="Arial" w:hAnsi="Arial" w:cs="Courier"/>
                <w:sz w:val="22"/>
                <w:szCs w:val="22"/>
              </w:rPr>
              <w:t>If charities helping people in this situatio</w:t>
            </w:r>
            <w:r>
              <w:rPr>
                <w:rFonts w:ascii="Arial" w:hAnsi="Arial" w:cs="Courier"/>
                <w:sz w:val="22"/>
                <w:szCs w:val="22"/>
              </w:rPr>
              <w:t>n had more money, they would be</w:t>
            </w:r>
            <w:r w:rsidRPr="009D4A40">
              <w:rPr>
                <w:rFonts w:ascii="Arial" w:hAnsi="Arial" w:cs="Courier"/>
                <w:sz w:val="22"/>
                <w:szCs w:val="22"/>
              </w:rPr>
              <w:t xml:space="preserve"> able</w:t>
            </w:r>
            <w:r>
              <w:rPr>
                <w:rFonts w:ascii="Arial" w:hAnsi="Arial" w:cs="Courier"/>
                <w:sz w:val="22"/>
                <w:szCs w:val="22"/>
              </w:rPr>
              <w:t xml:space="preserve"> </w:t>
            </w:r>
            <w:r w:rsidRPr="009D4A40">
              <w:rPr>
                <w:rFonts w:ascii="Arial" w:hAnsi="Arial" w:cs="Courier"/>
                <w:sz w:val="22"/>
                <w:szCs w:val="22"/>
              </w:rPr>
              <w:t>to do a lot of good</w:t>
            </w:r>
          </w:p>
        </w:tc>
      </w:tr>
      <w:tr w:rsidR="00DE5E6F" w:rsidRPr="009D4A40" w14:paraId="1CC8F2F3" w14:textId="77777777" w:rsidTr="00DE5E6F">
        <w:trPr>
          <w:divId w:val="1780026650"/>
        </w:trPr>
        <w:tc>
          <w:tcPr>
            <w:tcW w:w="1458" w:type="dxa"/>
          </w:tcPr>
          <w:p w14:paraId="22A66489" w14:textId="77777777" w:rsidR="00DE5E6F" w:rsidRPr="009D4A40" w:rsidRDefault="00DE5E6F" w:rsidP="002323A2">
            <w:pPr>
              <w:spacing w:line="276" w:lineRule="auto"/>
              <w:rPr>
                <w:rFonts w:ascii="Arial" w:hAnsi="Arial"/>
                <w:sz w:val="22"/>
                <w:szCs w:val="22"/>
              </w:rPr>
            </w:pPr>
            <w:r w:rsidRPr="009D4A40">
              <w:rPr>
                <w:rFonts w:ascii="Arial" w:hAnsi="Arial"/>
                <w:sz w:val="22"/>
                <w:szCs w:val="22"/>
              </w:rPr>
              <w:t>Blame</w:t>
            </w:r>
          </w:p>
        </w:tc>
        <w:tc>
          <w:tcPr>
            <w:tcW w:w="7920" w:type="dxa"/>
          </w:tcPr>
          <w:p w14:paraId="646BA80B" w14:textId="77777777" w:rsidR="00DE5E6F" w:rsidRPr="00B45904" w:rsidRDefault="00DE5E6F" w:rsidP="002323A2">
            <w:pPr>
              <w:widowControl w:val="0"/>
              <w:autoSpaceDE w:val="0"/>
              <w:autoSpaceDN w:val="0"/>
              <w:adjustRightInd w:val="0"/>
              <w:spacing w:line="276" w:lineRule="auto"/>
              <w:rPr>
                <w:rFonts w:ascii="Arial" w:hAnsi="Arial" w:cs="Times New Roman"/>
                <w:b/>
                <w:sz w:val="22"/>
                <w:szCs w:val="22"/>
              </w:rPr>
            </w:pPr>
            <w:r w:rsidRPr="00B45904">
              <w:rPr>
                <w:rFonts w:ascii="Arial" w:hAnsi="Arial" w:cs="Courier"/>
                <w:b/>
                <w:sz w:val="22"/>
                <w:szCs w:val="22"/>
              </w:rPr>
              <w:t>(10) This person is responsible for their suffering</w:t>
            </w:r>
          </w:p>
          <w:p w14:paraId="111AAAC1" w14:textId="77777777" w:rsidR="00DE5E6F" w:rsidRPr="009D4A40" w:rsidRDefault="00DE5E6F" w:rsidP="002323A2">
            <w:pPr>
              <w:widowControl w:val="0"/>
              <w:autoSpaceDE w:val="0"/>
              <w:autoSpaceDN w:val="0"/>
              <w:adjustRightInd w:val="0"/>
              <w:spacing w:line="276" w:lineRule="auto"/>
              <w:rPr>
                <w:rFonts w:ascii="Arial" w:hAnsi="Arial" w:cs="Times New Roman"/>
                <w:sz w:val="22"/>
                <w:szCs w:val="22"/>
              </w:rPr>
            </w:pPr>
            <w:r>
              <w:rPr>
                <w:rFonts w:ascii="Arial" w:hAnsi="Arial" w:cs="Courier"/>
                <w:sz w:val="22"/>
                <w:szCs w:val="22"/>
              </w:rPr>
              <w:t xml:space="preserve">(11) </w:t>
            </w:r>
            <w:r w:rsidRPr="009D4A40">
              <w:rPr>
                <w:rFonts w:ascii="Arial" w:hAnsi="Arial" w:cs="Courier"/>
                <w:sz w:val="22"/>
                <w:szCs w:val="22"/>
              </w:rPr>
              <w:t>I blame this person for their suffering</w:t>
            </w:r>
          </w:p>
          <w:p w14:paraId="47157226" w14:textId="77777777" w:rsidR="00DE5E6F" w:rsidRPr="009D4A40" w:rsidRDefault="00DE5E6F" w:rsidP="002323A2">
            <w:pPr>
              <w:widowControl w:val="0"/>
              <w:autoSpaceDE w:val="0"/>
              <w:autoSpaceDN w:val="0"/>
              <w:adjustRightInd w:val="0"/>
              <w:spacing w:line="276" w:lineRule="auto"/>
              <w:rPr>
                <w:rFonts w:ascii="Arial" w:hAnsi="Arial" w:cs="Times New Roman"/>
                <w:sz w:val="22"/>
                <w:szCs w:val="22"/>
              </w:rPr>
            </w:pPr>
            <w:r>
              <w:rPr>
                <w:rFonts w:ascii="Arial" w:hAnsi="Arial" w:cs="Courier"/>
                <w:sz w:val="22"/>
                <w:szCs w:val="22"/>
              </w:rPr>
              <w:t xml:space="preserve">(12) </w:t>
            </w:r>
            <w:r w:rsidRPr="009D4A40">
              <w:rPr>
                <w:rFonts w:ascii="Arial" w:hAnsi="Arial" w:cs="Courier"/>
                <w:sz w:val="22"/>
                <w:szCs w:val="22"/>
              </w:rPr>
              <w:t>This person's suffering is unjust or unfair (R)</w:t>
            </w:r>
          </w:p>
        </w:tc>
      </w:tr>
      <w:tr w:rsidR="00DE5E6F" w:rsidRPr="009D4A40" w14:paraId="44912220" w14:textId="77777777" w:rsidTr="00DE5E6F">
        <w:trPr>
          <w:divId w:val="1780026650"/>
        </w:trPr>
        <w:tc>
          <w:tcPr>
            <w:tcW w:w="1458" w:type="dxa"/>
          </w:tcPr>
          <w:p w14:paraId="641D1144" w14:textId="77777777" w:rsidR="00DE5E6F" w:rsidRPr="009D4A40" w:rsidRDefault="00DE5E6F" w:rsidP="002323A2">
            <w:pPr>
              <w:spacing w:line="276" w:lineRule="auto"/>
              <w:rPr>
                <w:rFonts w:ascii="Arial" w:hAnsi="Arial"/>
                <w:sz w:val="22"/>
                <w:szCs w:val="22"/>
              </w:rPr>
            </w:pPr>
            <w:r w:rsidRPr="009D4A40">
              <w:rPr>
                <w:rFonts w:ascii="Arial" w:hAnsi="Arial"/>
                <w:sz w:val="22"/>
                <w:szCs w:val="22"/>
              </w:rPr>
              <w:t>SES Similarity</w:t>
            </w:r>
          </w:p>
        </w:tc>
        <w:tc>
          <w:tcPr>
            <w:tcW w:w="7920" w:type="dxa"/>
          </w:tcPr>
          <w:p w14:paraId="4A2C585C" w14:textId="77777777" w:rsidR="00DE5E6F" w:rsidRDefault="00DE5E6F" w:rsidP="002323A2">
            <w:pPr>
              <w:widowControl w:val="0"/>
              <w:autoSpaceDE w:val="0"/>
              <w:autoSpaceDN w:val="0"/>
              <w:adjustRightInd w:val="0"/>
              <w:spacing w:line="276" w:lineRule="auto"/>
              <w:rPr>
                <w:rFonts w:ascii="Arial" w:hAnsi="Arial" w:cs="Courier"/>
                <w:sz w:val="22"/>
                <w:szCs w:val="22"/>
              </w:rPr>
            </w:pPr>
            <w:r>
              <w:rPr>
                <w:rFonts w:ascii="Arial" w:hAnsi="Arial" w:cs="Courier"/>
                <w:b/>
                <w:sz w:val="22"/>
                <w:szCs w:val="22"/>
              </w:rPr>
              <w:t>(13</w:t>
            </w:r>
            <w:r w:rsidRPr="00B45904">
              <w:rPr>
                <w:rFonts w:ascii="Arial" w:hAnsi="Arial" w:cs="Courier"/>
                <w:b/>
                <w:sz w:val="22"/>
                <w:szCs w:val="22"/>
              </w:rPr>
              <w:t>) My position in society is similar to this person's position in society</w:t>
            </w:r>
          </w:p>
          <w:p w14:paraId="2246A886" w14:textId="77777777" w:rsidR="00DE5E6F" w:rsidRPr="009D4A40" w:rsidRDefault="00DE5E6F" w:rsidP="002323A2">
            <w:pPr>
              <w:widowControl w:val="0"/>
              <w:autoSpaceDE w:val="0"/>
              <w:autoSpaceDN w:val="0"/>
              <w:adjustRightInd w:val="0"/>
              <w:spacing w:line="276" w:lineRule="auto"/>
              <w:rPr>
                <w:rFonts w:ascii="Arial" w:hAnsi="Arial" w:cs="Times New Roman"/>
                <w:sz w:val="22"/>
                <w:szCs w:val="22"/>
              </w:rPr>
            </w:pPr>
            <w:r>
              <w:rPr>
                <w:rFonts w:ascii="Arial" w:hAnsi="Arial" w:cs="Courier"/>
                <w:sz w:val="22"/>
                <w:szCs w:val="22"/>
              </w:rPr>
              <w:t xml:space="preserve">(14) </w:t>
            </w:r>
            <w:r w:rsidRPr="009D4A40">
              <w:rPr>
                <w:rFonts w:ascii="Arial" w:hAnsi="Arial" w:cs="Courier"/>
                <w:sz w:val="22"/>
                <w:szCs w:val="22"/>
              </w:rPr>
              <w:t>My economic status is similar to this person's economic status</w:t>
            </w:r>
          </w:p>
          <w:p w14:paraId="0BBBF420" w14:textId="77777777" w:rsidR="00DE5E6F" w:rsidRPr="00B45904" w:rsidRDefault="00DE5E6F" w:rsidP="002323A2">
            <w:pPr>
              <w:widowControl w:val="0"/>
              <w:autoSpaceDE w:val="0"/>
              <w:autoSpaceDN w:val="0"/>
              <w:adjustRightInd w:val="0"/>
              <w:spacing w:line="276" w:lineRule="auto"/>
              <w:rPr>
                <w:rFonts w:ascii="Arial" w:hAnsi="Arial" w:cs="Times New Roman"/>
                <w:sz w:val="22"/>
                <w:szCs w:val="22"/>
              </w:rPr>
            </w:pPr>
            <w:r>
              <w:rPr>
                <w:rFonts w:ascii="Arial" w:hAnsi="Arial" w:cs="Courier"/>
                <w:sz w:val="22"/>
                <w:szCs w:val="22"/>
              </w:rPr>
              <w:t xml:space="preserve">(15) </w:t>
            </w:r>
            <w:r w:rsidRPr="009D4A40">
              <w:rPr>
                <w:rFonts w:ascii="Arial" w:hAnsi="Arial" w:cs="Courier"/>
                <w:sz w:val="22"/>
                <w:szCs w:val="22"/>
              </w:rPr>
              <w:t>My level of education is different from this person's level of education (R)</w:t>
            </w:r>
          </w:p>
        </w:tc>
      </w:tr>
      <w:tr w:rsidR="00DE5E6F" w:rsidRPr="009D4A40" w14:paraId="35FE062A" w14:textId="77777777" w:rsidTr="00DE5E6F">
        <w:trPr>
          <w:divId w:val="1780026650"/>
        </w:trPr>
        <w:tc>
          <w:tcPr>
            <w:tcW w:w="1458" w:type="dxa"/>
          </w:tcPr>
          <w:p w14:paraId="0ED70FCD" w14:textId="77777777" w:rsidR="00DE5E6F" w:rsidRPr="009D4A40" w:rsidRDefault="00DE5E6F" w:rsidP="002323A2">
            <w:pPr>
              <w:spacing w:line="276" w:lineRule="auto"/>
              <w:rPr>
                <w:rFonts w:ascii="Arial" w:hAnsi="Arial"/>
                <w:sz w:val="22"/>
                <w:szCs w:val="22"/>
              </w:rPr>
            </w:pPr>
            <w:r w:rsidRPr="009D4A40">
              <w:rPr>
                <w:rFonts w:ascii="Arial" w:hAnsi="Arial"/>
                <w:sz w:val="22"/>
                <w:szCs w:val="22"/>
              </w:rPr>
              <w:t>Internal Similarity</w:t>
            </w:r>
          </w:p>
        </w:tc>
        <w:tc>
          <w:tcPr>
            <w:tcW w:w="7920" w:type="dxa"/>
          </w:tcPr>
          <w:p w14:paraId="6B85EDB5" w14:textId="77777777" w:rsidR="00DE5E6F" w:rsidRDefault="00DE5E6F" w:rsidP="002323A2">
            <w:pPr>
              <w:widowControl w:val="0"/>
              <w:autoSpaceDE w:val="0"/>
              <w:autoSpaceDN w:val="0"/>
              <w:adjustRightInd w:val="0"/>
              <w:spacing w:line="276" w:lineRule="auto"/>
              <w:rPr>
                <w:rFonts w:ascii="Arial" w:hAnsi="Arial" w:cs="Courier"/>
                <w:sz w:val="22"/>
                <w:szCs w:val="22"/>
              </w:rPr>
            </w:pPr>
            <w:r>
              <w:rPr>
                <w:rFonts w:ascii="Arial" w:hAnsi="Arial" w:cs="Courier"/>
                <w:b/>
                <w:sz w:val="22"/>
                <w:szCs w:val="22"/>
              </w:rPr>
              <w:t>(16</w:t>
            </w:r>
            <w:r w:rsidRPr="00B45904">
              <w:rPr>
                <w:rFonts w:ascii="Arial" w:hAnsi="Arial" w:cs="Courier"/>
                <w:b/>
                <w:sz w:val="22"/>
                <w:szCs w:val="22"/>
              </w:rPr>
              <w:t>) My personal morals and values are similar to this person's morals and values</w:t>
            </w:r>
          </w:p>
          <w:p w14:paraId="0BFD287A" w14:textId="77777777" w:rsidR="00DE5E6F" w:rsidRPr="009D4A40" w:rsidRDefault="00DE5E6F" w:rsidP="002323A2">
            <w:pPr>
              <w:widowControl w:val="0"/>
              <w:autoSpaceDE w:val="0"/>
              <w:autoSpaceDN w:val="0"/>
              <w:adjustRightInd w:val="0"/>
              <w:spacing w:line="276" w:lineRule="auto"/>
              <w:rPr>
                <w:rFonts w:ascii="Arial" w:hAnsi="Arial" w:cs="Times New Roman"/>
                <w:sz w:val="22"/>
                <w:szCs w:val="22"/>
              </w:rPr>
            </w:pPr>
            <w:r>
              <w:rPr>
                <w:rFonts w:ascii="Arial" w:hAnsi="Arial" w:cs="Courier"/>
                <w:sz w:val="22"/>
                <w:szCs w:val="22"/>
              </w:rPr>
              <w:t xml:space="preserve">(17) </w:t>
            </w:r>
            <w:r w:rsidRPr="009D4A40">
              <w:rPr>
                <w:rFonts w:ascii="Arial" w:hAnsi="Arial" w:cs="Courier"/>
                <w:sz w:val="22"/>
                <w:szCs w:val="22"/>
              </w:rPr>
              <w:t>My interests and hobbies are similar to this person's interests and hobbies</w:t>
            </w:r>
          </w:p>
          <w:p w14:paraId="0A067D35" w14:textId="77777777" w:rsidR="00DE5E6F" w:rsidRPr="00B45904" w:rsidRDefault="00DE5E6F" w:rsidP="002323A2">
            <w:pPr>
              <w:widowControl w:val="0"/>
              <w:autoSpaceDE w:val="0"/>
              <w:autoSpaceDN w:val="0"/>
              <w:adjustRightInd w:val="0"/>
              <w:spacing w:line="276" w:lineRule="auto"/>
              <w:rPr>
                <w:rFonts w:ascii="Arial" w:hAnsi="Arial" w:cs="Times New Roman"/>
                <w:sz w:val="22"/>
                <w:szCs w:val="22"/>
              </w:rPr>
            </w:pPr>
            <w:r>
              <w:rPr>
                <w:rFonts w:ascii="Arial" w:hAnsi="Arial" w:cs="Courier"/>
                <w:sz w:val="22"/>
                <w:szCs w:val="22"/>
              </w:rPr>
              <w:t xml:space="preserve">(18) </w:t>
            </w:r>
            <w:r w:rsidRPr="009D4A40">
              <w:rPr>
                <w:rFonts w:ascii="Arial" w:hAnsi="Arial" w:cs="Courier"/>
                <w:sz w:val="22"/>
                <w:szCs w:val="22"/>
              </w:rPr>
              <w:t>My joys and fears are different from this person's joy and fears (R)</w:t>
            </w:r>
          </w:p>
        </w:tc>
      </w:tr>
    </w:tbl>
    <w:p w14:paraId="6D3F3DAA" w14:textId="07232F65" w:rsidR="007957A3" w:rsidRDefault="00DE5E6F" w:rsidP="00DE5E6F">
      <w:pPr>
        <w:spacing w:line="360" w:lineRule="auto"/>
        <w:divId w:val="1780026650"/>
        <w:rPr>
          <w:rFonts w:ascii="Arial" w:hAnsi="Arial"/>
          <w:sz w:val="22"/>
          <w:szCs w:val="22"/>
        </w:rPr>
      </w:pPr>
      <w:r w:rsidRPr="00304051">
        <w:rPr>
          <w:rFonts w:ascii="Arial" w:hAnsi="Arial"/>
          <w:i/>
          <w:sz w:val="22"/>
          <w:szCs w:val="22"/>
        </w:rPr>
        <w:t>Note</w:t>
      </w:r>
      <w:r>
        <w:rPr>
          <w:rFonts w:ascii="Arial" w:hAnsi="Arial"/>
          <w:sz w:val="22"/>
          <w:szCs w:val="22"/>
        </w:rPr>
        <w:t>:</w:t>
      </w:r>
      <w:r w:rsidRPr="009D4A40">
        <w:rPr>
          <w:rFonts w:ascii="Arial" w:hAnsi="Arial"/>
          <w:sz w:val="22"/>
          <w:szCs w:val="22"/>
        </w:rPr>
        <w:t xml:space="preserve"> </w:t>
      </w:r>
      <w:r>
        <w:rPr>
          <w:rFonts w:ascii="Arial" w:hAnsi="Arial"/>
          <w:sz w:val="22"/>
          <w:szCs w:val="22"/>
        </w:rPr>
        <w:t xml:space="preserve"> In Study 1, all 18 questions were presented for each biography, while in Study 2 only the bolded question was presented.  R</w:t>
      </w:r>
      <w:r w:rsidRPr="009D4A40">
        <w:rPr>
          <w:rFonts w:ascii="Arial" w:hAnsi="Arial"/>
          <w:sz w:val="22"/>
          <w:szCs w:val="22"/>
        </w:rPr>
        <w:t>everse scored</w:t>
      </w:r>
      <w:r>
        <w:rPr>
          <w:rFonts w:ascii="Arial" w:hAnsi="Arial"/>
          <w:sz w:val="22"/>
          <w:szCs w:val="22"/>
        </w:rPr>
        <w:t xml:space="preserve"> items indicated by</w:t>
      </w:r>
      <w:r w:rsidRPr="009D4A40">
        <w:rPr>
          <w:rFonts w:ascii="Arial" w:hAnsi="Arial"/>
          <w:sz w:val="22"/>
          <w:szCs w:val="22"/>
        </w:rPr>
        <w:t xml:space="preserve"> (R)</w:t>
      </w:r>
      <w:r>
        <w:rPr>
          <w:rFonts w:ascii="Arial" w:hAnsi="Arial"/>
          <w:sz w:val="22"/>
          <w:szCs w:val="22"/>
        </w:rPr>
        <w:t>.</w:t>
      </w:r>
    </w:p>
    <w:p w14:paraId="6BDDF9E0" w14:textId="77777777" w:rsidR="007957A3" w:rsidRDefault="007957A3">
      <w:pPr>
        <w:rPr>
          <w:rFonts w:ascii="Arial" w:hAnsi="Arial"/>
          <w:sz w:val="22"/>
          <w:szCs w:val="22"/>
        </w:rPr>
      </w:pPr>
      <w:r>
        <w:rPr>
          <w:rFonts w:ascii="Arial" w:hAnsi="Arial"/>
          <w:sz w:val="22"/>
          <w:szCs w:val="22"/>
        </w:rPr>
        <w:br w:type="page"/>
      </w:r>
    </w:p>
    <w:p w14:paraId="3B8C0EDE" w14:textId="71DCD2E6" w:rsidR="00DE5E6F" w:rsidRDefault="007957A3" w:rsidP="00DE5E6F">
      <w:pPr>
        <w:spacing w:line="360" w:lineRule="auto"/>
        <w:divId w:val="1780026650"/>
        <w:rPr>
          <w:rFonts w:ascii="Arial" w:hAnsi="Arial"/>
          <w:sz w:val="22"/>
          <w:szCs w:val="22"/>
        </w:rPr>
      </w:pPr>
      <w:r>
        <w:rPr>
          <w:rFonts w:ascii="Arial" w:hAnsi="Arial"/>
          <w:sz w:val="22"/>
          <w:szCs w:val="22"/>
        </w:rPr>
        <w:t>Table S3</w:t>
      </w:r>
    </w:p>
    <w:p w14:paraId="33C5768A" w14:textId="77777777" w:rsidR="007957A3" w:rsidRPr="007957A3" w:rsidRDefault="007957A3" w:rsidP="007957A3">
      <w:pPr>
        <w:spacing w:line="360" w:lineRule="auto"/>
        <w:divId w:val="1780026650"/>
        <w:rPr>
          <w:rFonts w:ascii="Arial" w:hAnsi="Arial" w:cs="Arial"/>
          <w:i/>
          <w:sz w:val="22"/>
          <w:szCs w:val="22"/>
        </w:rPr>
      </w:pPr>
      <w:r w:rsidRPr="007957A3">
        <w:rPr>
          <w:rFonts w:ascii="Arial" w:hAnsi="Arial" w:cs="Arial"/>
          <w:i/>
          <w:sz w:val="22"/>
          <w:szCs w:val="22"/>
        </w:rPr>
        <w:t>Charitable donations, feelings, attributions, and similarities</w:t>
      </w:r>
    </w:p>
    <w:tbl>
      <w:tblPr>
        <w:tblStyle w:val="TableGrid"/>
        <w:tblW w:w="955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1170"/>
        <w:gridCol w:w="1710"/>
        <w:gridCol w:w="42"/>
        <w:gridCol w:w="948"/>
        <w:gridCol w:w="1800"/>
        <w:gridCol w:w="810"/>
        <w:gridCol w:w="1620"/>
        <w:gridCol w:w="180"/>
      </w:tblGrid>
      <w:tr w:rsidR="007957A3" w:rsidRPr="00275F65" w14:paraId="4ECFD30E" w14:textId="77777777" w:rsidTr="007957A3">
        <w:trPr>
          <w:divId w:val="1780026650"/>
          <w:trHeight w:val="346"/>
        </w:trPr>
        <w:tc>
          <w:tcPr>
            <w:tcW w:w="1278" w:type="dxa"/>
          </w:tcPr>
          <w:p w14:paraId="39614D65" w14:textId="77777777" w:rsidR="007957A3" w:rsidRPr="00275F65" w:rsidRDefault="007957A3" w:rsidP="002323A2">
            <w:pPr>
              <w:jc w:val="center"/>
              <w:rPr>
                <w:rFonts w:ascii="Arial" w:hAnsi="Arial" w:cs="Arial"/>
                <w:sz w:val="22"/>
                <w:szCs w:val="22"/>
                <w:u w:val="single"/>
              </w:rPr>
            </w:pPr>
          </w:p>
        </w:tc>
        <w:tc>
          <w:tcPr>
            <w:tcW w:w="1170" w:type="dxa"/>
          </w:tcPr>
          <w:p w14:paraId="64E2FD8C" w14:textId="77777777" w:rsidR="007957A3" w:rsidRPr="00275F65" w:rsidRDefault="007957A3" w:rsidP="002323A2">
            <w:pPr>
              <w:rPr>
                <w:rFonts w:ascii="Arial" w:hAnsi="Arial" w:cs="Arial"/>
                <w:sz w:val="22"/>
                <w:szCs w:val="22"/>
                <w:u w:val="single"/>
              </w:rPr>
            </w:pPr>
            <w:r w:rsidRPr="00275F65">
              <w:rPr>
                <w:rFonts w:ascii="Arial" w:hAnsi="Arial" w:cs="Arial"/>
                <w:sz w:val="22"/>
                <w:szCs w:val="22"/>
                <w:u w:val="single"/>
              </w:rPr>
              <w:t>Pre</w:t>
            </w:r>
          </w:p>
        </w:tc>
        <w:tc>
          <w:tcPr>
            <w:tcW w:w="1710" w:type="dxa"/>
          </w:tcPr>
          <w:p w14:paraId="7325C63D" w14:textId="77777777" w:rsidR="007957A3" w:rsidRPr="00275F65" w:rsidRDefault="007957A3" w:rsidP="002323A2">
            <w:pPr>
              <w:rPr>
                <w:rFonts w:ascii="Arial" w:hAnsi="Arial" w:cs="Arial"/>
                <w:sz w:val="22"/>
                <w:szCs w:val="22"/>
                <w:u w:val="single"/>
              </w:rPr>
            </w:pPr>
            <w:r w:rsidRPr="00275F65">
              <w:rPr>
                <w:rFonts w:ascii="Arial" w:hAnsi="Arial" w:cs="Arial"/>
                <w:sz w:val="22"/>
                <w:szCs w:val="22"/>
                <w:u w:val="single"/>
              </w:rPr>
              <w:t>95% CI</w:t>
            </w:r>
          </w:p>
        </w:tc>
        <w:tc>
          <w:tcPr>
            <w:tcW w:w="990" w:type="dxa"/>
            <w:gridSpan w:val="2"/>
          </w:tcPr>
          <w:p w14:paraId="0B32FEF6" w14:textId="77777777" w:rsidR="007957A3" w:rsidRPr="00275F65" w:rsidRDefault="007957A3" w:rsidP="002323A2">
            <w:pPr>
              <w:rPr>
                <w:rFonts w:ascii="Arial" w:hAnsi="Arial" w:cs="Arial"/>
                <w:sz w:val="22"/>
                <w:szCs w:val="22"/>
                <w:u w:val="single"/>
              </w:rPr>
            </w:pPr>
            <w:r w:rsidRPr="00275F65">
              <w:rPr>
                <w:rFonts w:ascii="Arial" w:hAnsi="Arial" w:cs="Arial"/>
                <w:sz w:val="22"/>
                <w:szCs w:val="22"/>
                <w:u w:val="single"/>
              </w:rPr>
              <w:t>Post</w:t>
            </w:r>
          </w:p>
        </w:tc>
        <w:tc>
          <w:tcPr>
            <w:tcW w:w="1800" w:type="dxa"/>
          </w:tcPr>
          <w:p w14:paraId="3E6BCCF4" w14:textId="77777777" w:rsidR="007957A3" w:rsidRPr="00275F65" w:rsidRDefault="007957A3" w:rsidP="002323A2">
            <w:pPr>
              <w:rPr>
                <w:rFonts w:ascii="Arial" w:hAnsi="Arial" w:cs="Arial"/>
                <w:sz w:val="22"/>
                <w:szCs w:val="22"/>
                <w:u w:val="single"/>
              </w:rPr>
            </w:pPr>
            <w:r w:rsidRPr="00275F65">
              <w:rPr>
                <w:rFonts w:ascii="Arial" w:hAnsi="Arial" w:cs="Arial"/>
                <w:sz w:val="22"/>
                <w:szCs w:val="22"/>
                <w:u w:val="single"/>
              </w:rPr>
              <w:t>95% CI</w:t>
            </w:r>
          </w:p>
        </w:tc>
        <w:tc>
          <w:tcPr>
            <w:tcW w:w="810" w:type="dxa"/>
          </w:tcPr>
          <w:p w14:paraId="48A27F36" w14:textId="77777777" w:rsidR="007957A3" w:rsidRPr="00275F65" w:rsidRDefault="007957A3" w:rsidP="002323A2">
            <w:pPr>
              <w:rPr>
                <w:rFonts w:ascii="Arial" w:hAnsi="Arial" w:cs="Arial"/>
                <w:sz w:val="22"/>
                <w:szCs w:val="22"/>
                <w:u w:val="single"/>
              </w:rPr>
            </w:pPr>
            <w:r w:rsidRPr="00275F65">
              <w:rPr>
                <w:rFonts w:ascii="Arial" w:hAnsi="Arial" w:cs="Arial"/>
                <w:color w:val="000000"/>
                <w:sz w:val="22"/>
                <w:szCs w:val="22"/>
                <w:u w:val="single"/>
              </w:rPr>
              <w:t xml:space="preserve">Δ </w:t>
            </w:r>
          </w:p>
        </w:tc>
        <w:tc>
          <w:tcPr>
            <w:tcW w:w="1800" w:type="dxa"/>
            <w:gridSpan w:val="2"/>
          </w:tcPr>
          <w:p w14:paraId="1CF71AE7" w14:textId="77777777" w:rsidR="007957A3" w:rsidRPr="00275F65" w:rsidRDefault="007957A3" w:rsidP="002323A2">
            <w:pPr>
              <w:rPr>
                <w:rFonts w:ascii="Arial" w:hAnsi="Arial" w:cs="Arial"/>
                <w:sz w:val="22"/>
                <w:szCs w:val="22"/>
                <w:u w:val="single"/>
              </w:rPr>
            </w:pPr>
            <w:r w:rsidRPr="00275F65">
              <w:rPr>
                <w:rFonts w:ascii="Arial" w:hAnsi="Arial" w:cs="Arial"/>
                <w:sz w:val="22"/>
                <w:szCs w:val="22"/>
                <w:u w:val="single"/>
              </w:rPr>
              <w:t>95% CI</w:t>
            </w:r>
          </w:p>
        </w:tc>
      </w:tr>
      <w:tr w:rsidR="007957A3" w:rsidRPr="00275F65" w14:paraId="11CE771E" w14:textId="77777777" w:rsidTr="007957A3">
        <w:trPr>
          <w:divId w:val="1780026650"/>
          <w:trHeight w:val="378"/>
        </w:trPr>
        <w:tc>
          <w:tcPr>
            <w:tcW w:w="9558" w:type="dxa"/>
            <w:gridSpan w:val="9"/>
          </w:tcPr>
          <w:p w14:paraId="4213EF41" w14:textId="77777777" w:rsidR="007957A3" w:rsidRPr="00275F65" w:rsidRDefault="007957A3" w:rsidP="002323A2">
            <w:pPr>
              <w:jc w:val="center"/>
              <w:rPr>
                <w:rFonts w:ascii="Arial" w:hAnsi="Arial" w:cs="Arial"/>
                <w:sz w:val="22"/>
                <w:szCs w:val="22"/>
              </w:rPr>
            </w:pPr>
            <w:r w:rsidRPr="00275F65">
              <w:rPr>
                <w:rFonts w:ascii="Arial" w:hAnsi="Arial" w:cs="Arial"/>
                <w:b/>
                <w:sz w:val="22"/>
                <w:szCs w:val="22"/>
              </w:rPr>
              <w:t>Tenderness</w:t>
            </w:r>
          </w:p>
        </w:tc>
      </w:tr>
      <w:tr w:rsidR="007957A3" w:rsidRPr="00275F65" w14:paraId="5C9BB51A" w14:textId="77777777" w:rsidTr="007957A3">
        <w:trPr>
          <w:divId w:val="1780026650"/>
          <w:trHeight w:val="279"/>
        </w:trPr>
        <w:tc>
          <w:tcPr>
            <w:tcW w:w="1278" w:type="dxa"/>
          </w:tcPr>
          <w:p w14:paraId="38BC7FF5" w14:textId="77777777" w:rsidR="007957A3" w:rsidRPr="00275F65" w:rsidRDefault="007957A3" w:rsidP="002323A2">
            <w:pPr>
              <w:rPr>
                <w:rFonts w:ascii="Arial" w:hAnsi="Arial" w:cs="Arial"/>
                <w:sz w:val="22"/>
                <w:szCs w:val="22"/>
              </w:rPr>
            </w:pPr>
            <w:r w:rsidRPr="00275F65">
              <w:rPr>
                <w:rFonts w:ascii="Arial" w:hAnsi="Arial" w:cs="Arial"/>
                <w:sz w:val="22"/>
                <w:szCs w:val="22"/>
              </w:rPr>
              <w:t>CM</w:t>
            </w:r>
          </w:p>
        </w:tc>
        <w:tc>
          <w:tcPr>
            <w:tcW w:w="1170" w:type="dxa"/>
          </w:tcPr>
          <w:p w14:paraId="3285AD7A" w14:textId="77777777" w:rsidR="007957A3" w:rsidRPr="00275F65" w:rsidRDefault="007957A3" w:rsidP="002323A2">
            <w:pPr>
              <w:rPr>
                <w:rFonts w:ascii="Arial" w:hAnsi="Arial" w:cs="Arial"/>
                <w:sz w:val="22"/>
                <w:szCs w:val="22"/>
              </w:rPr>
            </w:pPr>
            <w:r w:rsidRPr="00275F65">
              <w:rPr>
                <w:rFonts w:ascii="Arial" w:hAnsi="Arial" w:cs="Arial"/>
                <w:sz w:val="22"/>
                <w:szCs w:val="22"/>
              </w:rPr>
              <w:t>73.59</w:t>
            </w:r>
          </w:p>
        </w:tc>
        <w:tc>
          <w:tcPr>
            <w:tcW w:w="1752" w:type="dxa"/>
            <w:gridSpan w:val="2"/>
          </w:tcPr>
          <w:p w14:paraId="4D5CE222" w14:textId="77777777" w:rsidR="007957A3" w:rsidRPr="00275F65" w:rsidRDefault="007957A3" w:rsidP="002323A2">
            <w:pPr>
              <w:rPr>
                <w:rFonts w:ascii="Arial" w:hAnsi="Arial" w:cs="Arial"/>
                <w:sz w:val="22"/>
                <w:szCs w:val="22"/>
              </w:rPr>
            </w:pPr>
            <w:r w:rsidRPr="00275F65">
              <w:rPr>
                <w:rFonts w:ascii="Arial" w:hAnsi="Arial" w:cs="Arial"/>
                <w:sz w:val="22"/>
                <w:szCs w:val="22"/>
              </w:rPr>
              <w:t>[68.88, 78.30]</w:t>
            </w:r>
          </w:p>
        </w:tc>
        <w:tc>
          <w:tcPr>
            <w:tcW w:w="948" w:type="dxa"/>
          </w:tcPr>
          <w:p w14:paraId="7F5C10C2" w14:textId="77777777" w:rsidR="007957A3" w:rsidRPr="00275F65" w:rsidRDefault="007957A3" w:rsidP="002323A2">
            <w:pPr>
              <w:rPr>
                <w:rFonts w:ascii="Arial" w:hAnsi="Arial" w:cs="Arial"/>
                <w:sz w:val="22"/>
                <w:szCs w:val="22"/>
              </w:rPr>
            </w:pPr>
            <w:r w:rsidRPr="00275F65">
              <w:rPr>
                <w:rFonts w:ascii="Arial" w:hAnsi="Arial" w:cs="Arial"/>
                <w:sz w:val="22"/>
                <w:szCs w:val="22"/>
              </w:rPr>
              <w:t>79.28</w:t>
            </w:r>
          </w:p>
        </w:tc>
        <w:tc>
          <w:tcPr>
            <w:tcW w:w="1800" w:type="dxa"/>
          </w:tcPr>
          <w:p w14:paraId="09FBDD96" w14:textId="77777777" w:rsidR="007957A3" w:rsidRPr="00275F65" w:rsidRDefault="007957A3" w:rsidP="002323A2">
            <w:pPr>
              <w:rPr>
                <w:rFonts w:ascii="Arial" w:hAnsi="Arial" w:cs="Arial"/>
                <w:sz w:val="22"/>
                <w:szCs w:val="22"/>
              </w:rPr>
            </w:pPr>
            <w:r w:rsidRPr="00275F65">
              <w:rPr>
                <w:rFonts w:ascii="Arial" w:hAnsi="Arial" w:cs="Arial"/>
                <w:sz w:val="22"/>
                <w:szCs w:val="22"/>
              </w:rPr>
              <w:t>[74.45, 84.12]</w:t>
            </w:r>
          </w:p>
        </w:tc>
        <w:tc>
          <w:tcPr>
            <w:tcW w:w="810" w:type="dxa"/>
          </w:tcPr>
          <w:p w14:paraId="1E7087C1" w14:textId="77777777" w:rsidR="007957A3" w:rsidRPr="00275F65" w:rsidRDefault="007957A3" w:rsidP="002323A2">
            <w:pPr>
              <w:rPr>
                <w:rFonts w:ascii="Arial" w:hAnsi="Arial" w:cs="Arial"/>
                <w:sz w:val="22"/>
                <w:szCs w:val="22"/>
              </w:rPr>
            </w:pPr>
            <w:r w:rsidRPr="00275F65">
              <w:rPr>
                <w:rFonts w:ascii="Arial" w:hAnsi="Arial" w:cs="Arial"/>
                <w:sz w:val="22"/>
                <w:szCs w:val="22"/>
              </w:rPr>
              <w:t>5.69</w:t>
            </w:r>
          </w:p>
        </w:tc>
        <w:tc>
          <w:tcPr>
            <w:tcW w:w="1800" w:type="dxa"/>
            <w:gridSpan w:val="2"/>
          </w:tcPr>
          <w:p w14:paraId="5E14BCCC" w14:textId="77777777" w:rsidR="007957A3" w:rsidRPr="00275F65" w:rsidRDefault="007957A3" w:rsidP="002323A2">
            <w:pPr>
              <w:rPr>
                <w:rFonts w:ascii="Arial" w:hAnsi="Arial" w:cs="Arial"/>
                <w:sz w:val="22"/>
                <w:szCs w:val="22"/>
              </w:rPr>
            </w:pPr>
            <w:r w:rsidRPr="00275F65">
              <w:rPr>
                <w:rFonts w:ascii="Arial" w:hAnsi="Arial" w:cs="Arial"/>
                <w:sz w:val="22"/>
                <w:szCs w:val="22"/>
              </w:rPr>
              <w:t>[1.95, 9.44]**</w:t>
            </w:r>
          </w:p>
        </w:tc>
      </w:tr>
      <w:tr w:rsidR="007957A3" w:rsidRPr="00275F65" w14:paraId="51E23FCD" w14:textId="77777777" w:rsidTr="007957A3">
        <w:trPr>
          <w:divId w:val="1780026650"/>
          <w:trHeight w:val="270"/>
        </w:trPr>
        <w:tc>
          <w:tcPr>
            <w:tcW w:w="1278" w:type="dxa"/>
          </w:tcPr>
          <w:p w14:paraId="5C7F7BDD" w14:textId="77777777" w:rsidR="007957A3" w:rsidRPr="00275F65" w:rsidRDefault="007957A3" w:rsidP="002323A2">
            <w:pPr>
              <w:rPr>
                <w:rFonts w:ascii="Arial" w:hAnsi="Arial" w:cs="Arial"/>
                <w:sz w:val="22"/>
                <w:szCs w:val="22"/>
              </w:rPr>
            </w:pPr>
            <w:r w:rsidRPr="00275F65">
              <w:rPr>
                <w:rFonts w:ascii="Arial" w:hAnsi="Arial" w:cs="Arial"/>
                <w:sz w:val="22"/>
                <w:szCs w:val="22"/>
              </w:rPr>
              <w:t>OxyPla</w:t>
            </w:r>
          </w:p>
        </w:tc>
        <w:tc>
          <w:tcPr>
            <w:tcW w:w="1170" w:type="dxa"/>
          </w:tcPr>
          <w:p w14:paraId="21BFA9D3" w14:textId="77777777" w:rsidR="007957A3" w:rsidRPr="00275F65" w:rsidRDefault="007957A3" w:rsidP="002323A2">
            <w:pPr>
              <w:rPr>
                <w:rFonts w:ascii="Arial" w:hAnsi="Arial" w:cs="Arial"/>
                <w:sz w:val="22"/>
                <w:szCs w:val="22"/>
              </w:rPr>
            </w:pPr>
            <w:r w:rsidRPr="00275F65">
              <w:rPr>
                <w:rFonts w:ascii="Arial" w:hAnsi="Arial" w:cs="Arial"/>
                <w:sz w:val="22"/>
                <w:szCs w:val="22"/>
              </w:rPr>
              <w:t>75.43</w:t>
            </w:r>
          </w:p>
        </w:tc>
        <w:tc>
          <w:tcPr>
            <w:tcW w:w="1752" w:type="dxa"/>
            <w:gridSpan w:val="2"/>
          </w:tcPr>
          <w:p w14:paraId="50E2C3A4" w14:textId="77777777" w:rsidR="007957A3" w:rsidRPr="00275F65" w:rsidRDefault="007957A3" w:rsidP="002323A2">
            <w:pPr>
              <w:rPr>
                <w:rFonts w:ascii="Arial" w:hAnsi="Arial" w:cs="Arial"/>
                <w:sz w:val="22"/>
                <w:szCs w:val="22"/>
              </w:rPr>
            </w:pPr>
            <w:r w:rsidRPr="00275F65">
              <w:rPr>
                <w:rFonts w:ascii="Arial" w:hAnsi="Arial" w:cs="Arial"/>
                <w:sz w:val="22"/>
                <w:szCs w:val="22"/>
              </w:rPr>
              <w:t>[67.00, 83.86]</w:t>
            </w:r>
          </w:p>
        </w:tc>
        <w:tc>
          <w:tcPr>
            <w:tcW w:w="948" w:type="dxa"/>
          </w:tcPr>
          <w:p w14:paraId="26784911" w14:textId="77777777" w:rsidR="007957A3" w:rsidRPr="00275F65" w:rsidRDefault="007957A3" w:rsidP="002323A2">
            <w:pPr>
              <w:rPr>
                <w:rFonts w:ascii="Arial" w:hAnsi="Arial" w:cs="Arial"/>
                <w:sz w:val="22"/>
                <w:szCs w:val="22"/>
              </w:rPr>
            </w:pPr>
            <w:r w:rsidRPr="00275F65">
              <w:rPr>
                <w:rFonts w:ascii="Arial" w:hAnsi="Arial" w:cs="Arial"/>
                <w:sz w:val="22"/>
                <w:szCs w:val="22"/>
              </w:rPr>
              <w:t>74.48</w:t>
            </w:r>
          </w:p>
        </w:tc>
        <w:tc>
          <w:tcPr>
            <w:tcW w:w="1800" w:type="dxa"/>
          </w:tcPr>
          <w:p w14:paraId="6F97C686" w14:textId="77777777" w:rsidR="007957A3" w:rsidRPr="00275F65" w:rsidRDefault="007957A3" w:rsidP="002323A2">
            <w:pPr>
              <w:rPr>
                <w:rFonts w:ascii="Arial" w:hAnsi="Arial" w:cs="Arial"/>
                <w:sz w:val="22"/>
                <w:szCs w:val="22"/>
              </w:rPr>
            </w:pPr>
            <w:r w:rsidRPr="00275F65">
              <w:rPr>
                <w:rFonts w:ascii="Arial" w:hAnsi="Arial" w:cs="Arial"/>
                <w:sz w:val="22"/>
                <w:szCs w:val="22"/>
              </w:rPr>
              <w:t>[67.28, 81.68]</w:t>
            </w:r>
          </w:p>
        </w:tc>
        <w:tc>
          <w:tcPr>
            <w:tcW w:w="810" w:type="dxa"/>
          </w:tcPr>
          <w:p w14:paraId="2CA7E91C" w14:textId="77777777" w:rsidR="007957A3" w:rsidRPr="00275F65" w:rsidRDefault="007957A3" w:rsidP="002323A2">
            <w:pPr>
              <w:rPr>
                <w:rFonts w:ascii="Arial" w:hAnsi="Arial" w:cs="Arial"/>
                <w:sz w:val="22"/>
                <w:szCs w:val="22"/>
              </w:rPr>
            </w:pPr>
            <w:r w:rsidRPr="00275F65">
              <w:rPr>
                <w:rFonts w:ascii="Arial" w:hAnsi="Arial" w:cs="Arial"/>
                <w:sz w:val="22"/>
                <w:szCs w:val="22"/>
              </w:rPr>
              <w:t>-0.95</w:t>
            </w:r>
          </w:p>
        </w:tc>
        <w:tc>
          <w:tcPr>
            <w:tcW w:w="1800" w:type="dxa"/>
            <w:gridSpan w:val="2"/>
          </w:tcPr>
          <w:p w14:paraId="40A69656" w14:textId="77777777" w:rsidR="007957A3" w:rsidRPr="00275F65" w:rsidRDefault="007957A3" w:rsidP="002323A2">
            <w:pPr>
              <w:rPr>
                <w:rFonts w:ascii="Arial" w:hAnsi="Arial" w:cs="Arial"/>
                <w:sz w:val="22"/>
                <w:szCs w:val="22"/>
              </w:rPr>
            </w:pPr>
            <w:r w:rsidRPr="00275F65">
              <w:rPr>
                <w:rFonts w:ascii="Arial" w:hAnsi="Arial" w:cs="Arial"/>
                <w:sz w:val="22"/>
                <w:szCs w:val="22"/>
              </w:rPr>
              <w:t>[-4.72, 2.81]</w:t>
            </w:r>
          </w:p>
        </w:tc>
      </w:tr>
      <w:tr w:rsidR="007957A3" w:rsidRPr="00275F65" w14:paraId="635531E5" w14:textId="77777777" w:rsidTr="007957A3">
        <w:trPr>
          <w:divId w:val="1780026650"/>
          <w:trHeight w:val="378"/>
        </w:trPr>
        <w:tc>
          <w:tcPr>
            <w:tcW w:w="1278" w:type="dxa"/>
          </w:tcPr>
          <w:p w14:paraId="6FB67E27" w14:textId="77777777" w:rsidR="007957A3" w:rsidRPr="00275F65" w:rsidRDefault="007957A3" w:rsidP="002323A2">
            <w:pPr>
              <w:rPr>
                <w:rFonts w:ascii="Arial" w:hAnsi="Arial" w:cs="Arial"/>
                <w:sz w:val="22"/>
                <w:szCs w:val="22"/>
              </w:rPr>
            </w:pPr>
            <w:r w:rsidRPr="00275F65">
              <w:rPr>
                <w:rFonts w:ascii="Arial" w:hAnsi="Arial" w:cs="Arial"/>
                <w:sz w:val="22"/>
                <w:szCs w:val="22"/>
              </w:rPr>
              <w:t>Familiarity</w:t>
            </w:r>
          </w:p>
        </w:tc>
        <w:tc>
          <w:tcPr>
            <w:tcW w:w="1170" w:type="dxa"/>
          </w:tcPr>
          <w:p w14:paraId="47128079" w14:textId="77777777" w:rsidR="007957A3" w:rsidRPr="00275F65" w:rsidRDefault="007957A3" w:rsidP="002323A2">
            <w:pPr>
              <w:rPr>
                <w:rFonts w:ascii="Arial" w:hAnsi="Arial" w:cs="Arial"/>
                <w:sz w:val="22"/>
                <w:szCs w:val="22"/>
              </w:rPr>
            </w:pPr>
            <w:r w:rsidRPr="00275F65">
              <w:rPr>
                <w:rFonts w:ascii="Arial" w:hAnsi="Arial" w:cs="Arial"/>
                <w:sz w:val="22"/>
                <w:szCs w:val="22"/>
              </w:rPr>
              <w:t>75.11</w:t>
            </w:r>
          </w:p>
        </w:tc>
        <w:tc>
          <w:tcPr>
            <w:tcW w:w="1752" w:type="dxa"/>
            <w:gridSpan w:val="2"/>
          </w:tcPr>
          <w:p w14:paraId="2BD787C9" w14:textId="77777777" w:rsidR="007957A3" w:rsidRPr="00275F65" w:rsidRDefault="007957A3" w:rsidP="002323A2">
            <w:pPr>
              <w:rPr>
                <w:rFonts w:ascii="Arial" w:hAnsi="Arial" w:cs="Arial"/>
                <w:sz w:val="22"/>
                <w:szCs w:val="22"/>
              </w:rPr>
            </w:pPr>
            <w:r w:rsidRPr="00275F65">
              <w:rPr>
                <w:rFonts w:ascii="Arial" w:hAnsi="Arial" w:cs="Arial"/>
                <w:sz w:val="22"/>
                <w:szCs w:val="22"/>
              </w:rPr>
              <w:t>[69.36, 80.86]</w:t>
            </w:r>
          </w:p>
        </w:tc>
        <w:tc>
          <w:tcPr>
            <w:tcW w:w="948" w:type="dxa"/>
          </w:tcPr>
          <w:p w14:paraId="0680FE18" w14:textId="77777777" w:rsidR="007957A3" w:rsidRPr="00275F65" w:rsidRDefault="007957A3" w:rsidP="002323A2">
            <w:pPr>
              <w:rPr>
                <w:rFonts w:ascii="Arial" w:hAnsi="Arial" w:cs="Arial"/>
                <w:sz w:val="22"/>
                <w:szCs w:val="22"/>
              </w:rPr>
            </w:pPr>
            <w:r w:rsidRPr="00275F65">
              <w:rPr>
                <w:rFonts w:ascii="Arial" w:hAnsi="Arial" w:cs="Arial"/>
                <w:sz w:val="22"/>
                <w:szCs w:val="22"/>
              </w:rPr>
              <w:t>72.53</w:t>
            </w:r>
          </w:p>
        </w:tc>
        <w:tc>
          <w:tcPr>
            <w:tcW w:w="1800" w:type="dxa"/>
          </w:tcPr>
          <w:p w14:paraId="1DA08A8E" w14:textId="77777777" w:rsidR="007957A3" w:rsidRPr="00275F65" w:rsidRDefault="007957A3" w:rsidP="002323A2">
            <w:pPr>
              <w:rPr>
                <w:rFonts w:ascii="Arial" w:hAnsi="Arial" w:cs="Arial"/>
                <w:sz w:val="22"/>
                <w:szCs w:val="22"/>
              </w:rPr>
            </w:pPr>
            <w:r w:rsidRPr="00275F65">
              <w:rPr>
                <w:rFonts w:ascii="Arial" w:hAnsi="Arial" w:cs="Arial"/>
                <w:sz w:val="22"/>
                <w:szCs w:val="22"/>
              </w:rPr>
              <w:t>[65.63, 79.44]</w:t>
            </w:r>
          </w:p>
        </w:tc>
        <w:tc>
          <w:tcPr>
            <w:tcW w:w="810" w:type="dxa"/>
          </w:tcPr>
          <w:p w14:paraId="32F02707" w14:textId="77777777" w:rsidR="007957A3" w:rsidRPr="00275F65" w:rsidRDefault="007957A3" w:rsidP="002323A2">
            <w:pPr>
              <w:rPr>
                <w:rFonts w:ascii="Arial" w:hAnsi="Arial" w:cs="Arial"/>
                <w:sz w:val="22"/>
                <w:szCs w:val="22"/>
              </w:rPr>
            </w:pPr>
            <w:r w:rsidRPr="00275F65">
              <w:rPr>
                <w:rFonts w:ascii="Arial" w:hAnsi="Arial" w:cs="Arial"/>
                <w:sz w:val="22"/>
                <w:szCs w:val="22"/>
              </w:rPr>
              <w:t>-2.58</w:t>
            </w:r>
          </w:p>
        </w:tc>
        <w:tc>
          <w:tcPr>
            <w:tcW w:w="1800" w:type="dxa"/>
            <w:gridSpan w:val="2"/>
          </w:tcPr>
          <w:p w14:paraId="42160F49" w14:textId="77777777" w:rsidR="007957A3" w:rsidRPr="00275F65" w:rsidRDefault="007957A3" w:rsidP="002323A2">
            <w:pPr>
              <w:rPr>
                <w:rFonts w:ascii="Arial" w:hAnsi="Arial" w:cs="Arial"/>
                <w:sz w:val="22"/>
                <w:szCs w:val="22"/>
              </w:rPr>
            </w:pPr>
            <w:r w:rsidRPr="00275F65">
              <w:rPr>
                <w:rFonts w:ascii="Arial" w:hAnsi="Arial" w:cs="Arial"/>
                <w:sz w:val="22"/>
                <w:szCs w:val="22"/>
              </w:rPr>
              <w:t>[-5.72, 0.57]</w:t>
            </w:r>
          </w:p>
        </w:tc>
      </w:tr>
      <w:tr w:rsidR="007957A3" w:rsidRPr="00275F65" w14:paraId="6D9D5CD6" w14:textId="77777777" w:rsidTr="007957A3">
        <w:trPr>
          <w:divId w:val="1780026650"/>
          <w:trHeight w:val="378"/>
        </w:trPr>
        <w:tc>
          <w:tcPr>
            <w:tcW w:w="9558" w:type="dxa"/>
            <w:gridSpan w:val="9"/>
          </w:tcPr>
          <w:p w14:paraId="5667F7E1" w14:textId="77777777" w:rsidR="007957A3" w:rsidRPr="00275F65" w:rsidRDefault="007957A3" w:rsidP="002323A2">
            <w:pPr>
              <w:jc w:val="center"/>
              <w:rPr>
                <w:rFonts w:ascii="Arial" w:hAnsi="Arial" w:cs="Arial"/>
                <w:b/>
                <w:sz w:val="22"/>
                <w:szCs w:val="22"/>
              </w:rPr>
            </w:pPr>
            <w:r w:rsidRPr="00275F65">
              <w:rPr>
                <w:rFonts w:ascii="Arial" w:hAnsi="Arial" w:cs="Arial"/>
                <w:b/>
                <w:sz w:val="22"/>
                <w:szCs w:val="22"/>
              </w:rPr>
              <w:t>Personal distress</w:t>
            </w:r>
          </w:p>
        </w:tc>
      </w:tr>
      <w:tr w:rsidR="007957A3" w:rsidRPr="00275F65" w14:paraId="43DC57C9" w14:textId="77777777" w:rsidTr="007957A3">
        <w:trPr>
          <w:divId w:val="1780026650"/>
          <w:trHeight w:val="270"/>
        </w:trPr>
        <w:tc>
          <w:tcPr>
            <w:tcW w:w="1278" w:type="dxa"/>
          </w:tcPr>
          <w:p w14:paraId="48FF5F60" w14:textId="77777777" w:rsidR="007957A3" w:rsidRPr="00275F65" w:rsidRDefault="007957A3" w:rsidP="002323A2">
            <w:pPr>
              <w:rPr>
                <w:rFonts w:ascii="Arial" w:hAnsi="Arial" w:cs="Arial"/>
                <w:sz w:val="22"/>
                <w:szCs w:val="22"/>
              </w:rPr>
            </w:pPr>
            <w:r w:rsidRPr="00275F65">
              <w:rPr>
                <w:rFonts w:ascii="Arial" w:hAnsi="Arial" w:cs="Arial"/>
                <w:sz w:val="22"/>
                <w:szCs w:val="22"/>
              </w:rPr>
              <w:t>CM</w:t>
            </w:r>
          </w:p>
        </w:tc>
        <w:tc>
          <w:tcPr>
            <w:tcW w:w="1170" w:type="dxa"/>
          </w:tcPr>
          <w:p w14:paraId="07FAB36E" w14:textId="77777777" w:rsidR="007957A3" w:rsidRPr="00275F65" w:rsidRDefault="007957A3" w:rsidP="002323A2">
            <w:pPr>
              <w:rPr>
                <w:rFonts w:ascii="Arial" w:hAnsi="Arial" w:cs="Arial"/>
                <w:b/>
                <w:sz w:val="22"/>
                <w:szCs w:val="22"/>
              </w:rPr>
            </w:pPr>
            <w:r w:rsidRPr="00275F65">
              <w:rPr>
                <w:rFonts w:ascii="Arial" w:hAnsi="Arial" w:cs="Arial"/>
                <w:sz w:val="22"/>
                <w:szCs w:val="22"/>
              </w:rPr>
              <w:t>58.74</w:t>
            </w:r>
          </w:p>
        </w:tc>
        <w:tc>
          <w:tcPr>
            <w:tcW w:w="1710" w:type="dxa"/>
          </w:tcPr>
          <w:p w14:paraId="37C2365D" w14:textId="77777777" w:rsidR="007957A3" w:rsidRPr="00275F65" w:rsidRDefault="007957A3" w:rsidP="002323A2">
            <w:pPr>
              <w:rPr>
                <w:rFonts w:ascii="Arial" w:hAnsi="Arial" w:cs="Arial"/>
                <w:b/>
                <w:sz w:val="22"/>
                <w:szCs w:val="22"/>
              </w:rPr>
            </w:pPr>
            <w:r w:rsidRPr="00275F65">
              <w:rPr>
                <w:rFonts w:ascii="Arial" w:hAnsi="Arial" w:cs="Arial"/>
                <w:sz w:val="22"/>
                <w:szCs w:val="22"/>
              </w:rPr>
              <w:t>[48.46, 69.02]</w:t>
            </w:r>
          </w:p>
        </w:tc>
        <w:tc>
          <w:tcPr>
            <w:tcW w:w="990" w:type="dxa"/>
            <w:gridSpan w:val="2"/>
          </w:tcPr>
          <w:p w14:paraId="30AC587D" w14:textId="77777777" w:rsidR="007957A3" w:rsidRPr="00275F65" w:rsidRDefault="007957A3" w:rsidP="002323A2">
            <w:pPr>
              <w:rPr>
                <w:rFonts w:ascii="Arial" w:hAnsi="Arial" w:cs="Arial"/>
                <w:b/>
                <w:sz w:val="22"/>
                <w:szCs w:val="22"/>
              </w:rPr>
            </w:pPr>
            <w:r w:rsidRPr="00275F65">
              <w:rPr>
                <w:rFonts w:ascii="Arial" w:hAnsi="Arial" w:cs="Arial"/>
                <w:sz w:val="22"/>
                <w:szCs w:val="22"/>
              </w:rPr>
              <w:t>61.02</w:t>
            </w:r>
          </w:p>
        </w:tc>
        <w:tc>
          <w:tcPr>
            <w:tcW w:w="1800" w:type="dxa"/>
          </w:tcPr>
          <w:p w14:paraId="5ECB90EB" w14:textId="77777777" w:rsidR="007957A3" w:rsidRPr="00275F65" w:rsidRDefault="007957A3" w:rsidP="002323A2">
            <w:pPr>
              <w:rPr>
                <w:rFonts w:ascii="Arial" w:hAnsi="Arial" w:cs="Arial"/>
                <w:b/>
                <w:sz w:val="22"/>
                <w:szCs w:val="22"/>
              </w:rPr>
            </w:pPr>
            <w:r w:rsidRPr="00275F65">
              <w:rPr>
                <w:rFonts w:ascii="Arial" w:hAnsi="Arial" w:cs="Arial"/>
                <w:sz w:val="22"/>
                <w:szCs w:val="22"/>
              </w:rPr>
              <w:t>[49.85, 72.18]</w:t>
            </w:r>
          </w:p>
        </w:tc>
        <w:tc>
          <w:tcPr>
            <w:tcW w:w="810" w:type="dxa"/>
          </w:tcPr>
          <w:p w14:paraId="42837B96" w14:textId="77777777" w:rsidR="007957A3" w:rsidRPr="00275F65" w:rsidRDefault="007957A3" w:rsidP="002323A2">
            <w:pPr>
              <w:rPr>
                <w:rFonts w:ascii="Arial" w:hAnsi="Arial" w:cs="Arial"/>
                <w:b/>
                <w:sz w:val="22"/>
                <w:szCs w:val="22"/>
              </w:rPr>
            </w:pPr>
            <w:r w:rsidRPr="00275F65">
              <w:rPr>
                <w:rFonts w:ascii="Arial" w:hAnsi="Arial" w:cs="Arial"/>
                <w:sz w:val="22"/>
                <w:szCs w:val="22"/>
              </w:rPr>
              <w:t>2.28</w:t>
            </w:r>
          </w:p>
        </w:tc>
        <w:tc>
          <w:tcPr>
            <w:tcW w:w="1800" w:type="dxa"/>
            <w:gridSpan w:val="2"/>
          </w:tcPr>
          <w:p w14:paraId="4928F8C4" w14:textId="77777777" w:rsidR="007957A3" w:rsidRPr="00275F65" w:rsidRDefault="007957A3" w:rsidP="002323A2">
            <w:pPr>
              <w:rPr>
                <w:rFonts w:ascii="Arial" w:hAnsi="Arial" w:cs="Arial"/>
                <w:b/>
                <w:sz w:val="22"/>
                <w:szCs w:val="22"/>
              </w:rPr>
            </w:pPr>
            <w:r w:rsidRPr="00275F65">
              <w:rPr>
                <w:rFonts w:ascii="Arial" w:hAnsi="Arial" w:cs="Arial"/>
                <w:sz w:val="22"/>
                <w:szCs w:val="22"/>
              </w:rPr>
              <w:t>[-4.12, 8.67]</w:t>
            </w:r>
          </w:p>
        </w:tc>
      </w:tr>
      <w:tr w:rsidR="007957A3" w:rsidRPr="00275F65" w14:paraId="5ADD1120" w14:textId="77777777" w:rsidTr="007957A3">
        <w:trPr>
          <w:divId w:val="1780026650"/>
          <w:trHeight w:val="270"/>
        </w:trPr>
        <w:tc>
          <w:tcPr>
            <w:tcW w:w="1278" w:type="dxa"/>
          </w:tcPr>
          <w:p w14:paraId="77209907" w14:textId="77777777" w:rsidR="007957A3" w:rsidRPr="00275F65" w:rsidRDefault="007957A3" w:rsidP="002323A2">
            <w:pPr>
              <w:rPr>
                <w:rFonts w:ascii="Arial" w:hAnsi="Arial" w:cs="Arial"/>
                <w:sz w:val="22"/>
                <w:szCs w:val="22"/>
              </w:rPr>
            </w:pPr>
            <w:r w:rsidRPr="00275F65">
              <w:rPr>
                <w:rFonts w:ascii="Arial" w:hAnsi="Arial" w:cs="Arial"/>
                <w:sz w:val="22"/>
                <w:szCs w:val="22"/>
              </w:rPr>
              <w:t>OxyPla</w:t>
            </w:r>
          </w:p>
        </w:tc>
        <w:tc>
          <w:tcPr>
            <w:tcW w:w="1170" w:type="dxa"/>
          </w:tcPr>
          <w:p w14:paraId="389B87AC" w14:textId="77777777" w:rsidR="007957A3" w:rsidRPr="00275F65" w:rsidRDefault="007957A3" w:rsidP="002323A2">
            <w:pPr>
              <w:rPr>
                <w:rFonts w:ascii="Arial" w:hAnsi="Arial" w:cs="Arial"/>
                <w:b/>
                <w:sz w:val="22"/>
                <w:szCs w:val="22"/>
              </w:rPr>
            </w:pPr>
            <w:r w:rsidRPr="00275F65">
              <w:rPr>
                <w:rFonts w:ascii="Arial" w:hAnsi="Arial" w:cs="Arial"/>
                <w:sz w:val="22"/>
                <w:szCs w:val="22"/>
              </w:rPr>
              <w:t>58.08</w:t>
            </w:r>
          </w:p>
        </w:tc>
        <w:tc>
          <w:tcPr>
            <w:tcW w:w="1710" w:type="dxa"/>
          </w:tcPr>
          <w:p w14:paraId="41B09B24" w14:textId="77777777" w:rsidR="007957A3" w:rsidRPr="00275F65" w:rsidRDefault="007957A3" w:rsidP="002323A2">
            <w:pPr>
              <w:rPr>
                <w:rFonts w:ascii="Arial" w:hAnsi="Arial" w:cs="Arial"/>
                <w:b/>
                <w:sz w:val="22"/>
                <w:szCs w:val="22"/>
              </w:rPr>
            </w:pPr>
            <w:r w:rsidRPr="00275F65">
              <w:rPr>
                <w:rFonts w:ascii="Arial" w:hAnsi="Arial" w:cs="Arial"/>
                <w:sz w:val="22"/>
                <w:szCs w:val="22"/>
              </w:rPr>
              <w:t>[47.43, 68.73]</w:t>
            </w:r>
          </w:p>
        </w:tc>
        <w:tc>
          <w:tcPr>
            <w:tcW w:w="990" w:type="dxa"/>
            <w:gridSpan w:val="2"/>
          </w:tcPr>
          <w:p w14:paraId="2F3C7CC3" w14:textId="77777777" w:rsidR="007957A3" w:rsidRPr="00275F65" w:rsidRDefault="007957A3" w:rsidP="002323A2">
            <w:pPr>
              <w:rPr>
                <w:rFonts w:ascii="Arial" w:hAnsi="Arial" w:cs="Arial"/>
                <w:b/>
                <w:sz w:val="22"/>
                <w:szCs w:val="22"/>
              </w:rPr>
            </w:pPr>
            <w:r w:rsidRPr="00275F65">
              <w:rPr>
                <w:rFonts w:ascii="Arial" w:hAnsi="Arial" w:cs="Arial"/>
                <w:sz w:val="22"/>
                <w:szCs w:val="22"/>
              </w:rPr>
              <w:t>57.31</w:t>
            </w:r>
          </w:p>
        </w:tc>
        <w:tc>
          <w:tcPr>
            <w:tcW w:w="1800" w:type="dxa"/>
          </w:tcPr>
          <w:p w14:paraId="3E8AFFA9" w14:textId="77777777" w:rsidR="007957A3" w:rsidRPr="00275F65" w:rsidRDefault="007957A3" w:rsidP="002323A2">
            <w:pPr>
              <w:rPr>
                <w:rFonts w:ascii="Arial" w:hAnsi="Arial" w:cs="Arial"/>
                <w:b/>
                <w:sz w:val="22"/>
                <w:szCs w:val="22"/>
              </w:rPr>
            </w:pPr>
            <w:r w:rsidRPr="00275F65">
              <w:rPr>
                <w:rFonts w:ascii="Arial" w:hAnsi="Arial" w:cs="Arial"/>
                <w:sz w:val="22"/>
                <w:szCs w:val="22"/>
              </w:rPr>
              <w:t>[46.01, 68.61]</w:t>
            </w:r>
          </w:p>
        </w:tc>
        <w:tc>
          <w:tcPr>
            <w:tcW w:w="810" w:type="dxa"/>
          </w:tcPr>
          <w:p w14:paraId="757EC06C" w14:textId="1C7D2130" w:rsidR="007957A3" w:rsidRPr="00275F65" w:rsidRDefault="00126C54" w:rsidP="002323A2">
            <w:pPr>
              <w:rPr>
                <w:rFonts w:ascii="Arial" w:hAnsi="Arial" w:cs="Arial"/>
                <w:b/>
                <w:sz w:val="22"/>
                <w:szCs w:val="22"/>
              </w:rPr>
            </w:pPr>
            <w:r w:rsidRPr="00126C54">
              <w:rPr>
                <w:rFonts w:ascii="Arial" w:hAnsi="Arial" w:cs="Arial"/>
                <w:sz w:val="22"/>
                <w:szCs w:val="22"/>
              </w:rPr>
              <w:t>-1.02</w:t>
            </w:r>
          </w:p>
        </w:tc>
        <w:tc>
          <w:tcPr>
            <w:tcW w:w="1800" w:type="dxa"/>
            <w:gridSpan w:val="2"/>
          </w:tcPr>
          <w:p w14:paraId="1AA8DAC2" w14:textId="573B5CF3" w:rsidR="007957A3" w:rsidRPr="00275F65" w:rsidRDefault="00126C54" w:rsidP="002323A2">
            <w:pPr>
              <w:rPr>
                <w:rFonts w:ascii="Arial" w:hAnsi="Arial" w:cs="Arial"/>
                <w:b/>
                <w:sz w:val="22"/>
                <w:szCs w:val="22"/>
              </w:rPr>
            </w:pPr>
            <w:r w:rsidRPr="00126C54">
              <w:rPr>
                <w:rFonts w:ascii="Arial" w:hAnsi="Arial" w:cs="Arial"/>
                <w:sz w:val="22"/>
                <w:szCs w:val="22"/>
              </w:rPr>
              <w:t>[-6.52, 4.48]</w:t>
            </w:r>
          </w:p>
        </w:tc>
      </w:tr>
      <w:tr w:rsidR="007957A3" w:rsidRPr="00275F65" w14:paraId="066073DC" w14:textId="77777777" w:rsidTr="007957A3">
        <w:trPr>
          <w:divId w:val="1780026650"/>
          <w:trHeight w:val="378"/>
        </w:trPr>
        <w:tc>
          <w:tcPr>
            <w:tcW w:w="1278" w:type="dxa"/>
          </w:tcPr>
          <w:p w14:paraId="6DE6F1DB" w14:textId="77777777" w:rsidR="007957A3" w:rsidRPr="00275F65" w:rsidRDefault="007957A3" w:rsidP="002323A2">
            <w:pPr>
              <w:rPr>
                <w:rFonts w:ascii="Arial" w:hAnsi="Arial" w:cs="Arial"/>
                <w:sz w:val="22"/>
                <w:szCs w:val="22"/>
              </w:rPr>
            </w:pPr>
            <w:r w:rsidRPr="00275F65">
              <w:rPr>
                <w:rFonts w:ascii="Arial" w:hAnsi="Arial" w:cs="Arial"/>
                <w:sz w:val="22"/>
                <w:szCs w:val="22"/>
              </w:rPr>
              <w:t>Familiarity</w:t>
            </w:r>
          </w:p>
        </w:tc>
        <w:tc>
          <w:tcPr>
            <w:tcW w:w="1170" w:type="dxa"/>
          </w:tcPr>
          <w:p w14:paraId="4FD95AB7" w14:textId="77777777" w:rsidR="007957A3" w:rsidRPr="00275F65" w:rsidRDefault="007957A3" w:rsidP="002323A2">
            <w:pPr>
              <w:rPr>
                <w:rFonts w:ascii="Arial" w:hAnsi="Arial" w:cs="Arial"/>
                <w:b/>
                <w:sz w:val="22"/>
                <w:szCs w:val="22"/>
              </w:rPr>
            </w:pPr>
            <w:r w:rsidRPr="00275F65">
              <w:rPr>
                <w:rFonts w:ascii="Arial" w:hAnsi="Arial" w:cs="Arial"/>
                <w:sz w:val="22"/>
                <w:szCs w:val="22"/>
              </w:rPr>
              <w:t>60.02</w:t>
            </w:r>
          </w:p>
        </w:tc>
        <w:tc>
          <w:tcPr>
            <w:tcW w:w="1710" w:type="dxa"/>
          </w:tcPr>
          <w:p w14:paraId="6079F792" w14:textId="77777777" w:rsidR="007957A3" w:rsidRPr="00275F65" w:rsidRDefault="007957A3" w:rsidP="002323A2">
            <w:pPr>
              <w:rPr>
                <w:rFonts w:ascii="Arial" w:hAnsi="Arial" w:cs="Arial"/>
                <w:b/>
                <w:sz w:val="22"/>
                <w:szCs w:val="22"/>
              </w:rPr>
            </w:pPr>
            <w:r w:rsidRPr="00275F65">
              <w:rPr>
                <w:rFonts w:ascii="Arial" w:hAnsi="Arial" w:cs="Arial"/>
                <w:sz w:val="22"/>
                <w:szCs w:val="22"/>
              </w:rPr>
              <w:t>[50.12, 69.92]</w:t>
            </w:r>
          </w:p>
        </w:tc>
        <w:tc>
          <w:tcPr>
            <w:tcW w:w="990" w:type="dxa"/>
            <w:gridSpan w:val="2"/>
          </w:tcPr>
          <w:p w14:paraId="421B74C1" w14:textId="77777777" w:rsidR="007957A3" w:rsidRPr="00275F65" w:rsidRDefault="007957A3" w:rsidP="002323A2">
            <w:pPr>
              <w:rPr>
                <w:rFonts w:ascii="Arial" w:hAnsi="Arial" w:cs="Arial"/>
                <w:b/>
                <w:sz w:val="22"/>
                <w:szCs w:val="22"/>
              </w:rPr>
            </w:pPr>
            <w:r w:rsidRPr="00275F65">
              <w:rPr>
                <w:rFonts w:ascii="Arial" w:hAnsi="Arial" w:cs="Arial"/>
                <w:sz w:val="22"/>
                <w:szCs w:val="22"/>
              </w:rPr>
              <w:t>50.55</w:t>
            </w:r>
          </w:p>
        </w:tc>
        <w:tc>
          <w:tcPr>
            <w:tcW w:w="1800" w:type="dxa"/>
          </w:tcPr>
          <w:p w14:paraId="325AEC5A" w14:textId="77777777" w:rsidR="007957A3" w:rsidRPr="00275F65" w:rsidRDefault="007957A3" w:rsidP="002323A2">
            <w:pPr>
              <w:rPr>
                <w:rFonts w:ascii="Arial" w:hAnsi="Arial" w:cs="Arial"/>
                <w:b/>
                <w:sz w:val="22"/>
                <w:szCs w:val="22"/>
              </w:rPr>
            </w:pPr>
            <w:r w:rsidRPr="00275F65">
              <w:rPr>
                <w:rFonts w:ascii="Arial" w:hAnsi="Arial" w:cs="Arial"/>
                <w:sz w:val="22"/>
                <w:szCs w:val="22"/>
              </w:rPr>
              <w:t>[38.37, 62.73]</w:t>
            </w:r>
          </w:p>
        </w:tc>
        <w:tc>
          <w:tcPr>
            <w:tcW w:w="810" w:type="dxa"/>
          </w:tcPr>
          <w:p w14:paraId="652A032C" w14:textId="77777777" w:rsidR="007957A3" w:rsidRPr="00275F65" w:rsidRDefault="007957A3" w:rsidP="002323A2">
            <w:pPr>
              <w:rPr>
                <w:rFonts w:ascii="Arial" w:hAnsi="Arial" w:cs="Arial"/>
                <w:b/>
                <w:sz w:val="22"/>
                <w:szCs w:val="22"/>
              </w:rPr>
            </w:pPr>
            <w:r w:rsidRPr="00275F65">
              <w:rPr>
                <w:rFonts w:ascii="Arial" w:hAnsi="Arial" w:cs="Arial"/>
                <w:sz w:val="22"/>
                <w:szCs w:val="22"/>
              </w:rPr>
              <w:t>-9.47</w:t>
            </w:r>
          </w:p>
        </w:tc>
        <w:tc>
          <w:tcPr>
            <w:tcW w:w="1800" w:type="dxa"/>
            <w:gridSpan w:val="2"/>
          </w:tcPr>
          <w:p w14:paraId="17C89DF5" w14:textId="77777777" w:rsidR="007957A3" w:rsidRPr="00275F65" w:rsidRDefault="007957A3" w:rsidP="002323A2">
            <w:pPr>
              <w:rPr>
                <w:rFonts w:ascii="Arial" w:hAnsi="Arial" w:cs="Arial"/>
                <w:b/>
                <w:sz w:val="22"/>
                <w:szCs w:val="22"/>
              </w:rPr>
            </w:pPr>
            <w:r w:rsidRPr="00275F65">
              <w:rPr>
                <w:rFonts w:ascii="Arial" w:hAnsi="Arial" w:cs="Arial"/>
                <w:sz w:val="22"/>
                <w:szCs w:val="22"/>
              </w:rPr>
              <w:t>[-18.03, -0.92]*</w:t>
            </w:r>
          </w:p>
        </w:tc>
      </w:tr>
      <w:tr w:rsidR="007957A3" w:rsidRPr="00275F65" w14:paraId="43F618E7" w14:textId="77777777" w:rsidTr="007957A3">
        <w:trPr>
          <w:gridAfter w:val="1"/>
          <w:divId w:val="1780026650"/>
          <w:wAfter w:w="180" w:type="dxa"/>
          <w:trHeight w:val="324"/>
        </w:trPr>
        <w:tc>
          <w:tcPr>
            <w:tcW w:w="9378" w:type="dxa"/>
            <w:gridSpan w:val="8"/>
          </w:tcPr>
          <w:p w14:paraId="3D4966B6" w14:textId="77777777" w:rsidR="007957A3" w:rsidRPr="00275F65" w:rsidRDefault="007957A3" w:rsidP="002323A2">
            <w:pPr>
              <w:jc w:val="center"/>
              <w:rPr>
                <w:rFonts w:ascii="Arial" w:hAnsi="Arial" w:cs="Arial"/>
                <w:b/>
                <w:sz w:val="22"/>
                <w:szCs w:val="22"/>
              </w:rPr>
            </w:pPr>
            <w:r w:rsidRPr="00275F65">
              <w:rPr>
                <w:rFonts w:ascii="Arial" w:hAnsi="Arial" w:cs="Arial"/>
                <w:b/>
                <w:sz w:val="22"/>
                <w:szCs w:val="22"/>
              </w:rPr>
              <w:t>Instrumental value of helping</w:t>
            </w:r>
          </w:p>
        </w:tc>
      </w:tr>
      <w:tr w:rsidR="007957A3" w:rsidRPr="00275F65" w14:paraId="5079FDAF" w14:textId="77777777" w:rsidTr="007957A3">
        <w:trPr>
          <w:gridAfter w:val="1"/>
          <w:divId w:val="1780026650"/>
          <w:wAfter w:w="180" w:type="dxa"/>
          <w:trHeight w:val="234"/>
        </w:trPr>
        <w:tc>
          <w:tcPr>
            <w:tcW w:w="1278" w:type="dxa"/>
          </w:tcPr>
          <w:p w14:paraId="53262604" w14:textId="77777777" w:rsidR="007957A3" w:rsidRPr="00275F65" w:rsidRDefault="007957A3" w:rsidP="002323A2">
            <w:pPr>
              <w:rPr>
                <w:rFonts w:ascii="Arial" w:hAnsi="Arial" w:cs="Arial"/>
                <w:sz w:val="22"/>
                <w:szCs w:val="22"/>
              </w:rPr>
            </w:pPr>
            <w:r w:rsidRPr="00275F65">
              <w:rPr>
                <w:rFonts w:ascii="Arial" w:hAnsi="Arial" w:cs="Arial"/>
                <w:sz w:val="22"/>
                <w:szCs w:val="22"/>
              </w:rPr>
              <w:t>CM</w:t>
            </w:r>
          </w:p>
        </w:tc>
        <w:tc>
          <w:tcPr>
            <w:tcW w:w="1170" w:type="dxa"/>
          </w:tcPr>
          <w:p w14:paraId="798D47F5" w14:textId="77777777" w:rsidR="007957A3" w:rsidRPr="00275F65" w:rsidRDefault="007957A3" w:rsidP="002323A2">
            <w:pPr>
              <w:rPr>
                <w:rFonts w:ascii="Arial" w:hAnsi="Arial" w:cs="Arial"/>
                <w:b/>
                <w:sz w:val="22"/>
                <w:szCs w:val="22"/>
              </w:rPr>
            </w:pPr>
            <w:r w:rsidRPr="00275F65">
              <w:rPr>
                <w:rFonts w:ascii="Arial" w:hAnsi="Arial" w:cs="Arial"/>
                <w:sz w:val="22"/>
                <w:szCs w:val="22"/>
              </w:rPr>
              <w:t>58.74</w:t>
            </w:r>
          </w:p>
        </w:tc>
        <w:tc>
          <w:tcPr>
            <w:tcW w:w="1710" w:type="dxa"/>
          </w:tcPr>
          <w:p w14:paraId="3C0E8069" w14:textId="77777777" w:rsidR="007957A3" w:rsidRPr="00275F65" w:rsidRDefault="007957A3" w:rsidP="002323A2">
            <w:pPr>
              <w:rPr>
                <w:rFonts w:ascii="Arial" w:hAnsi="Arial" w:cs="Arial"/>
                <w:b/>
                <w:sz w:val="22"/>
                <w:szCs w:val="22"/>
              </w:rPr>
            </w:pPr>
            <w:r w:rsidRPr="00275F65">
              <w:rPr>
                <w:rFonts w:ascii="Arial" w:hAnsi="Arial" w:cs="Arial"/>
                <w:sz w:val="22"/>
                <w:szCs w:val="22"/>
              </w:rPr>
              <w:t>[48.46, 69.02]</w:t>
            </w:r>
          </w:p>
        </w:tc>
        <w:tc>
          <w:tcPr>
            <w:tcW w:w="990" w:type="dxa"/>
            <w:gridSpan w:val="2"/>
          </w:tcPr>
          <w:p w14:paraId="1361001C" w14:textId="77777777" w:rsidR="007957A3" w:rsidRPr="00275F65" w:rsidRDefault="007957A3" w:rsidP="002323A2">
            <w:pPr>
              <w:rPr>
                <w:rFonts w:ascii="Arial" w:hAnsi="Arial" w:cs="Arial"/>
                <w:b/>
                <w:sz w:val="22"/>
                <w:szCs w:val="22"/>
              </w:rPr>
            </w:pPr>
            <w:r w:rsidRPr="00275F65">
              <w:rPr>
                <w:rFonts w:ascii="Arial" w:hAnsi="Arial" w:cs="Arial"/>
                <w:sz w:val="22"/>
                <w:szCs w:val="22"/>
              </w:rPr>
              <w:t>81.04</w:t>
            </w:r>
          </w:p>
        </w:tc>
        <w:tc>
          <w:tcPr>
            <w:tcW w:w="1800" w:type="dxa"/>
          </w:tcPr>
          <w:p w14:paraId="0B4DDBFC" w14:textId="77777777" w:rsidR="007957A3" w:rsidRPr="00275F65" w:rsidRDefault="007957A3" w:rsidP="002323A2">
            <w:pPr>
              <w:rPr>
                <w:rFonts w:ascii="Arial" w:hAnsi="Arial" w:cs="Arial"/>
                <w:b/>
                <w:sz w:val="22"/>
                <w:szCs w:val="22"/>
              </w:rPr>
            </w:pPr>
            <w:r w:rsidRPr="00275F65">
              <w:rPr>
                <w:rFonts w:ascii="Arial" w:hAnsi="Arial" w:cs="Arial"/>
                <w:sz w:val="22"/>
                <w:szCs w:val="22"/>
              </w:rPr>
              <w:t>[74.79, 87.29]</w:t>
            </w:r>
          </w:p>
        </w:tc>
        <w:tc>
          <w:tcPr>
            <w:tcW w:w="810" w:type="dxa"/>
          </w:tcPr>
          <w:p w14:paraId="44FD13A9" w14:textId="77777777" w:rsidR="007957A3" w:rsidRPr="00275F65" w:rsidRDefault="007957A3" w:rsidP="002323A2">
            <w:pPr>
              <w:rPr>
                <w:rFonts w:ascii="Arial" w:hAnsi="Arial" w:cs="Arial"/>
                <w:b/>
                <w:sz w:val="22"/>
                <w:szCs w:val="22"/>
              </w:rPr>
            </w:pPr>
            <w:r w:rsidRPr="00275F65">
              <w:rPr>
                <w:rFonts w:ascii="Arial" w:hAnsi="Arial" w:cs="Arial"/>
                <w:sz w:val="22"/>
                <w:szCs w:val="22"/>
              </w:rPr>
              <w:t>6.68</w:t>
            </w:r>
          </w:p>
        </w:tc>
        <w:tc>
          <w:tcPr>
            <w:tcW w:w="1620" w:type="dxa"/>
          </w:tcPr>
          <w:p w14:paraId="3BE80E51" w14:textId="77777777" w:rsidR="007957A3" w:rsidRPr="00275F65" w:rsidRDefault="007957A3" w:rsidP="002323A2">
            <w:pPr>
              <w:rPr>
                <w:rFonts w:ascii="Arial" w:hAnsi="Arial" w:cs="Arial"/>
                <w:b/>
                <w:sz w:val="22"/>
                <w:szCs w:val="22"/>
              </w:rPr>
            </w:pPr>
            <w:r w:rsidRPr="00275F65">
              <w:rPr>
                <w:rFonts w:ascii="Arial" w:hAnsi="Arial" w:cs="Arial"/>
                <w:sz w:val="22"/>
                <w:szCs w:val="22"/>
              </w:rPr>
              <w:t>[2.55, 10.81]**</w:t>
            </w:r>
          </w:p>
        </w:tc>
      </w:tr>
      <w:tr w:rsidR="007957A3" w:rsidRPr="00275F65" w14:paraId="5999FF65" w14:textId="77777777" w:rsidTr="007957A3">
        <w:trPr>
          <w:gridAfter w:val="1"/>
          <w:divId w:val="1780026650"/>
          <w:wAfter w:w="180" w:type="dxa"/>
          <w:trHeight w:val="252"/>
        </w:trPr>
        <w:tc>
          <w:tcPr>
            <w:tcW w:w="1278" w:type="dxa"/>
          </w:tcPr>
          <w:p w14:paraId="73060E9E" w14:textId="77777777" w:rsidR="007957A3" w:rsidRPr="00275F65" w:rsidRDefault="007957A3" w:rsidP="002323A2">
            <w:pPr>
              <w:rPr>
                <w:rFonts w:ascii="Arial" w:hAnsi="Arial" w:cs="Arial"/>
                <w:sz w:val="22"/>
                <w:szCs w:val="22"/>
              </w:rPr>
            </w:pPr>
            <w:r w:rsidRPr="00275F65">
              <w:rPr>
                <w:rFonts w:ascii="Arial" w:hAnsi="Arial" w:cs="Arial"/>
                <w:sz w:val="22"/>
                <w:szCs w:val="22"/>
              </w:rPr>
              <w:t>OxyPla</w:t>
            </w:r>
          </w:p>
        </w:tc>
        <w:tc>
          <w:tcPr>
            <w:tcW w:w="1170" w:type="dxa"/>
          </w:tcPr>
          <w:p w14:paraId="4A6BC0C1" w14:textId="77777777" w:rsidR="007957A3" w:rsidRPr="00275F65" w:rsidRDefault="007957A3" w:rsidP="002323A2">
            <w:pPr>
              <w:rPr>
                <w:rFonts w:ascii="Arial" w:hAnsi="Arial" w:cs="Arial"/>
                <w:b/>
                <w:sz w:val="22"/>
                <w:szCs w:val="22"/>
              </w:rPr>
            </w:pPr>
            <w:r w:rsidRPr="00275F65">
              <w:rPr>
                <w:rFonts w:ascii="Arial" w:hAnsi="Arial" w:cs="Arial"/>
                <w:sz w:val="22"/>
                <w:szCs w:val="22"/>
              </w:rPr>
              <w:t>58.08</w:t>
            </w:r>
          </w:p>
        </w:tc>
        <w:tc>
          <w:tcPr>
            <w:tcW w:w="1710" w:type="dxa"/>
          </w:tcPr>
          <w:p w14:paraId="22CE819C" w14:textId="77777777" w:rsidR="007957A3" w:rsidRPr="00275F65" w:rsidRDefault="007957A3" w:rsidP="002323A2">
            <w:pPr>
              <w:rPr>
                <w:rFonts w:ascii="Arial" w:hAnsi="Arial" w:cs="Arial"/>
                <w:b/>
                <w:sz w:val="22"/>
                <w:szCs w:val="22"/>
              </w:rPr>
            </w:pPr>
            <w:r w:rsidRPr="00275F65">
              <w:rPr>
                <w:rFonts w:ascii="Arial" w:hAnsi="Arial" w:cs="Arial"/>
                <w:sz w:val="22"/>
                <w:szCs w:val="22"/>
              </w:rPr>
              <w:t>[47.43, 68.73]</w:t>
            </w:r>
          </w:p>
        </w:tc>
        <w:tc>
          <w:tcPr>
            <w:tcW w:w="990" w:type="dxa"/>
            <w:gridSpan w:val="2"/>
          </w:tcPr>
          <w:p w14:paraId="674EFAD0" w14:textId="77777777" w:rsidR="007957A3" w:rsidRPr="00275F65" w:rsidRDefault="007957A3" w:rsidP="002323A2">
            <w:pPr>
              <w:rPr>
                <w:rFonts w:ascii="Arial" w:hAnsi="Arial" w:cs="Arial"/>
                <w:b/>
                <w:sz w:val="22"/>
                <w:szCs w:val="22"/>
              </w:rPr>
            </w:pPr>
            <w:r w:rsidRPr="00275F65">
              <w:rPr>
                <w:rFonts w:ascii="Arial" w:hAnsi="Arial" w:cs="Arial"/>
                <w:sz w:val="22"/>
                <w:szCs w:val="22"/>
              </w:rPr>
              <w:t>78.16</w:t>
            </w:r>
          </w:p>
        </w:tc>
        <w:tc>
          <w:tcPr>
            <w:tcW w:w="1800" w:type="dxa"/>
          </w:tcPr>
          <w:p w14:paraId="5BF8DFCB" w14:textId="77777777" w:rsidR="007957A3" w:rsidRPr="00275F65" w:rsidRDefault="007957A3" w:rsidP="002323A2">
            <w:pPr>
              <w:rPr>
                <w:rFonts w:ascii="Arial" w:hAnsi="Arial" w:cs="Arial"/>
                <w:b/>
                <w:sz w:val="22"/>
                <w:szCs w:val="22"/>
              </w:rPr>
            </w:pPr>
            <w:r w:rsidRPr="00275F65">
              <w:rPr>
                <w:rFonts w:ascii="Arial" w:hAnsi="Arial" w:cs="Arial"/>
                <w:sz w:val="22"/>
                <w:szCs w:val="22"/>
              </w:rPr>
              <w:t>[70.25, 86.06]</w:t>
            </w:r>
          </w:p>
        </w:tc>
        <w:tc>
          <w:tcPr>
            <w:tcW w:w="810" w:type="dxa"/>
          </w:tcPr>
          <w:p w14:paraId="75AE4D9A" w14:textId="77777777" w:rsidR="007957A3" w:rsidRPr="00275F65" w:rsidRDefault="007957A3" w:rsidP="002323A2">
            <w:pPr>
              <w:rPr>
                <w:rFonts w:ascii="Arial" w:hAnsi="Arial" w:cs="Arial"/>
                <w:b/>
                <w:sz w:val="22"/>
                <w:szCs w:val="22"/>
              </w:rPr>
            </w:pPr>
            <w:r w:rsidRPr="00275F65">
              <w:rPr>
                <w:rFonts w:ascii="Arial" w:hAnsi="Arial" w:cs="Arial"/>
                <w:sz w:val="22"/>
                <w:szCs w:val="22"/>
              </w:rPr>
              <w:t>1.33</w:t>
            </w:r>
          </w:p>
        </w:tc>
        <w:tc>
          <w:tcPr>
            <w:tcW w:w="1620" w:type="dxa"/>
          </w:tcPr>
          <w:p w14:paraId="3AE40B80" w14:textId="77777777" w:rsidR="007957A3" w:rsidRPr="00275F65" w:rsidRDefault="007957A3" w:rsidP="002323A2">
            <w:pPr>
              <w:rPr>
                <w:rFonts w:ascii="Arial" w:hAnsi="Arial" w:cs="Arial"/>
                <w:b/>
                <w:sz w:val="22"/>
                <w:szCs w:val="22"/>
              </w:rPr>
            </w:pPr>
            <w:r w:rsidRPr="00275F65">
              <w:rPr>
                <w:rFonts w:ascii="Arial" w:hAnsi="Arial" w:cs="Arial"/>
                <w:sz w:val="22"/>
                <w:szCs w:val="22"/>
              </w:rPr>
              <w:t>[-3.03, 5.69]</w:t>
            </w:r>
          </w:p>
        </w:tc>
      </w:tr>
      <w:tr w:rsidR="007957A3" w:rsidRPr="00275F65" w14:paraId="4B24524F" w14:textId="77777777" w:rsidTr="007957A3">
        <w:trPr>
          <w:gridAfter w:val="1"/>
          <w:divId w:val="1780026650"/>
          <w:wAfter w:w="180" w:type="dxa"/>
          <w:trHeight w:val="360"/>
        </w:trPr>
        <w:tc>
          <w:tcPr>
            <w:tcW w:w="1278" w:type="dxa"/>
          </w:tcPr>
          <w:p w14:paraId="03E7B3FD" w14:textId="77777777" w:rsidR="007957A3" w:rsidRPr="00275F65" w:rsidRDefault="007957A3" w:rsidP="002323A2">
            <w:pPr>
              <w:rPr>
                <w:rFonts w:ascii="Arial" w:hAnsi="Arial" w:cs="Arial"/>
                <w:sz w:val="22"/>
                <w:szCs w:val="22"/>
              </w:rPr>
            </w:pPr>
            <w:r w:rsidRPr="00275F65">
              <w:rPr>
                <w:rFonts w:ascii="Arial" w:hAnsi="Arial" w:cs="Arial"/>
                <w:sz w:val="22"/>
                <w:szCs w:val="22"/>
              </w:rPr>
              <w:t>Familiarity</w:t>
            </w:r>
          </w:p>
        </w:tc>
        <w:tc>
          <w:tcPr>
            <w:tcW w:w="1170" w:type="dxa"/>
          </w:tcPr>
          <w:p w14:paraId="6AF0B2C5" w14:textId="77777777" w:rsidR="007957A3" w:rsidRPr="00275F65" w:rsidRDefault="007957A3" w:rsidP="002323A2">
            <w:pPr>
              <w:rPr>
                <w:rFonts w:ascii="Arial" w:hAnsi="Arial" w:cs="Arial"/>
                <w:b/>
                <w:sz w:val="22"/>
                <w:szCs w:val="22"/>
              </w:rPr>
            </w:pPr>
            <w:r w:rsidRPr="00275F65">
              <w:rPr>
                <w:rFonts w:ascii="Arial" w:hAnsi="Arial" w:cs="Arial"/>
                <w:sz w:val="22"/>
                <w:szCs w:val="22"/>
              </w:rPr>
              <w:t>60.02</w:t>
            </w:r>
          </w:p>
        </w:tc>
        <w:tc>
          <w:tcPr>
            <w:tcW w:w="1710" w:type="dxa"/>
          </w:tcPr>
          <w:p w14:paraId="2F0722CF" w14:textId="77777777" w:rsidR="007957A3" w:rsidRPr="00275F65" w:rsidRDefault="007957A3" w:rsidP="002323A2">
            <w:pPr>
              <w:rPr>
                <w:rFonts w:ascii="Arial" w:hAnsi="Arial" w:cs="Arial"/>
                <w:b/>
                <w:sz w:val="22"/>
                <w:szCs w:val="22"/>
              </w:rPr>
            </w:pPr>
            <w:r w:rsidRPr="00275F65">
              <w:rPr>
                <w:rFonts w:ascii="Arial" w:hAnsi="Arial" w:cs="Arial"/>
                <w:sz w:val="22"/>
                <w:szCs w:val="22"/>
              </w:rPr>
              <w:t>[50.12, 69.92]</w:t>
            </w:r>
          </w:p>
        </w:tc>
        <w:tc>
          <w:tcPr>
            <w:tcW w:w="990" w:type="dxa"/>
            <w:gridSpan w:val="2"/>
          </w:tcPr>
          <w:p w14:paraId="3FCF20C3" w14:textId="77777777" w:rsidR="007957A3" w:rsidRPr="00275F65" w:rsidRDefault="007957A3" w:rsidP="002323A2">
            <w:pPr>
              <w:rPr>
                <w:rFonts w:ascii="Arial" w:hAnsi="Arial" w:cs="Arial"/>
                <w:b/>
                <w:sz w:val="22"/>
                <w:szCs w:val="22"/>
              </w:rPr>
            </w:pPr>
            <w:r w:rsidRPr="00275F65">
              <w:rPr>
                <w:rFonts w:ascii="Arial" w:hAnsi="Arial" w:cs="Arial"/>
                <w:sz w:val="22"/>
                <w:szCs w:val="22"/>
              </w:rPr>
              <w:t>78.24</w:t>
            </w:r>
          </w:p>
        </w:tc>
        <w:tc>
          <w:tcPr>
            <w:tcW w:w="1800" w:type="dxa"/>
          </w:tcPr>
          <w:p w14:paraId="0828B036" w14:textId="77777777" w:rsidR="007957A3" w:rsidRPr="00275F65" w:rsidRDefault="007957A3" w:rsidP="002323A2">
            <w:pPr>
              <w:rPr>
                <w:rFonts w:ascii="Arial" w:hAnsi="Arial" w:cs="Arial"/>
                <w:b/>
                <w:sz w:val="22"/>
                <w:szCs w:val="22"/>
              </w:rPr>
            </w:pPr>
            <w:r w:rsidRPr="00275F65">
              <w:rPr>
                <w:rFonts w:ascii="Arial" w:hAnsi="Arial" w:cs="Arial"/>
                <w:sz w:val="22"/>
                <w:szCs w:val="22"/>
              </w:rPr>
              <w:t>[72.01, 84.46]</w:t>
            </w:r>
          </w:p>
        </w:tc>
        <w:tc>
          <w:tcPr>
            <w:tcW w:w="810" w:type="dxa"/>
          </w:tcPr>
          <w:p w14:paraId="1BFCB327" w14:textId="77777777" w:rsidR="007957A3" w:rsidRPr="00275F65" w:rsidRDefault="007957A3" w:rsidP="002323A2">
            <w:pPr>
              <w:rPr>
                <w:rFonts w:ascii="Arial" w:hAnsi="Arial" w:cs="Arial"/>
                <w:b/>
                <w:sz w:val="22"/>
                <w:szCs w:val="22"/>
              </w:rPr>
            </w:pPr>
            <w:r w:rsidRPr="00275F65">
              <w:rPr>
                <w:rFonts w:ascii="Arial" w:hAnsi="Arial" w:cs="Arial"/>
                <w:sz w:val="22"/>
                <w:szCs w:val="22"/>
              </w:rPr>
              <w:t>-0.79</w:t>
            </w:r>
          </w:p>
        </w:tc>
        <w:tc>
          <w:tcPr>
            <w:tcW w:w="1620" w:type="dxa"/>
          </w:tcPr>
          <w:p w14:paraId="4871A719" w14:textId="77777777" w:rsidR="007957A3" w:rsidRPr="00275F65" w:rsidRDefault="007957A3" w:rsidP="002323A2">
            <w:pPr>
              <w:rPr>
                <w:rFonts w:ascii="Arial" w:hAnsi="Arial" w:cs="Arial"/>
                <w:b/>
                <w:sz w:val="22"/>
                <w:szCs w:val="22"/>
              </w:rPr>
            </w:pPr>
            <w:r w:rsidRPr="00275F65">
              <w:rPr>
                <w:rFonts w:ascii="Arial" w:hAnsi="Arial" w:cs="Arial"/>
                <w:sz w:val="22"/>
                <w:szCs w:val="22"/>
              </w:rPr>
              <w:t>[-5.42, 3.84]</w:t>
            </w:r>
          </w:p>
        </w:tc>
      </w:tr>
      <w:tr w:rsidR="007957A3" w:rsidRPr="00275F65" w14:paraId="1956882E" w14:textId="77777777" w:rsidTr="007957A3">
        <w:trPr>
          <w:gridAfter w:val="1"/>
          <w:divId w:val="1780026650"/>
          <w:wAfter w:w="180" w:type="dxa"/>
          <w:trHeight w:val="378"/>
        </w:trPr>
        <w:tc>
          <w:tcPr>
            <w:tcW w:w="9378" w:type="dxa"/>
            <w:gridSpan w:val="8"/>
          </w:tcPr>
          <w:p w14:paraId="4B766D93" w14:textId="77777777" w:rsidR="007957A3" w:rsidRPr="00275F65" w:rsidRDefault="007957A3" w:rsidP="002323A2">
            <w:pPr>
              <w:jc w:val="center"/>
              <w:rPr>
                <w:rFonts w:ascii="Arial" w:hAnsi="Arial" w:cs="Arial"/>
                <w:b/>
                <w:sz w:val="22"/>
                <w:szCs w:val="22"/>
              </w:rPr>
            </w:pPr>
            <w:r w:rsidRPr="00275F65">
              <w:rPr>
                <w:rFonts w:ascii="Arial" w:hAnsi="Arial" w:cs="Arial"/>
                <w:b/>
                <w:sz w:val="22"/>
                <w:szCs w:val="22"/>
              </w:rPr>
              <w:t>Blame</w:t>
            </w:r>
          </w:p>
        </w:tc>
      </w:tr>
      <w:tr w:rsidR="007957A3" w:rsidRPr="00275F65" w14:paraId="0CEB3C05" w14:textId="77777777" w:rsidTr="007957A3">
        <w:trPr>
          <w:gridAfter w:val="1"/>
          <w:divId w:val="1780026650"/>
          <w:wAfter w:w="180" w:type="dxa"/>
          <w:trHeight w:val="207"/>
        </w:trPr>
        <w:tc>
          <w:tcPr>
            <w:tcW w:w="1278" w:type="dxa"/>
          </w:tcPr>
          <w:p w14:paraId="27B31624" w14:textId="77777777" w:rsidR="007957A3" w:rsidRPr="00275F65" w:rsidRDefault="007957A3" w:rsidP="002323A2">
            <w:pPr>
              <w:rPr>
                <w:rFonts w:ascii="Arial" w:hAnsi="Arial" w:cs="Arial"/>
                <w:sz w:val="22"/>
                <w:szCs w:val="22"/>
              </w:rPr>
            </w:pPr>
            <w:r w:rsidRPr="00275F65">
              <w:rPr>
                <w:rFonts w:ascii="Arial" w:hAnsi="Arial" w:cs="Arial"/>
                <w:sz w:val="22"/>
                <w:szCs w:val="22"/>
              </w:rPr>
              <w:t>CM</w:t>
            </w:r>
          </w:p>
        </w:tc>
        <w:tc>
          <w:tcPr>
            <w:tcW w:w="1170" w:type="dxa"/>
          </w:tcPr>
          <w:p w14:paraId="1C653D38" w14:textId="77777777" w:rsidR="007957A3" w:rsidRPr="00275F65" w:rsidRDefault="007957A3" w:rsidP="002323A2">
            <w:pPr>
              <w:rPr>
                <w:rFonts w:ascii="Arial" w:hAnsi="Arial" w:cs="Arial"/>
                <w:sz w:val="22"/>
                <w:szCs w:val="22"/>
              </w:rPr>
            </w:pPr>
            <w:r w:rsidRPr="00275F65">
              <w:rPr>
                <w:rFonts w:ascii="Arial" w:hAnsi="Arial" w:cs="Arial"/>
                <w:sz w:val="22"/>
                <w:szCs w:val="22"/>
              </w:rPr>
              <w:t>16.34</w:t>
            </w:r>
          </w:p>
        </w:tc>
        <w:tc>
          <w:tcPr>
            <w:tcW w:w="1710" w:type="dxa"/>
          </w:tcPr>
          <w:p w14:paraId="72EA5486" w14:textId="77777777" w:rsidR="007957A3" w:rsidRPr="00275F65" w:rsidRDefault="007957A3" w:rsidP="002323A2">
            <w:pPr>
              <w:rPr>
                <w:rFonts w:ascii="Arial" w:hAnsi="Arial" w:cs="Arial"/>
                <w:sz w:val="22"/>
                <w:szCs w:val="22"/>
              </w:rPr>
            </w:pPr>
            <w:r w:rsidRPr="00275F65">
              <w:rPr>
                <w:rFonts w:ascii="Arial" w:hAnsi="Arial" w:cs="Arial"/>
                <w:sz w:val="22"/>
                <w:szCs w:val="22"/>
              </w:rPr>
              <w:t>[12.17, 20.51]</w:t>
            </w:r>
          </w:p>
        </w:tc>
        <w:tc>
          <w:tcPr>
            <w:tcW w:w="990" w:type="dxa"/>
            <w:gridSpan w:val="2"/>
          </w:tcPr>
          <w:p w14:paraId="22B987F3" w14:textId="77777777" w:rsidR="007957A3" w:rsidRPr="00275F65" w:rsidRDefault="007957A3" w:rsidP="002323A2">
            <w:pPr>
              <w:rPr>
                <w:rFonts w:ascii="Arial" w:hAnsi="Arial" w:cs="Arial"/>
                <w:sz w:val="22"/>
                <w:szCs w:val="22"/>
              </w:rPr>
            </w:pPr>
            <w:r w:rsidRPr="00275F65">
              <w:rPr>
                <w:rFonts w:ascii="Arial" w:hAnsi="Arial" w:cs="Arial"/>
                <w:sz w:val="22"/>
                <w:szCs w:val="22"/>
              </w:rPr>
              <w:t>13.46</w:t>
            </w:r>
          </w:p>
        </w:tc>
        <w:tc>
          <w:tcPr>
            <w:tcW w:w="1800" w:type="dxa"/>
          </w:tcPr>
          <w:p w14:paraId="42A14513" w14:textId="77777777" w:rsidR="007957A3" w:rsidRPr="00275F65" w:rsidRDefault="007957A3" w:rsidP="002323A2">
            <w:pPr>
              <w:rPr>
                <w:rFonts w:ascii="Arial" w:hAnsi="Arial" w:cs="Arial"/>
                <w:sz w:val="22"/>
                <w:szCs w:val="22"/>
              </w:rPr>
            </w:pPr>
            <w:r w:rsidRPr="00275F65">
              <w:rPr>
                <w:rFonts w:ascii="Arial" w:hAnsi="Arial" w:cs="Arial"/>
                <w:sz w:val="22"/>
                <w:szCs w:val="22"/>
              </w:rPr>
              <w:t>[8.71, 18.21]</w:t>
            </w:r>
          </w:p>
        </w:tc>
        <w:tc>
          <w:tcPr>
            <w:tcW w:w="810" w:type="dxa"/>
          </w:tcPr>
          <w:p w14:paraId="3FE3D4E6" w14:textId="77777777" w:rsidR="007957A3" w:rsidRPr="00275F65" w:rsidRDefault="007957A3" w:rsidP="002323A2">
            <w:pPr>
              <w:rPr>
                <w:rFonts w:ascii="Arial" w:hAnsi="Arial" w:cs="Arial"/>
                <w:b/>
                <w:sz w:val="22"/>
                <w:szCs w:val="22"/>
              </w:rPr>
            </w:pPr>
            <w:r w:rsidRPr="00275F65">
              <w:rPr>
                <w:rFonts w:ascii="Arial" w:hAnsi="Arial" w:cs="Arial"/>
                <w:sz w:val="22"/>
                <w:szCs w:val="22"/>
              </w:rPr>
              <w:t>-2.88</w:t>
            </w:r>
          </w:p>
        </w:tc>
        <w:tc>
          <w:tcPr>
            <w:tcW w:w="1620" w:type="dxa"/>
          </w:tcPr>
          <w:p w14:paraId="226B6415" w14:textId="77777777" w:rsidR="007957A3" w:rsidRPr="00275F65" w:rsidRDefault="007957A3" w:rsidP="002323A2">
            <w:pPr>
              <w:rPr>
                <w:rFonts w:ascii="Arial" w:hAnsi="Arial" w:cs="Arial"/>
                <w:b/>
                <w:sz w:val="22"/>
                <w:szCs w:val="22"/>
              </w:rPr>
            </w:pPr>
            <w:r w:rsidRPr="00275F65">
              <w:rPr>
                <w:rFonts w:ascii="Arial" w:hAnsi="Arial" w:cs="Arial"/>
                <w:sz w:val="22"/>
                <w:szCs w:val="22"/>
              </w:rPr>
              <w:t>[-7.14, 1.37]</w:t>
            </w:r>
          </w:p>
        </w:tc>
      </w:tr>
      <w:tr w:rsidR="007957A3" w:rsidRPr="00275F65" w14:paraId="58367B32" w14:textId="77777777" w:rsidTr="007957A3">
        <w:trPr>
          <w:gridAfter w:val="1"/>
          <w:divId w:val="1780026650"/>
          <w:wAfter w:w="180" w:type="dxa"/>
          <w:trHeight w:val="180"/>
        </w:trPr>
        <w:tc>
          <w:tcPr>
            <w:tcW w:w="1278" w:type="dxa"/>
          </w:tcPr>
          <w:p w14:paraId="376A3CBF" w14:textId="77777777" w:rsidR="007957A3" w:rsidRPr="00275F65" w:rsidRDefault="007957A3" w:rsidP="002323A2">
            <w:pPr>
              <w:rPr>
                <w:rFonts w:ascii="Arial" w:hAnsi="Arial" w:cs="Arial"/>
                <w:sz w:val="22"/>
                <w:szCs w:val="22"/>
              </w:rPr>
            </w:pPr>
            <w:r w:rsidRPr="00275F65">
              <w:rPr>
                <w:rFonts w:ascii="Arial" w:hAnsi="Arial" w:cs="Arial"/>
                <w:sz w:val="22"/>
                <w:szCs w:val="22"/>
              </w:rPr>
              <w:t>OxyPla</w:t>
            </w:r>
          </w:p>
        </w:tc>
        <w:tc>
          <w:tcPr>
            <w:tcW w:w="1170" w:type="dxa"/>
          </w:tcPr>
          <w:p w14:paraId="01A93652" w14:textId="77777777" w:rsidR="007957A3" w:rsidRPr="00275F65" w:rsidRDefault="007957A3" w:rsidP="002323A2">
            <w:pPr>
              <w:rPr>
                <w:rFonts w:ascii="Arial" w:hAnsi="Arial" w:cs="Arial"/>
                <w:sz w:val="22"/>
                <w:szCs w:val="22"/>
              </w:rPr>
            </w:pPr>
            <w:r w:rsidRPr="00275F65">
              <w:rPr>
                <w:rFonts w:ascii="Arial" w:hAnsi="Arial" w:cs="Arial"/>
                <w:sz w:val="22"/>
                <w:szCs w:val="22"/>
              </w:rPr>
              <w:t>17.27</w:t>
            </w:r>
          </w:p>
        </w:tc>
        <w:tc>
          <w:tcPr>
            <w:tcW w:w="1710" w:type="dxa"/>
          </w:tcPr>
          <w:p w14:paraId="53958D7A" w14:textId="77777777" w:rsidR="007957A3" w:rsidRPr="00275F65" w:rsidRDefault="007957A3" w:rsidP="002323A2">
            <w:pPr>
              <w:rPr>
                <w:rFonts w:ascii="Arial" w:hAnsi="Arial" w:cs="Arial"/>
                <w:sz w:val="22"/>
                <w:szCs w:val="22"/>
              </w:rPr>
            </w:pPr>
            <w:r w:rsidRPr="00275F65">
              <w:rPr>
                <w:rFonts w:ascii="Arial" w:hAnsi="Arial" w:cs="Arial"/>
                <w:sz w:val="22"/>
                <w:szCs w:val="22"/>
              </w:rPr>
              <w:t>[13.03, 21.51]</w:t>
            </w:r>
          </w:p>
        </w:tc>
        <w:tc>
          <w:tcPr>
            <w:tcW w:w="990" w:type="dxa"/>
            <w:gridSpan w:val="2"/>
          </w:tcPr>
          <w:p w14:paraId="2B61692C" w14:textId="77777777" w:rsidR="007957A3" w:rsidRPr="00275F65" w:rsidRDefault="007957A3" w:rsidP="002323A2">
            <w:pPr>
              <w:rPr>
                <w:rFonts w:ascii="Arial" w:hAnsi="Arial" w:cs="Arial"/>
                <w:sz w:val="22"/>
                <w:szCs w:val="22"/>
              </w:rPr>
            </w:pPr>
            <w:r w:rsidRPr="00275F65">
              <w:rPr>
                <w:rFonts w:ascii="Arial" w:hAnsi="Arial" w:cs="Arial"/>
                <w:sz w:val="22"/>
                <w:szCs w:val="22"/>
              </w:rPr>
              <w:t>17.45</w:t>
            </w:r>
          </w:p>
        </w:tc>
        <w:tc>
          <w:tcPr>
            <w:tcW w:w="1800" w:type="dxa"/>
          </w:tcPr>
          <w:p w14:paraId="530C98D8" w14:textId="77777777" w:rsidR="007957A3" w:rsidRPr="00275F65" w:rsidRDefault="007957A3" w:rsidP="002323A2">
            <w:pPr>
              <w:rPr>
                <w:rFonts w:ascii="Arial" w:hAnsi="Arial" w:cs="Arial"/>
                <w:sz w:val="22"/>
                <w:szCs w:val="22"/>
              </w:rPr>
            </w:pPr>
            <w:r w:rsidRPr="00275F65">
              <w:rPr>
                <w:rFonts w:ascii="Arial" w:hAnsi="Arial" w:cs="Arial"/>
                <w:sz w:val="22"/>
                <w:szCs w:val="22"/>
              </w:rPr>
              <w:t>[11.18, 23.73]</w:t>
            </w:r>
          </w:p>
        </w:tc>
        <w:tc>
          <w:tcPr>
            <w:tcW w:w="810" w:type="dxa"/>
          </w:tcPr>
          <w:p w14:paraId="25508AD6" w14:textId="77777777" w:rsidR="007957A3" w:rsidRPr="00275F65" w:rsidRDefault="007957A3" w:rsidP="002323A2">
            <w:pPr>
              <w:rPr>
                <w:rFonts w:ascii="Arial" w:hAnsi="Arial" w:cs="Arial"/>
                <w:b/>
                <w:sz w:val="22"/>
                <w:szCs w:val="22"/>
              </w:rPr>
            </w:pPr>
            <w:r w:rsidRPr="00275F65">
              <w:rPr>
                <w:rFonts w:ascii="Arial" w:hAnsi="Arial" w:cs="Arial"/>
                <w:sz w:val="22"/>
                <w:szCs w:val="22"/>
              </w:rPr>
              <w:t>0.19</w:t>
            </w:r>
          </w:p>
        </w:tc>
        <w:tc>
          <w:tcPr>
            <w:tcW w:w="1620" w:type="dxa"/>
          </w:tcPr>
          <w:p w14:paraId="1DEAEA98" w14:textId="77777777" w:rsidR="007957A3" w:rsidRPr="00275F65" w:rsidRDefault="007957A3" w:rsidP="002323A2">
            <w:pPr>
              <w:rPr>
                <w:rFonts w:ascii="Arial" w:hAnsi="Arial" w:cs="Arial"/>
                <w:b/>
                <w:sz w:val="22"/>
                <w:szCs w:val="22"/>
              </w:rPr>
            </w:pPr>
            <w:r w:rsidRPr="00275F65">
              <w:rPr>
                <w:rFonts w:ascii="Arial" w:hAnsi="Arial" w:cs="Arial"/>
                <w:sz w:val="22"/>
                <w:szCs w:val="22"/>
              </w:rPr>
              <w:t>[-3.83, 4.20]</w:t>
            </w:r>
          </w:p>
        </w:tc>
      </w:tr>
      <w:tr w:rsidR="007957A3" w:rsidRPr="00275F65" w14:paraId="6571BC9D" w14:textId="77777777" w:rsidTr="007957A3">
        <w:trPr>
          <w:gridAfter w:val="1"/>
          <w:divId w:val="1780026650"/>
          <w:wAfter w:w="180" w:type="dxa"/>
          <w:trHeight w:val="378"/>
        </w:trPr>
        <w:tc>
          <w:tcPr>
            <w:tcW w:w="1278" w:type="dxa"/>
          </w:tcPr>
          <w:p w14:paraId="3D210CEC" w14:textId="77777777" w:rsidR="007957A3" w:rsidRPr="00275F65" w:rsidRDefault="007957A3" w:rsidP="002323A2">
            <w:pPr>
              <w:rPr>
                <w:rFonts w:ascii="Arial" w:hAnsi="Arial" w:cs="Arial"/>
                <w:sz w:val="22"/>
                <w:szCs w:val="22"/>
              </w:rPr>
            </w:pPr>
            <w:r w:rsidRPr="00275F65">
              <w:rPr>
                <w:rFonts w:ascii="Arial" w:hAnsi="Arial" w:cs="Arial"/>
                <w:sz w:val="22"/>
                <w:szCs w:val="22"/>
              </w:rPr>
              <w:t>Familiarity</w:t>
            </w:r>
          </w:p>
        </w:tc>
        <w:tc>
          <w:tcPr>
            <w:tcW w:w="1170" w:type="dxa"/>
          </w:tcPr>
          <w:p w14:paraId="37F998D2" w14:textId="77777777" w:rsidR="007957A3" w:rsidRPr="00275F65" w:rsidRDefault="007957A3" w:rsidP="002323A2">
            <w:pPr>
              <w:rPr>
                <w:rFonts w:ascii="Arial" w:hAnsi="Arial" w:cs="Arial"/>
                <w:sz w:val="22"/>
                <w:szCs w:val="22"/>
              </w:rPr>
            </w:pPr>
            <w:r w:rsidRPr="00275F65">
              <w:rPr>
                <w:rFonts w:ascii="Arial" w:hAnsi="Arial" w:cs="Arial"/>
                <w:sz w:val="22"/>
                <w:szCs w:val="22"/>
              </w:rPr>
              <w:t>16.15</w:t>
            </w:r>
          </w:p>
        </w:tc>
        <w:tc>
          <w:tcPr>
            <w:tcW w:w="1710" w:type="dxa"/>
          </w:tcPr>
          <w:p w14:paraId="7D687705" w14:textId="77777777" w:rsidR="007957A3" w:rsidRPr="00275F65" w:rsidRDefault="007957A3" w:rsidP="002323A2">
            <w:pPr>
              <w:rPr>
                <w:rFonts w:ascii="Arial" w:hAnsi="Arial" w:cs="Arial"/>
                <w:sz w:val="22"/>
                <w:szCs w:val="22"/>
              </w:rPr>
            </w:pPr>
            <w:r w:rsidRPr="00275F65">
              <w:rPr>
                <w:rFonts w:ascii="Arial" w:hAnsi="Arial" w:cs="Arial"/>
                <w:sz w:val="22"/>
                <w:szCs w:val="22"/>
              </w:rPr>
              <w:t>[11.05, 21.25]</w:t>
            </w:r>
          </w:p>
        </w:tc>
        <w:tc>
          <w:tcPr>
            <w:tcW w:w="990" w:type="dxa"/>
            <w:gridSpan w:val="2"/>
          </w:tcPr>
          <w:p w14:paraId="2BAAE6A4" w14:textId="77777777" w:rsidR="007957A3" w:rsidRPr="00275F65" w:rsidRDefault="007957A3" w:rsidP="002323A2">
            <w:pPr>
              <w:rPr>
                <w:rFonts w:ascii="Arial" w:hAnsi="Arial" w:cs="Arial"/>
                <w:sz w:val="22"/>
                <w:szCs w:val="22"/>
              </w:rPr>
            </w:pPr>
            <w:r w:rsidRPr="00275F65">
              <w:rPr>
                <w:rFonts w:ascii="Arial" w:hAnsi="Arial" w:cs="Arial"/>
                <w:sz w:val="22"/>
                <w:szCs w:val="22"/>
              </w:rPr>
              <w:t>17.51</w:t>
            </w:r>
          </w:p>
        </w:tc>
        <w:tc>
          <w:tcPr>
            <w:tcW w:w="1800" w:type="dxa"/>
          </w:tcPr>
          <w:p w14:paraId="565EE3BD" w14:textId="77777777" w:rsidR="007957A3" w:rsidRPr="00275F65" w:rsidRDefault="007957A3" w:rsidP="002323A2">
            <w:pPr>
              <w:rPr>
                <w:rFonts w:ascii="Arial" w:hAnsi="Arial" w:cs="Arial"/>
                <w:sz w:val="22"/>
                <w:szCs w:val="22"/>
              </w:rPr>
            </w:pPr>
            <w:r w:rsidRPr="00275F65">
              <w:rPr>
                <w:rFonts w:ascii="Arial" w:hAnsi="Arial" w:cs="Arial"/>
                <w:sz w:val="22"/>
                <w:szCs w:val="22"/>
              </w:rPr>
              <w:t>[11.33, 23.70]</w:t>
            </w:r>
          </w:p>
        </w:tc>
        <w:tc>
          <w:tcPr>
            <w:tcW w:w="810" w:type="dxa"/>
          </w:tcPr>
          <w:p w14:paraId="1153B26A" w14:textId="77777777" w:rsidR="007957A3" w:rsidRPr="00275F65" w:rsidRDefault="007957A3" w:rsidP="002323A2">
            <w:pPr>
              <w:rPr>
                <w:rFonts w:ascii="Arial" w:hAnsi="Arial" w:cs="Arial"/>
                <w:b/>
                <w:sz w:val="22"/>
                <w:szCs w:val="22"/>
              </w:rPr>
            </w:pPr>
            <w:r w:rsidRPr="00275F65">
              <w:rPr>
                <w:rFonts w:ascii="Arial" w:hAnsi="Arial" w:cs="Arial"/>
                <w:sz w:val="22"/>
                <w:szCs w:val="22"/>
              </w:rPr>
              <w:t>1.36</w:t>
            </w:r>
          </w:p>
        </w:tc>
        <w:tc>
          <w:tcPr>
            <w:tcW w:w="1620" w:type="dxa"/>
          </w:tcPr>
          <w:p w14:paraId="52F03D6F" w14:textId="77777777" w:rsidR="007957A3" w:rsidRPr="00275F65" w:rsidRDefault="007957A3" w:rsidP="002323A2">
            <w:pPr>
              <w:rPr>
                <w:rFonts w:ascii="Arial" w:hAnsi="Arial" w:cs="Arial"/>
                <w:b/>
                <w:sz w:val="22"/>
                <w:szCs w:val="22"/>
              </w:rPr>
            </w:pPr>
            <w:r w:rsidRPr="00275F65">
              <w:rPr>
                <w:rFonts w:ascii="Arial" w:hAnsi="Arial" w:cs="Arial"/>
                <w:sz w:val="22"/>
                <w:szCs w:val="22"/>
              </w:rPr>
              <w:t>[-2.01, 4.74]</w:t>
            </w:r>
          </w:p>
        </w:tc>
      </w:tr>
      <w:tr w:rsidR="007957A3" w:rsidRPr="00275F65" w14:paraId="436CB4A1" w14:textId="77777777" w:rsidTr="007957A3">
        <w:trPr>
          <w:gridAfter w:val="1"/>
          <w:divId w:val="1780026650"/>
          <w:wAfter w:w="180" w:type="dxa"/>
          <w:trHeight w:val="378"/>
        </w:trPr>
        <w:tc>
          <w:tcPr>
            <w:tcW w:w="9378" w:type="dxa"/>
            <w:gridSpan w:val="8"/>
          </w:tcPr>
          <w:p w14:paraId="575DC573" w14:textId="77777777" w:rsidR="007957A3" w:rsidRPr="00275F65" w:rsidRDefault="007957A3" w:rsidP="002323A2">
            <w:pPr>
              <w:jc w:val="center"/>
              <w:rPr>
                <w:rFonts w:ascii="Arial" w:hAnsi="Arial" w:cs="Arial"/>
                <w:sz w:val="22"/>
                <w:szCs w:val="22"/>
              </w:rPr>
            </w:pPr>
            <w:r w:rsidRPr="00275F65">
              <w:rPr>
                <w:rFonts w:ascii="Arial" w:hAnsi="Arial" w:cs="Arial"/>
                <w:b/>
                <w:sz w:val="22"/>
                <w:szCs w:val="22"/>
              </w:rPr>
              <w:t>Internal similarity</w:t>
            </w:r>
          </w:p>
        </w:tc>
      </w:tr>
      <w:tr w:rsidR="007957A3" w:rsidRPr="00275F65" w14:paraId="635F915A" w14:textId="77777777" w:rsidTr="007957A3">
        <w:trPr>
          <w:gridAfter w:val="1"/>
          <w:divId w:val="1780026650"/>
          <w:wAfter w:w="180" w:type="dxa"/>
          <w:trHeight w:val="270"/>
        </w:trPr>
        <w:tc>
          <w:tcPr>
            <w:tcW w:w="1278" w:type="dxa"/>
          </w:tcPr>
          <w:p w14:paraId="3C5A54E3" w14:textId="77777777" w:rsidR="007957A3" w:rsidRPr="00275F65" w:rsidRDefault="007957A3" w:rsidP="002323A2">
            <w:pPr>
              <w:rPr>
                <w:rFonts w:ascii="Arial" w:hAnsi="Arial" w:cs="Arial"/>
                <w:sz w:val="22"/>
                <w:szCs w:val="22"/>
              </w:rPr>
            </w:pPr>
            <w:r w:rsidRPr="00275F65">
              <w:rPr>
                <w:rFonts w:ascii="Arial" w:hAnsi="Arial" w:cs="Arial"/>
                <w:sz w:val="22"/>
                <w:szCs w:val="22"/>
              </w:rPr>
              <w:t>CM</w:t>
            </w:r>
          </w:p>
        </w:tc>
        <w:tc>
          <w:tcPr>
            <w:tcW w:w="1170" w:type="dxa"/>
          </w:tcPr>
          <w:p w14:paraId="70775E7B" w14:textId="082502FE" w:rsidR="007957A3" w:rsidRPr="00275F65" w:rsidRDefault="00CB0639" w:rsidP="002323A2">
            <w:pPr>
              <w:rPr>
                <w:rFonts w:ascii="Arial" w:hAnsi="Arial" w:cs="Arial"/>
                <w:b/>
                <w:sz w:val="22"/>
                <w:szCs w:val="22"/>
              </w:rPr>
            </w:pPr>
            <w:r>
              <w:rPr>
                <w:rFonts w:ascii="Arial" w:hAnsi="Arial" w:cs="Arial"/>
                <w:sz w:val="22"/>
                <w:szCs w:val="22"/>
              </w:rPr>
              <w:t>52.69</w:t>
            </w:r>
          </w:p>
        </w:tc>
        <w:tc>
          <w:tcPr>
            <w:tcW w:w="1752" w:type="dxa"/>
            <w:gridSpan w:val="2"/>
          </w:tcPr>
          <w:p w14:paraId="2E70829B" w14:textId="677CA372" w:rsidR="007957A3" w:rsidRPr="00275F65" w:rsidRDefault="00CB0639" w:rsidP="002323A2">
            <w:pPr>
              <w:rPr>
                <w:rFonts w:ascii="Arial" w:hAnsi="Arial" w:cs="Arial"/>
                <w:sz w:val="22"/>
                <w:szCs w:val="22"/>
              </w:rPr>
            </w:pPr>
            <w:r>
              <w:rPr>
                <w:rFonts w:ascii="Arial" w:hAnsi="Arial" w:cs="Arial"/>
                <w:sz w:val="22"/>
                <w:szCs w:val="22"/>
              </w:rPr>
              <w:t>[</w:t>
            </w:r>
            <w:r w:rsidRPr="00CB0639">
              <w:rPr>
                <w:rFonts w:ascii="Arial" w:hAnsi="Arial" w:cs="Arial"/>
                <w:sz w:val="22"/>
                <w:szCs w:val="22"/>
              </w:rPr>
              <w:t>50.82, 54.56]</w:t>
            </w:r>
          </w:p>
        </w:tc>
        <w:tc>
          <w:tcPr>
            <w:tcW w:w="948" w:type="dxa"/>
          </w:tcPr>
          <w:p w14:paraId="2D4F39C5" w14:textId="4DE6F6C7" w:rsidR="007957A3" w:rsidRPr="00275F65" w:rsidRDefault="00CB0639" w:rsidP="002323A2">
            <w:pPr>
              <w:rPr>
                <w:rFonts w:ascii="Arial" w:hAnsi="Arial" w:cs="Arial"/>
                <w:sz w:val="22"/>
                <w:szCs w:val="22"/>
              </w:rPr>
            </w:pPr>
            <w:r w:rsidRPr="00CB0639">
              <w:rPr>
                <w:rFonts w:ascii="Arial" w:hAnsi="Arial" w:cs="Arial"/>
                <w:sz w:val="22"/>
                <w:szCs w:val="22"/>
              </w:rPr>
              <w:t>56.78</w:t>
            </w:r>
          </w:p>
        </w:tc>
        <w:tc>
          <w:tcPr>
            <w:tcW w:w="1800" w:type="dxa"/>
          </w:tcPr>
          <w:p w14:paraId="5367FCA7" w14:textId="70DF778B" w:rsidR="007957A3" w:rsidRPr="00275F65" w:rsidRDefault="00CB0639" w:rsidP="002323A2">
            <w:pPr>
              <w:rPr>
                <w:rFonts w:ascii="Arial" w:hAnsi="Arial" w:cs="Arial"/>
                <w:sz w:val="22"/>
                <w:szCs w:val="22"/>
              </w:rPr>
            </w:pPr>
            <w:r>
              <w:rPr>
                <w:rFonts w:ascii="Arial" w:hAnsi="Arial" w:cs="Arial"/>
                <w:sz w:val="22"/>
                <w:szCs w:val="22"/>
              </w:rPr>
              <w:t>[</w:t>
            </w:r>
            <w:r w:rsidRPr="00CB0639">
              <w:rPr>
                <w:rFonts w:ascii="Arial" w:hAnsi="Arial" w:cs="Arial"/>
                <w:sz w:val="22"/>
                <w:szCs w:val="22"/>
              </w:rPr>
              <w:t>54.85, 58.70]</w:t>
            </w:r>
          </w:p>
        </w:tc>
        <w:tc>
          <w:tcPr>
            <w:tcW w:w="810" w:type="dxa"/>
          </w:tcPr>
          <w:p w14:paraId="57547473" w14:textId="25566803" w:rsidR="007957A3" w:rsidRPr="00275F65" w:rsidRDefault="00CB0639" w:rsidP="002323A2">
            <w:pPr>
              <w:rPr>
                <w:rFonts w:ascii="Arial" w:hAnsi="Arial" w:cs="Arial"/>
                <w:sz w:val="22"/>
                <w:szCs w:val="22"/>
              </w:rPr>
            </w:pPr>
            <w:r w:rsidRPr="00CB0639">
              <w:rPr>
                <w:rFonts w:ascii="Arial" w:hAnsi="Arial" w:cs="Arial"/>
                <w:sz w:val="22"/>
                <w:szCs w:val="22"/>
              </w:rPr>
              <w:t>4.08</w:t>
            </w:r>
          </w:p>
        </w:tc>
        <w:tc>
          <w:tcPr>
            <w:tcW w:w="1620" w:type="dxa"/>
          </w:tcPr>
          <w:p w14:paraId="5E043B30" w14:textId="6B6A0681" w:rsidR="007957A3" w:rsidRPr="00275F65" w:rsidRDefault="00CB0639" w:rsidP="002323A2">
            <w:pPr>
              <w:rPr>
                <w:rFonts w:ascii="Arial" w:hAnsi="Arial" w:cs="Arial"/>
                <w:sz w:val="22"/>
                <w:szCs w:val="22"/>
              </w:rPr>
            </w:pPr>
            <w:r w:rsidRPr="00CB0639">
              <w:rPr>
                <w:rFonts w:ascii="Arial" w:hAnsi="Arial" w:cs="Arial"/>
                <w:sz w:val="22"/>
                <w:szCs w:val="22"/>
              </w:rPr>
              <w:t>[0.05, 8.12]</w:t>
            </w:r>
            <w:r>
              <w:rPr>
                <w:rFonts w:ascii="Arial" w:hAnsi="Arial" w:cs="Arial"/>
                <w:sz w:val="22"/>
                <w:szCs w:val="22"/>
              </w:rPr>
              <w:t>*</w:t>
            </w:r>
          </w:p>
        </w:tc>
      </w:tr>
      <w:tr w:rsidR="007957A3" w:rsidRPr="00275F65" w14:paraId="6B025D02" w14:textId="77777777" w:rsidTr="007957A3">
        <w:trPr>
          <w:gridAfter w:val="1"/>
          <w:divId w:val="1780026650"/>
          <w:wAfter w:w="180" w:type="dxa"/>
          <w:trHeight w:val="261"/>
        </w:trPr>
        <w:tc>
          <w:tcPr>
            <w:tcW w:w="1278" w:type="dxa"/>
          </w:tcPr>
          <w:p w14:paraId="64581FA1" w14:textId="77777777" w:rsidR="007957A3" w:rsidRPr="00275F65" w:rsidRDefault="007957A3" w:rsidP="002323A2">
            <w:pPr>
              <w:rPr>
                <w:rFonts w:ascii="Arial" w:hAnsi="Arial" w:cs="Arial"/>
                <w:sz w:val="22"/>
                <w:szCs w:val="22"/>
              </w:rPr>
            </w:pPr>
            <w:r w:rsidRPr="00275F65">
              <w:rPr>
                <w:rFonts w:ascii="Arial" w:hAnsi="Arial" w:cs="Arial"/>
                <w:sz w:val="22"/>
                <w:szCs w:val="22"/>
              </w:rPr>
              <w:t>OxyPla</w:t>
            </w:r>
          </w:p>
        </w:tc>
        <w:tc>
          <w:tcPr>
            <w:tcW w:w="1170" w:type="dxa"/>
          </w:tcPr>
          <w:p w14:paraId="23C25FF2" w14:textId="77777777" w:rsidR="007957A3" w:rsidRPr="00275F65" w:rsidRDefault="007957A3" w:rsidP="002323A2">
            <w:pPr>
              <w:rPr>
                <w:rFonts w:ascii="Arial" w:hAnsi="Arial" w:cs="Arial"/>
                <w:b/>
                <w:sz w:val="22"/>
                <w:szCs w:val="22"/>
              </w:rPr>
            </w:pPr>
            <w:r w:rsidRPr="00275F65">
              <w:rPr>
                <w:rFonts w:ascii="Arial" w:hAnsi="Arial" w:cs="Arial"/>
                <w:sz w:val="22"/>
                <w:szCs w:val="22"/>
              </w:rPr>
              <w:t>46.00</w:t>
            </w:r>
          </w:p>
        </w:tc>
        <w:tc>
          <w:tcPr>
            <w:tcW w:w="1752" w:type="dxa"/>
            <w:gridSpan w:val="2"/>
          </w:tcPr>
          <w:p w14:paraId="72E79570" w14:textId="77777777" w:rsidR="007957A3" w:rsidRPr="00275F65" w:rsidRDefault="007957A3" w:rsidP="002323A2">
            <w:pPr>
              <w:rPr>
                <w:rFonts w:ascii="Arial" w:hAnsi="Arial" w:cs="Arial"/>
                <w:sz w:val="22"/>
                <w:szCs w:val="22"/>
              </w:rPr>
            </w:pPr>
            <w:r w:rsidRPr="00275F65">
              <w:rPr>
                <w:rFonts w:ascii="Arial" w:hAnsi="Arial" w:cs="Arial"/>
                <w:sz w:val="22"/>
                <w:szCs w:val="22"/>
              </w:rPr>
              <w:t>[38.75, 53.26]</w:t>
            </w:r>
          </w:p>
        </w:tc>
        <w:tc>
          <w:tcPr>
            <w:tcW w:w="948" w:type="dxa"/>
          </w:tcPr>
          <w:p w14:paraId="395CD150" w14:textId="77777777" w:rsidR="007957A3" w:rsidRPr="00275F65" w:rsidRDefault="007957A3" w:rsidP="002323A2">
            <w:pPr>
              <w:rPr>
                <w:rFonts w:ascii="Arial" w:hAnsi="Arial" w:cs="Arial"/>
                <w:sz w:val="22"/>
                <w:szCs w:val="22"/>
              </w:rPr>
            </w:pPr>
            <w:r w:rsidRPr="00275F65">
              <w:rPr>
                <w:rFonts w:ascii="Arial" w:hAnsi="Arial" w:cs="Arial"/>
                <w:sz w:val="22"/>
                <w:szCs w:val="22"/>
              </w:rPr>
              <w:t>45.72</w:t>
            </w:r>
          </w:p>
        </w:tc>
        <w:tc>
          <w:tcPr>
            <w:tcW w:w="1800" w:type="dxa"/>
          </w:tcPr>
          <w:p w14:paraId="38D6CBFF" w14:textId="77777777" w:rsidR="007957A3" w:rsidRPr="00275F65" w:rsidRDefault="007957A3" w:rsidP="002323A2">
            <w:pPr>
              <w:rPr>
                <w:rFonts w:ascii="Arial" w:hAnsi="Arial" w:cs="Arial"/>
                <w:sz w:val="22"/>
                <w:szCs w:val="22"/>
              </w:rPr>
            </w:pPr>
            <w:r w:rsidRPr="00275F65">
              <w:rPr>
                <w:rFonts w:ascii="Arial" w:hAnsi="Arial" w:cs="Arial"/>
                <w:sz w:val="22"/>
                <w:szCs w:val="22"/>
              </w:rPr>
              <w:t>[37.47, 53.97]</w:t>
            </w:r>
          </w:p>
        </w:tc>
        <w:tc>
          <w:tcPr>
            <w:tcW w:w="810" w:type="dxa"/>
          </w:tcPr>
          <w:p w14:paraId="235CB8A0" w14:textId="77777777" w:rsidR="007957A3" w:rsidRPr="00275F65" w:rsidRDefault="007957A3" w:rsidP="002323A2">
            <w:pPr>
              <w:rPr>
                <w:rFonts w:ascii="Arial" w:hAnsi="Arial" w:cs="Arial"/>
                <w:sz w:val="22"/>
                <w:szCs w:val="22"/>
              </w:rPr>
            </w:pPr>
            <w:r w:rsidRPr="00275F65">
              <w:rPr>
                <w:rFonts w:ascii="Arial" w:hAnsi="Arial" w:cs="Arial"/>
                <w:sz w:val="22"/>
                <w:szCs w:val="22"/>
              </w:rPr>
              <w:t>-0.28</w:t>
            </w:r>
          </w:p>
        </w:tc>
        <w:tc>
          <w:tcPr>
            <w:tcW w:w="1620" w:type="dxa"/>
          </w:tcPr>
          <w:p w14:paraId="37239470" w14:textId="77777777" w:rsidR="007957A3" w:rsidRPr="00275F65" w:rsidRDefault="007957A3" w:rsidP="002323A2">
            <w:pPr>
              <w:rPr>
                <w:rFonts w:ascii="Arial" w:hAnsi="Arial" w:cs="Arial"/>
                <w:sz w:val="22"/>
                <w:szCs w:val="22"/>
              </w:rPr>
            </w:pPr>
            <w:r w:rsidRPr="00275F65">
              <w:rPr>
                <w:rFonts w:ascii="Arial" w:hAnsi="Arial" w:cs="Arial"/>
                <w:sz w:val="22"/>
                <w:szCs w:val="22"/>
              </w:rPr>
              <w:t>[-6.49, 5.92]</w:t>
            </w:r>
          </w:p>
        </w:tc>
      </w:tr>
      <w:tr w:rsidR="007957A3" w:rsidRPr="00275F65" w14:paraId="2749375D" w14:textId="77777777" w:rsidTr="007957A3">
        <w:trPr>
          <w:gridAfter w:val="1"/>
          <w:divId w:val="1780026650"/>
          <w:wAfter w:w="180" w:type="dxa"/>
          <w:trHeight w:val="378"/>
        </w:trPr>
        <w:tc>
          <w:tcPr>
            <w:tcW w:w="1278" w:type="dxa"/>
          </w:tcPr>
          <w:p w14:paraId="54B70B23" w14:textId="77777777" w:rsidR="007957A3" w:rsidRPr="00275F65" w:rsidRDefault="007957A3" w:rsidP="002323A2">
            <w:pPr>
              <w:rPr>
                <w:rFonts w:ascii="Arial" w:hAnsi="Arial" w:cs="Arial"/>
                <w:sz w:val="22"/>
                <w:szCs w:val="22"/>
              </w:rPr>
            </w:pPr>
            <w:r w:rsidRPr="00275F65">
              <w:rPr>
                <w:rFonts w:ascii="Arial" w:hAnsi="Arial" w:cs="Arial"/>
                <w:sz w:val="22"/>
                <w:szCs w:val="22"/>
              </w:rPr>
              <w:t>Familiarity</w:t>
            </w:r>
          </w:p>
        </w:tc>
        <w:tc>
          <w:tcPr>
            <w:tcW w:w="1170" w:type="dxa"/>
          </w:tcPr>
          <w:p w14:paraId="0D332FD6" w14:textId="77777777" w:rsidR="007957A3" w:rsidRPr="00275F65" w:rsidRDefault="007957A3" w:rsidP="002323A2">
            <w:pPr>
              <w:rPr>
                <w:rFonts w:ascii="Arial" w:hAnsi="Arial" w:cs="Arial"/>
                <w:b/>
                <w:sz w:val="22"/>
                <w:szCs w:val="22"/>
              </w:rPr>
            </w:pPr>
            <w:r w:rsidRPr="00275F65">
              <w:rPr>
                <w:rFonts w:ascii="Arial" w:hAnsi="Arial" w:cs="Arial"/>
                <w:sz w:val="22"/>
                <w:szCs w:val="22"/>
              </w:rPr>
              <w:t>52.54</w:t>
            </w:r>
          </w:p>
        </w:tc>
        <w:tc>
          <w:tcPr>
            <w:tcW w:w="1752" w:type="dxa"/>
            <w:gridSpan w:val="2"/>
          </w:tcPr>
          <w:p w14:paraId="7FBECA5A" w14:textId="77777777" w:rsidR="007957A3" w:rsidRPr="00275F65" w:rsidRDefault="007957A3" w:rsidP="002323A2">
            <w:pPr>
              <w:rPr>
                <w:rFonts w:ascii="Arial" w:hAnsi="Arial" w:cs="Arial"/>
                <w:sz w:val="22"/>
                <w:szCs w:val="22"/>
              </w:rPr>
            </w:pPr>
            <w:r w:rsidRPr="00275F65">
              <w:rPr>
                <w:rFonts w:ascii="Arial" w:hAnsi="Arial" w:cs="Arial"/>
                <w:sz w:val="22"/>
                <w:szCs w:val="22"/>
              </w:rPr>
              <w:t>[44.02, 61.06]</w:t>
            </w:r>
          </w:p>
        </w:tc>
        <w:tc>
          <w:tcPr>
            <w:tcW w:w="948" w:type="dxa"/>
          </w:tcPr>
          <w:p w14:paraId="5565E5F1" w14:textId="77777777" w:rsidR="007957A3" w:rsidRPr="00275F65" w:rsidRDefault="007957A3" w:rsidP="002323A2">
            <w:pPr>
              <w:rPr>
                <w:rFonts w:ascii="Arial" w:hAnsi="Arial" w:cs="Arial"/>
                <w:sz w:val="22"/>
                <w:szCs w:val="22"/>
              </w:rPr>
            </w:pPr>
            <w:r w:rsidRPr="00275F65">
              <w:rPr>
                <w:rFonts w:ascii="Arial" w:hAnsi="Arial" w:cs="Arial"/>
                <w:sz w:val="22"/>
                <w:szCs w:val="22"/>
              </w:rPr>
              <w:t>52.52</w:t>
            </w:r>
          </w:p>
        </w:tc>
        <w:tc>
          <w:tcPr>
            <w:tcW w:w="1800" w:type="dxa"/>
          </w:tcPr>
          <w:p w14:paraId="41332325" w14:textId="77777777" w:rsidR="007957A3" w:rsidRPr="00275F65" w:rsidRDefault="007957A3" w:rsidP="002323A2">
            <w:pPr>
              <w:rPr>
                <w:rFonts w:ascii="Arial" w:hAnsi="Arial" w:cs="Arial"/>
                <w:sz w:val="22"/>
                <w:szCs w:val="22"/>
              </w:rPr>
            </w:pPr>
            <w:r w:rsidRPr="00275F65">
              <w:rPr>
                <w:rFonts w:ascii="Arial" w:hAnsi="Arial" w:cs="Arial"/>
                <w:sz w:val="22"/>
                <w:szCs w:val="22"/>
              </w:rPr>
              <w:t>[42.59, 62.45]</w:t>
            </w:r>
          </w:p>
        </w:tc>
        <w:tc>
          <w:tcPr>
            <w:tcW w:w="810" w:type="dxa"/>
          </w:tcPr>
          <w:p w14:paraId="61D81F0D" w14:textId="77777777" w:rsidR="007957A3" w:rsidRPr="00275F65" w:rsidRDefault="007957A3" w:rsidP="002323A2">
            <w:pPr>
              <w:rPr>
                <w:rFonts w:ascii="Arial" w:hAnsi="Arial" w:cs="Arial"/>
                <w:sz w:val="22"/>
                <w:szCs w:val="22"/>
              </w:rPr>
            </w:pPr>
            <w:r w:rsidRPr="00275F65">
              <w:rPr>
                <w:rFonts w:ascii="Arial" w:hAnsi="Arial" w:cs="Arial"/>
                <w:sz w:val="22"/>
                <w:szCs w:val="22"/>
              </w:rPr>
              <w:t>-0.02</w:t>
            </w:r>
          </w:p>
        </w:tc>
        <w:tc>
          <w:tcPr>
            <w:tcW w:w="1620" w:type="dxa"/>
          </w:tcPr>
          <w:p w14:paraId="3B2C230B" w14:textId="77777777" w:rsidR="007957A3" w:rsidRPr="00275F65" w:rsidRDefault="007957A3" w:rsidP="002323A2">
            <w:pPr>
              <w:rPr>
                <w:rFonts w:ascii="Arial" w:hAnsi="Arial" w:cs="Arial"/>
                <w:sz w:val="22"/>
                <w:szCs w:val="22"/>
              </w:rPr>
            </w:pPr>
            <w:r w:rsidRPr="00275F65">
              <w:rPr>
                <w:rFonts w:ascii="Arial" w:hAnsi="Arial" w:cs="Arial"/>
                <w:sz w:val="22"/>
                <w:szCs w:val="22"/>
              </w:rPr>
              <w:t>[-5.19, 5.14]</w:t>
            </w:r>
          </w:p>
        </w:tc>
      </w:tr>
      <w:tr w:rsidR="007957A3" w:rsidRPr="00275F65" w14:paraId="57637E21" w14:textId="77777777" w:rsidTr="007957A3">
        <w:trPr>
          <w:gridAfter w:val="1"/>
          <w:divId w:val="1780026650"/>
          <w:wAfter w:w="180" w:type="dxa"/>
          <w:trHeight w:val="378"/>
        </w:trPr>
        <w:tc>
          <w:tcPr>
            <w:tcW w:w="9378" w:type="dxa"/>
            <w:gridSpan w:val="8"/>
          </w:tcPr>
          <w:p w14:paraId="3EDDA082" w14:textId="77777777" w:rsidR="007957A3" w:rsidRPr="00275F65" w:rsidRDefault="007957A3" w:rsidP="002323A2">
            <w:pPr>
              <w:jc w:val="center"/>
              <w:rPr>
                <w:rFonts w:ascii="Arial" w:hAnsi="Arial" w:cs="Arial"/>
                <w:b/>
                <w:sz w:val="22"/>
                <w:szCs w:val="22"/>
              </w:rPr>
            </w:pPr>
            <w:r w:rsidRPr="00275F65">
              <w:rPr>
                <w:rFonts w:ascii="Arial" w:hAnsi="Arial" w:cs="Arial"/>
                <w:b/>
                <w:sz w:val="22"/>
                <w:szCs w:val="22"/>
              </w:rPr>
              <w:t>SES Similarity</w:t>
            </w:r>
          </w:p>
        </w:tc>
      </w:tr>
      <w:tr w:rsidR="007957A3" w:rsidRPr="00275F65" w14:paraId="142F59A8" w14:textId="77777777" w:rsidTr="007957A3">
        <w:trPr>
          <w:gridAfter w:val="1"/>
          <w:divId w:val="1780026650"/>
          <w:wAfter w:w="180" w:type="dxa"/>
          <w:trHeight w:val="198"/>
        </w:trPr>
        <w:tc>
          <w:tcPr>
            <w:tcW w:w="1278" w:type="dxa"/>
          </w:tcPr>
          <w:p w14:paraId="1EEAAF34" w14:textId="77777777" w:rsidR="007957A3" w:rsidRPr="00275F65" w:rsidRDefault="007957A3" w:rsidP="002323A2">
            <w:pPr>
              <w:rPr>
                <w:rFonts w:ascii="Arial" w:hAnsi="Arial" w:cs="Arial"/>
                <w:sz w:val="22"/>
                <w:szCs w:val="22"/>
              </w:rPr>
            </w:pPr>
            <w:r w:rsidRPr="00275F65">
              <w:rPr>
                <w:rFonts w:ascii="Arial" w:hAnsi="Arial" w:cs="Arial"/>
                <w:sz w:val="22"/>
                <w:szCs w:val="22"/>
              </w:rPr>
              <w:t>CM</w:t>
            </w:r>
          </w:p>
        </w:tc>
        <w:tc>
          <w:tcPr>
            <w:tcW w:w="1170" w:type="dxa"/>
          </w:tcPr>
          <w:p w14:paraId="2C5010FE" w14:textId="217D5E2A" w:rsidR="007957A3" w:rsidRPr="00275F65" w:rsidRDefault="00CB0639" w:rsidP="002323A2">
            <w:pPr>
              <w:rPr>
                <w:rFonts w:ascii="Arial" w:hAnsi="Arial" w:cs="Arial"/>
                <w:b/>
                <w:sz w:val="22"/>
                <w:szCs w:val="22"/>
              </w:rPr>
            </w:pPr>
            <w:r>
              <w:rPr>
                <w:rFonts w:ascii="Arial" w:hAnsi="Arial" w:cs="Arial"/>
                <w:sz w:val="22"/>
                <w:szCs w:val="22"/>
              </w:rPr>
              <w:t>30.83</w:t>
            </w:r>
          </w:p>
        </w:tc>
        <w:tc>
          <w:tcPr>
            <w:tcW w:w="1752" w:type="dxa"/>
            <w:gridSpan w:val="2"/>
          </w:tcPr>
          <w:p w14:paraId="16A8B578" w14:textId="4338C7B6" w:rsidR="007957A3" w:rsidRPr="00275F65" w:rsidRDefault="00CB0639" w:rsidP="002323A2">
            <w:pPr>
              <w:rPr>
                <w:rFonts w:ascii="Arial" w:hAnsi="Arial" w:cs="Arial"/>
                <w:sz w:val="22"/>
                <w:szCs w:val="22"/>
              </w:rPr>
            </w:pPr>
            <w:r w:rsidRPr="00CB0639">
              <w:rPr>
                <w:rFonts w:ascii="Arial" w:hAnsi="Arial" w:cs="Arial"/>
                <w:sz w:val="22"/>
                <w:szCs w:val="22"/>
              </w:rPr>
              <w:t>[28.56, 33.10]</w:t>
            </w:r>
          </w:p>
        </w:tc>
        <w:tc>
          <w:tcPr>
            <w:tcW w:w="948" w:type="dxa"/>
          </w:tcPr>
          <w:p w14:paraId="61468439" w14:textId="744FAF59" w:rsidR="007957A3" w:rsidRPr="00275F65" w:rsidRDefault="00CB0639" w:rsidP="002323A2">
            <w:pPr>
              <w:rPr>
                <w:rFonts w:ascii="Arial" w:hAnsi="Arial" w:cs="Arial"/>
                <w:sz w:val="22"/>
                <w:szCs w:val="22"/>
              </w:rPr>
            </w:pPr>
            <w:r>
              <w:rPr>
                <w:rFonts w:ascii="Arial" w:hAnsi="Arial" w:cs="Arial"/>
                <w:sz w:val="22"/>
                <w:szCs w:val="22"/>
              </w:rPr>
              <w:t>36.59</w:t>
            </w:r>
          </w:p>
        </w:tc>
        <w:tc>
          <w:tcPr>
            <w:tcW w:w="1800" w:type="dxa"/>
          </w:tcPr>
          <w:p w14:paraId="694B716C" w14:textId="3B8D5C73" w:rsidR="007957A3" w:rsidRPr="00275F65" w:rsidRDefault="00CB0639" w:rsidP="002323A2">
            <w:pPr>
              <w:rPr>
                <w:rFonts w:ascii="Arial" w:hAnsi="Arial" w:cs="Arial"/>
                <w:sz w:val="22"/>
                <w:szCs w:val="22"/>
              </w:rPr>
            </w:pPr>
            <w:r w:rsidRPr="00CB0639">
              <w:rPr>
                <w:rFonts w:ascii="Arial" w:hAnsi="Arial" w:cs="Arial"/>
                <w:sz w:val="22"/>
                <w:szCs w:val="22"/>
              </w:rPr>
              <w:t>[34.10, 39.07]</w:t>
            </w:r>
          </w:p>
        </w:tc>
        <w:tc>
          <w:tcPr>
            <w:tcW w:w="810" w:type="dxa"/>
          </w:tcPr>
          <w:p w14:paraId="0E4B1999" w14:textId="7F38D4EF" w:rsidR="007957A3" w:rsidRPr="00275F65" w:rsidRDefault="00CB0639" w:rsidP="00CB0639">
            <w:pPr>
              <w:rPr>
                <w:rFonts w:ascii="Arial" w:hAnsi="Arial" w:cs="Arial"/>
                <w:sz w:val="22"/>
                <w:szCs w:val="22"/>
              </w:rPr>
            </w:pPr>
            <w:r>
              <w:rPr>
                <w:rFonts w:ascii="Arial" w:hAnsi="Arial" w:cs="Arial"/>
                <w:sz w:val="22"/>
                <w:szCs w:val="22"/>
              </w:rPr>
              <w:t>5.75</w:t>
            </w:r>
          </w:p>
        </w:tc>
        <w:tc>
          <w:tcPr>
            <w:tcW w:w="1620" w:type="dxa"/>
          </w:tcPr>
          <w:p w14:paraId="7221C27E" w14:textId="24445DB0" w:rsidR="007957A3" w:rsidRPr="00275F65" w:rsidRDefault="00CB0639" w:rsidP="002323A2">
            <w:pPr>
              <w:rPr>
                <w:rFonts w:ascii="Arial" w:hAnsi="Arial" w:cs="Arial"/>
                <w:sz w:val="22"/>
                <w:szCs w:val="22"/>
              </w:rPr>
            </w:pPr>
            <w:r w:rsidRPr="00CB0639">
              <w:rPr>
                <w:rFonts w:ascii="Arial" w:hAnsi="Arial" w:cs="Arial"/>
                <w:sz w:val="22"/>
                <w:szCs w:val="22"/>
              </w:rPr>
              <w:t>[1.01, 10.50]</w:t>
            </w:r>
            <w:r>
              <w:rPr>
                <w:rFonts w:ascii="Arial" w:hAnsi="Arial" w:cs="Arial"/>
                <w:sz w:val="22"/>
                <w:szCs w:val="22"/>
              </w:rPr>
              <w:t>*</w:t>
            </w:r>
          </w:p>
        </w:tc>
      </w:tr>
      <w:tr w:rsidR="007957A3" w:rsidRPr="00275F65" w14:paraId="72E53EBA" w14:textId="77777777" w:rsidTr="007957A3">
        <w:trPr>
          <w:gridAfter w:val="1"/>
          <w:divId w:val="1780026650"/>
          <w:wAfter w:w="180" w:type="dxa"/>
          <w:trHeight w:val="279"/>
        </w:trPr>
        <w:tc>
          <w:tcPr>
            <w:tcW w:w="1278" w:type="dxa"/>
          </w:tcPr>
          <w:p w14:paraId="778F3B80" w14:textId="77777777" w:rsidR="007957A3" w:rsidRPr="00275F65" w:rsidRDefault="007957A3" w:rsidP="002323A2">
            <w:pPr>
              <w:rPr>
                <w:rFonts w:ascii="Arial" w:hAnsi="Arial" w:cs="Arial"/>
                <w:sz w:val="22"/>
                <w:szCs w:val="22"/>
              </w:rPr>
            </w:pPr>
            <w:r w:rsidRPr="00275F65">
              <w:rPr>
                <w:rFonts w:ascii="Arial" w:hAnsi="Arial" w:cs="Arial"/>
                <w:sz w:val="22"/>
                <w:szCs w:val="22"/>
              </w:rPr>
              <w:t>OxyPla</w:t>
            </w:r>
          </w:p>
        </w:tc>
        <w:tc>
          <w:tcPr>
            <w:tcW w:w="1170" w:type="dxa"/>
          </w:tcPr>
          <w:p w14:paraId="4CEA838D" w14:textId="77777777" w:rsidR="007957A3" w:rsidRPr="00275F65" w:rsidRDefault="007957A3" w:rsidP="002323A2">
            <w:pPr>
              <w:rPr>
                <w:rFonts w:ascii="Arial" w:hAnsi="Arial" w:cs="Arial"/>
                <w:b/>
                <w:sz w:val="22"/>
                <w:szCs w:val="22"/>
              </w:rPr>
            </w:pPr>
            <w:r w:rsidRPr="00275F65">
              <w:rPr>
                <w:rFonts w:ascii="Arial" w:hAnsi="Arial" w:cs="Arial"/>
                <w:sz w:val="22"/>
                <w:szCs w:val="22"/>
              </w:rPr>
              <w:t>30.23</w:t>
            </w:r>
          </w:p>
        </w:tc>
        <w:tc>
          <w:tcPr>
            <w:tcW w:w="1752" w:type="dxa"/>
            <w:gridSpan w:val="2"/>
          </w:tcPr>
          <w:p w14:paraId="5BC5A158" w14:textId="77777777" w:rsidR="007957A3" w:rsidRPr="00275F65" w:rsidRDefault="007957A3" w:rsidP="002323A2">
            <w:pPr>
              <w:rPr>
                <w:rFonts w:ascii="Arial" w:hAnsi="Arial" w:cs="Arial"/>
                <w:sz w:val="22"/>
                <w:szCs w:val="22"/>
              </w:rPr>
            </w:pPr>
            <w:r w:rsidRPr="00275F65">
              <w:rPr>
                <w:rFonts w:ascii="Arial" w:hAnsi="Arial" w:cs="Arial"/>
                <w:sz w:val="22"/>
                <w:szCs w:val="22"/>
              </w:rPr>
              <w:t>[23.47, 36.99]</w:t>
            </w:r>
          </w:p>
        </w:tc>
        <w:tc>
          <w:tcPr>
            <w:tcW w:w="948" w:type="dxa"/>
          </w:tcPr>
          <w:p w14:paraId="47CBA71A" w14:textId="77777777" w:rsidR="007957A3" w:rsidRPr="00275F65" w:rsidRDefault="007957A3" w:rsidP="002323A2">
            <w:pPr>
              <w:rPr>
                <w:rFonts w:ascii="Arial" w:hAnsi="Arial" w:cs="Arial"/>
                <w:sz w:val="22"/>
                <w:szCs w:val="22"/>
              </w:rPr>
            </w:pPr>
            <w:r w:rsidRPr="00275F65">
              <w:rPr>
                <w:rFonts w:ascii="Arial" w:hAnsi="Arial" w:cs="Arial"/>
                <w:sz w:val="22"/>
                <w:szCs w:val="22"/>
              </w:rPr>
              <w:t>32.40</w:t>
            </w:r>
          </w:p>
        </w:tc>
        <w:tc>
          <w:tcPr>
            <w:tcW w:w="1800" w:type="dxa"/>
          </w:tcPr>
          <w:p w14:paraId="6AD66D21" w14:textId="77777777" w:rsidR="007957A3" w:rsidRPr="00275F65" w:rsidRDefault="007957A3" w:rsidP="002323A2">
            <w:pPr>
              <w:rPr>
                <w:rFonts w:ascii="Arial" w:hAnsi="Arial" w:cs="Arial"/>
                <w:sz w:val="22"/>
                <w:szCs w:val="22"/>
              </w:rPr>
            </w:pPr>
            <w:r w:rsidRPr="00275F65">
              <w:rPr>
                <w:rFonts w:ascii="Arial" w:hAnsi="Arial" w:cs="Arial"/>
                <w:sz w:val="22"/>
                <w:szCs w:val="22"/>
              </w:rPr>
              <w:t>[26.91, 37.89]</w:t>
            </w:r>
          </w:p>
        </w:tc>
        <w:tc>
          <w:tcPr>
            <w:tcW w:w="810" w:type="dxa"/>
          </w:tcPr>
          <w:p w14:paraId="3F257F47" w14:textId="77777777" w:rsidR="007957A3" w:rsidRPr="00275F65" w:rsidRDefault="007957A3" w:rsidP="002323A2">
            <w:pPr>
              <w:rPr>
                <w:rFonts w:ascii="Arial" w:hAnsi="Arial" w:cs="Arial"/>
                <w:sz w:val="22"/>
                <w:szCs w:val="22"/>
              </w:rPr>
            </w:pPr>
            <w:r w:rsidRPr="00275F65">
              <w:rPr>
                <w:rFonts w:ascii="Arial" w:hAnsi="Arial" w:cs="Arial"/>
                <w:sz w:val="22"/>
                <w:szCs w:val="22"/>
              </w:rPr>
              <w:t>2.17</w:t>
            </w:r>
          </w:p>
        </w:tc>
        <w:tc>
          <w:tcPr>
            <w:tcW w:w="1620" w:type="dxa"/>
          </w:tcPr>
          <w:p w14:paraId="1C909D0A" w14:textId="77777777" w:rsidR="007957A3" w:rsidRPr="00275F65" w:rsidRDefault="007957A3" w:rsidP="002323A2">
            <w:pPr>
              <w:rPr>
                <w:rFonts w:ascii="Arial" w:hAnsi="Arial" w:cs="Arial"/>
                <w:sz w:val="22"/>
                <w:szCs w:val="22"/>
              </w:rPr>
            </w:pPr>
            <w:r w:rsidRPr="00275F65">
              <w:rPr>
                <w:rFonts w:ascii="Arial" w:hAnsi="Arial" w:cs="Arial"/>
                <w:sz w:val="22"/>
                <w:szCs w:val="22"/>
              </w:rPr>
              <w:t>[-2.24, 6.58]</w:t>
            </w:r>
          </w:p>
        </w:tc>
      </w:tr>
      <w:tr w:rsidR="007957A3" w:rsidRPr="00275F65" w14:paraId="37C36D0F" w14:textId="77777777" w:rsidTr="007957A3">
        <w:trPr>
          <w:gridAfter w:val="1"/>
          <w:divId w:val="1780026650"/>
          <w:wAfter w:w="180" w:type="dxa"/>
          <w:trHeight w:val="378"/>
        </w:trPr>
        <w:tc>
          <w:tcPr>
            <w:tcW w:w="1278" w:type="dxa"/>
          </w:tcPr>
          <w:p w14:paraId="5FA46B51" w14:textId="77777777" w:rsidR="007957A3" w:rsidRPr="00275F65" w:rsidRDefault="007957A3" w:rsidP="002323A2">
            <w:pPr>
              <w:rPr>
                <w:rFonts w:ascii="Arial" w:hAnsi="Arial" w:cs="Arial"/>
                <w:sz w:val="22"/>
                <w:szCs w:val="22"/>
              </w:rPr>
            </w:pPr>
            <w:r w:rsidRPr="00275F65">
              <w:rPr>
                <w:rFonts w:ascii="Arial" w:hAnsi="Arial" w:cs="Arial"/>
                <w:sz w:val="22"/>
                <w:szCs w:val="22"/>
              </w:rPr>
              <w:t>Familiarity</w:t>
            </w:r>
          </w:p>
        </w:tc>
        <w:tc>
          <w:tcPr>
            <w:tcW w:w="1170" w:type="dxa"/>
          </w:tcPr>
          <w:p w14:paraId="41B5E51B" w14:textId="77777777" w:rsidR="007957A3" w:rsidRPr="00275F65" w:rsidRDefault="007957A3" w:rsidP="002323A2">
            <w:pPr>
              <w:rPr>
                <w:rFonts w:ascii="Arial" w:hAnsi="Arial" w:cs="Arial"/>
                <w:b/>
                <w:sz w:val="22"/>
                <w:szCs w:val="22"/>
              </w:rPr>
            </w:pPr>
            <w:r w:rsidRPr="00275F65">
              <w:rPr>
                <w:rFonts w:ascii="Arial" w:hAnsi="Arial" w:cs="Arial"/>
                <w:sz w:val="22"/>
                <w:szCs w:val="22"/>
              </w:rPr>
              <w:t>30.06</w:t>
            </w:r>
          </w:p>
        </w:tc>
        <w:tc>
          <w:tcPr>
            <w:tcW w:w="1752" w:type="dxa"/>
            <w:gridSpan w:val="2"/>
          </w:tcPr>
          <w:p w14:paraId="7A231F1C" w14:textId="77777777" w:rsidR="007957A3" w:rsidRPr="00275F65" w:rsidRDefault="007957A3" w:rsidP="002323A2">
            <w:pPr>
              <w:rPr>
                <w:rFonts w:ascii="Arial" w:hAnsi="Arial" w:cs="Arial"/>
                <w:sz w:val="22"/>
                <w:szCs w:val="22"/>
              </w:rPr>
            </w:pPr>
            <w:r w:rsidRPr="00275F65">
              <w:rPr>
                <w:rFonts w:ascii="Arial" w:hAnsi="Arial" w:cs="Arial"/>
                <w:sz w:val="22"/>
                <w:szCs w:val="22"/>
              </w:rPr>
              <w:t>[23.05, 37.08]</w:t>
            </w:r>
          </w:p>
        </w:tc>
        <w:tc>
          <w:tcPr>
            <w:tcW w:w="948" w:type="dxa"/>
          </w:tcPr>
          <w:p w14:paraId="306D815D" w14:textId="77777777" w:rsidR="007957A3" w:rsidRPr="00275F65" w:rsidRDefault="007957A3" w:rsidP="002323A2">
            <w:pPr>
              <w:rPr>
                <w:rFonts w:ascii="Arial" w:hAnsi="Arial" w:cs="Arial"/>
                <w:sz w:val="22"/>
                <w:szCs w:val="22"/>
              </w:rPr>
            </w:pPr>
            <w:r w:rsidRPr="00275F65">
              <w:rPr>
                <w:rFonts w:ascii="Arial" w:hAnsi="Arial" w:cs="Arial"/>
                <w:sz w:val="22"/>
                <w:szCs w:val="22"/>
              </w:rPr>
              <w:t>32.61</w:t>
            </w:r>
          </w:p>
        </w:tc>
        <w:tc>
          <w:tcPr>
            <w:tcW w:w="1800" w:type="dxa"/>
          </w:tcPr>
          <w:p w14:paraId="7408A0ED" w14:textId="77777777" w:rsidR="007957A3" w:rsidRPr="00275F65" w:rsidRDefault="007957A3" w:rsidP="002323A2">
            <w:pPr>
              <w:rPr>
                <w:rFonts w:ascii="Arial" w:hAnsi="Arial" w:cs="Arial"/>
                <w:sz w:val="22"/>
                <w:szCs w:val="22"/>
              </w:rPr>
            </w:pPr>
            <w:r w:rsidRPr="00275F65">
              <w:rPr>
                <w:rFonts w:ascii="Arial" w:hAnsi="Arial" w:cs="Arial"/>
                <w:sz w:val="22"/>
                <w:szCs w:val="22"/>
              </w:rPr>
              <w:t>[23.55, 41.68]</w:t>
            </w:r>
          </w:p>
        </w:tc>
        <w:tc>
          <w:tcPr>
            <w:tcW w:w="810" w:type="dxa"/>
          </w:tcPr>
          <w:p w14:paraId="0A12A3A1" w14:textId="77777777" w:rsidR="007957A3" w:rsidRPr="00275F65" w:rsidRDefault="007957A3" w:rsidP="002323A2">
            <w:pPr>
              <w:rPr>
                <w:rFonts w:ascii="Arial" w:hAnsi="Arial" w:cs="Arial"/>
                <w:sz w:val="22"/>
                <w:szCs w:val="22"/>
              </w:rPr>
            </w:pPr>
            <w:r w:rsidRPr="00275F65">
              <w:rPr>
                <w:rFonts w:ascii="Arial" w:hAnsi="Arial" w:cs="Arial"/>
                <w:sz w:val="22"/>
                <w:szCs w:val="22"/>
              </w:rPr>
              <w:t>2.55</w:t>
            </w:r>
          </w:p>
        </w:tc>
        <w:tc>
          <w:tcPr>
            <w:tcW w:w="1620" w:type="dxa"/>
          </w:tcPr>
          <w:p w14:paraId="081C10F6" w14:textId="77777777" w:rsidR="007957A3" w:rsidRPr="00275F65" w:rsidRDefault="007957A3" w:rsidP="002323A2">
            <w:pPr>
              <w:rPr>
                <w:rFonts w:ascii="Arial" w:hAnsi="Arial" w:cs="Arial"/>
                <w:sz w:val="22"/>
                <w:szCs w:val="22"/>
              </w:rPr>
            </w:pPr>
            <w:r w:rsidRPr="00275F65">
              <w:rPr>
                <w:rFonts w:ascii="Arial" w:hAnsi="Arial" w:cs="Arial"/>
                <w:sz w:val="22"/>
                <w:szCs w:val="22"/>
              </w:rPr>
              <w:t>[-3.00, 8.10]</w:t>
            </w:r>
          </w:p>
        </w:tc>
      </w:tr>
    </w:tbl>
    <w:p w14:paraId="33B50566" w14:textId="77777777" w:rsidR="007957A3" w:rsidRDefault="007957A3" w:rsidP="007957A3">
      <w:pPr>
        <w:spacing w:line="360" w:lineRule="auto"/>
        <w:rPr>
          <w:rFonts w:ascii="Arial" w:hAnsi="Arial" w:cs="Arial"/>
          <w:sz w:val="22"/>
          <w:szCs w:val="22"/>
        </w:rPr>
      </w:pPr>
      <w:r w:rsidRPr="00FD7E90">
        <w:rPr>
          <w:rFonts w:ascii="Arial" w:hAnsi="Arial" w:cs="Arial"/>
          <w:i/>
          <w:sz w:val="22"/>
          <w:szCs w:val="22"/>
        </w:rPr>
        <w:t>Note</w:t>
      </w:r>
      <w:r>
        <w:rPr>
          <w:rFonts w:ascii="Arial" w:hAnsi="Arial" w:cs="Arial"/>
          <w:sz w:val="22"/>
          <w:szCs w:val="22"/>
        </w:rPr>
        <w:t xml:space="preserve">:  Pre-intervention, post-intervention, and change scores for donation (from $0 to $100) and for FAS scores and each of the individual feelings, attributions, and similarities (from 0 = no intensity to 100 = maximum intensity).  Change scores significantly different from zero are indicated with * = </w:t>
      </w:r>
      <w:r>
        <w:rPr>
          <w:rFonts w:ascii="Arial" w:hAnsi="Arial" w:cs="Arial"/>
          <w:i/>
          <w:sz w:val="22"/>
          <w:szCs w:val="22"/>
        </w:rPr>
        <w:t xml:space="preserve">p &lt; </w:t>
      </w:r>
      <w:r>
        <w:rPr>
          <w:rFonts w:ascii="Arial" w:hAnsi="Arial" w:cs="Arial"/>
          <w:sz w:val="22"/>
          <w:szCs w:val="22"/>
        </w:rPr>
        <w:t xml:space="preserve">.05, ** = </w:t>
      </w:r>
      <w:r>
        <w:rPr>
          <w:rFonts w:ascii="Arial" w:hAnsi="Arial" w:cs="Arial"/>
          <w:i/>
          <w:sz w:val="22"/>
          <w:szCs w:val="22"/>
        </w:rPr>
        <w:t xml:space="preserve">p &lt; </w:t>
      </w:r>
      <w:r>
        <w:rPr>
          <w:rFonts w:ascii="Arial" w:hAnsi="Arial" w:cs="Arial"/>
          <w:sz w:val="22"/>
          <w:szCs w:val="22"/>
        </w:rPr>
        <w:t>.01.</w:t>
      </w:r>
    </w:p>
    <w:p w14:paraId="2FFED02A" w14:textId="77777777" w:rsidR="00F103C3" w:rsidRDefault="00F103C3">
      <w:pPr>
        <w:rPr>
          <w:rFonts w:ascii="Arial" w:hAnsi="Arial" w:cs="Arial"/>
          <w:sz w:val="22"/>
          <w:szCs w:val="22"/>
        </w:rPr>
      </w:pPr>
      <w:r>
        <w:rPr>
          <w:rFonts w:ascii="Arial" w:hAnsi="Arial" w:cs="Arial"/>
          <w:sz w:val="22"/>
          <w:szCs w:val="22"/>
        </w:rPr>
        <w:br w:type="page"/>
      </w:r>
    </w:p>
    <w:p w14:paraId="21AB6BDB" w14:textId="03CECF99" w:rsidR="007957A3" w:rsidRDefault="007957A3" w:rsidP="007957A3">
      <w:pPr>
        <w:spacing w:line="360" w:lineRule="auto"/>
        <w:rPr>
          <w:rFonts w:ascii="Arial" w:hAnsi="Arial" w:cs="Arial"/>
          <w:i/>
          <w:sz w:val="22"/>
          <w:szCs w:val="22"/>
        </w:rPr>
      </w:pPr>
      <w:r w:rsidRPr="00FD7E90">
        <w:rPr>
          <w:rFonts w:ascii="Arial" w:hAnsi="Arial" w:cs="Arial"/>
          <w:sz w:val="22"/>
          <w:szCs w:val="22"/>
        </w:rPr>
        <w:t>T</w:t>
      </w:r>
      <w:r>
        <w:rPr>
          <w:rFonts w:ascii="Arial" w:hAnsi="Arial" w:cs="Arial"/>
          <w:sz w:val="22"/>
          <w:szCs w:val="22"/>
        </w:rPr>
        <w:t>able S4</w:t>
      </w:r>
    </w:p>
    <w:p w14:paraId="48557C16" w14:textId="77777777" w:rsidR="007957A3" w:rsidRPr="007957A3" w:rsidRDefault="007957A3" w:rsidP="007957A3">
      <w:pPr>
        <w:spacing w:line="360" w:lineRule="auto"/>
        <w:rPr>
          <w:rFonts w:ascii="Arial" w:hAnsi="Arial"/>
          <w:i/>
          <w:sz w:val="22"/>
          <w:szCs w:val="22"/>
        </w:rPr>
      </w:pPr>
      <w:r w:rsidRPr="007957A3">
        <w:rPr>
          <w:rFonts w:ascii="Arial" w:hAnsi="Arial" w:cs="Arial"/>
          <w:i/>
          <w:sz w:val="22"/>
          <w:szCs w:val="22"/>
        </w:rPr>
        <w:t>Mediation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773"/>
        <w:gridCol w:w="50"/>
        <w:gridCol w:w="1483"/>
        <w:gridCol w:w="1503"/>
        <w:gridCol w:w="1518"/>
        <w:gridCol w:w="1518"/>
        <w:gridCol w:w="1518"/>
        <w:gridCol w:w="441"/>
      </w:tblGrid>
      <w:tr w:rsidR="007957A3" w:rsidRPr="00F23142" w14:paraId="36F7FD76" w14:textId="77777777" w:rsidTr="002323A2">
        <w:tc>
          <w:tcPr>
            <w:tcW w:w="1545" w:type="dxa"/>
            <w:gridSpan w:val="2"/>
          </w:tcPr>
          <w:p w14:paraId="1286356E" w14:textId="77777777" w:rsidR="007957A3" w:rsidRPr="00F23142" w:rsidRDefault="007957A3" w:rsidP="002323A2">
            <w:pPr>
              <w:spacing w:line="360" w:lineRule="auto"/>
              <w:rPr>
                <w:rFonts w:ascii="Arial" w:hAnsi="Arial" w:cs="Arial"/>
                <w:i/>
                <w:sz w:val="22"/>
                <w:szCs w:val="22"/>
              </w:rPr>
            </w:pPr>
          </w:p>
        </w:tc>
        <w:tc>
          <w:tcPr>
            <w:tcW w:w="1533" w:type="dxa"/>
            <w:gridSpan w:val="2"/>
          </w:tcPr>
          <w:p w14:paraId="41BC83D8"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u w:val="single"/>
              </w:rPr>
              <w:t xml:space="preserve">Path </w:t>
            </w:r>
            <w:r w:rsidRPr="00F23142">
              <w:rPr>
                <w:rFonts w:ascii="Arial" w:hAnsi="Arial" w:cs="Arial"/>
                <w:i/>
                <w:sz w:val="22"/>
                <w:szCs w:val="22"/>
                <w:u w:val="single"/>
              </w:rPr>
              <w:t>a</w:t>
            </w:r>
          </w:p>
        </w:tc>
        <w:tc>
          <w:tcPr>
            <w:tcW w:w="1503" w:type="dxa"/>
          </w:tcPr>
          <w:p w14:paraId="781AC8DC"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u w:val="single"/>
              </w:rPr>
              <w:t xml:space="preserve">Path </w:t>
            </w:r>
            <w:r w:rsidRPr="00F23142">
              <w:rPr>
                <w:rFonts w:ascii="Arial" w:hAnsi="Arial" w:cs="Arial"/>
                <w:i/>
                <w:sz w:val="22"/>
                <w:szCs w:val="22"/>
                <w:u w:val="single"/>
              </w:rPr>
              <w:t>b</w:t>
            </w:r>
          </w:p>
        </w:tc>
        <w:tc>
          <w:tcPr>
            <w:tcW w:w="1518" w:type="dxa"/>
          </w:tcPr>
          <w:p w14:paraId="3698A67E"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u w:val="single"/>
              </w:rPr>
              <w:t xml:space="preserve">Path </w:t>
            </w:r>
            <w:r w:rsidRPr="00F23142">
              <w:rPr>
                <w:rFonts w:ascii="Arial" w:hAnsi="Arial" w:cs="Arial"/>
                <w:i/>
                <w:sz w:val="22"/>
                <w:szCs w:val="22"/>
                <w:u w:val="single"/>
              </w:rPr>
              <w:t>c’</w:t>
            </w:r>
          </w:p>
        </w:tc>
        <w:tc>
          <w:tcPr>
            <w:tcW w:w="1518" w:type="dxa"/>
          </w:tcPr>
          <w:p w14:paraId="1938124F"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u w:val="single"/>
              </w:rPr>
              <w:t xml:space="preserve">Path </w:t>
            </w:r>
            <w:r w:rsidRPr="00F23142">
              <w:rPr>
                <w:rFonts w:ascii="Arial" w:hAnsi="Arial" w:cs="Arial"/>
                <w:i/>
                <w:sz w:val="22"/>
                <w:szCs w:val="22"/>
                <w:u w:val="single"/>
              </w:rPr>
              <w:t>c</w:t>
            </w:r>
          </w:p>
        </w:tc>
        <w:tc>
          <w:tcPr>
            <w:tcW w:w="1959" w:type="dxa"/>
            <w:gridSpan w:val="2"/>
          </w:tcPr>
          <w:p w14:paraId="17230EB5" w14:textId="77777777" w:rsidR="007957A3" w:rsidRPr="00F23142" w:rsidRDefault="007957A3" w:rsidP="002323A2">
            <w:pPr>
              <w:spacing w:line="360" w:lineRule="auto"/>
              <w:rPr>
                <w:rFonts w:ascii="Arial" w:hAnsi="Arial" w:cs="Arial"/>
                <w:sz w:val="22"/>
                <w:szCs w:val="22"/>
                <w:u w:val="single"/>
              </w:rPr>
            </w:pPr>
            <w:r w:rsidRPr="00F23142">
              <w:rPr>
                <w:rFonts w:ascii="Arial" w:hAnsi="Arial" w:cs="Arial"/>
                <w:sz w:val="22"/>
                <w:szCs w:val="22"/>
                <w:u w:val="single"/>
              </w:rPr>
              <w:t xml:space="preserve">Path </w:t>
            </w:r>
            <w:r w:rsidRPr="00F23142">
              <w:rPr>
                <w:rFonts w:ascii="Arial" w:hAnsi="Arial" w:cs="Arial"/>
                <w:i/>
                <w:sz w:val="22"/>
                <w:szCs w:val="22"/>
                <w:u w:val="single"/>
              </w:rPr>
              <w:t>ab</w:t>
            </w:r>
          </w:p>
        </w:tc>
      </w:tr>
      <w:tr w:rsidR="007957A3" w:rsidRPr="00F23142" w14:paraId="11587881" w14:textId="77777777" w:rsidTr="002323A2">
        <w:tc>
          <w:tcPr>
            <w:tcW w:w="1545" w:type="dxa"/>
            <w:gridSpan w:val="2"/>
          </w:tcPr>
          <w:p w14:paraId="62C36B30" w14:textId="77777777" w:rsidR="007957A3" w:rsidRPr="00F23142" w:rsidRDefault="007957A3" w:rsidP="002323A2">
            <w:pPr>
              <w:spacing w:line="360" w:lineRule="auto"/>
              <w:rPr>
                <w:rFonts w:ascii="Arial" w:hAnsi="Arial" w:cs="Arial"/>
                <w:i/>
                <w:sz w:val="22"/>
                <w:szCs w:val="22"/>
              </w:rPr>
            </w:pPr>
          </w:p>
        </w:tc>
        <w:tc>
          <w:tcPr>
            <w:tcW w:w="8031" w:type="dxa"/>
            <w:gridSpan w:val="7"/>
          </w:tcPr>
          <w:p w14:paraId="7DF3E9AC" w14:textId="77777777" w:rsidR="007957A3" w:rsidRPr="00F23142" w:rsidRDefault="007957A3" w:rsidP="002323A2">
            <w:pPr>
              <w:spacing w:line="360" w:lineRule="auto"/>
              <w:jc w:val="center"/>
              <w:rPr>
                <w:rFonts w:ascii="Arial" w:hAnsi="Arial" w:cs="Arial"/>
                <w:sz w:val="22"/>
                <w:szCs w:val="22"/>
              </w:rPr>
            </w:pPr>
            <w:r w:rsidRPr="00F23142">
              <w:rPr>
                <w:rFonts w:ascii="Arial" w:hAnsi="Arial" w:cs="Arial"/>
                <w:b/>
                <w:sz w:val="22"/>
                <w:szCs w:val="22"/>
              </w:rPr>
              <w:t>X = CM vs. OxyPla, M = FAS scores</w:t>
            </w:r>
          </w:p>
        </w:tc>
      </w:tr>
      <w:tr w:rsidR="007957A3" w:rsidRPr="00F23142" w14:paraId="310E5501" w14:textId="77777777" w:rsidTr="002323A2">
        <w:tc>
          <w:tcPr>
            <w:tcW w:w="1545" w:type="dxa"/>
            <w:gridSpan w:val="2"/>
          </w:tcPr>
          <w:p w14:paraId="0A139AA6"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Β</w:t>
            </w:r>
          </w:p>
        </w:tc>
        <w:tc>
          <w:tcPr>
            <w:tcW w:w="1533" w:type="dxa"/>
            <w:gridSpan w:val="2"/>
          </w:tcPr>
          <w:p w14:paraId="2D20851C"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1.07*</w:t>
            </w:r>
          </w:p>
        </w:tc>
        <w:tc>
          <w:tcPr>
            <w:tcW w:w="1503" w:type="dxa"/>
          </w:tcPr>
          <w:p w14:paraId="539F3C7E"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1.26**</w:t>
            </w:r>
          </w:p>
        </w:tc>
        <w:tc>
          <w:tcPr>
            <w:tcW w:w="1518" w:type="dxa"/>
          </w:tcPr>
          <w:p w14:paraId="1EE085E4" w14:textId="4A394FBA" w:rsidR="007957A3" w:rsidRPr="00F23142" w:rsidRDefault="00467E95" w:rsidP="002323A2">
            <w:pPr>
              <w:spacing w:line="360" w:lineRule="auto"/>
              <w:rPr>
                <w:rFonts w:ascii="Arial" w:hAnsi="Arial" w:cs="Arial"/>
                <w:i/>
                <w:sz w:val="22"/>
                <w:szCs w:val="22"/>
              </w:rPr>
            </w:pPr>
            <w:r>
              <w:rPr>
                <w:rFonts w:ascii="Arial" w:hAnsi="Arial" w:cs="Arial"/>
                <w:sz w:val="22"/>
                <w:szCs w:val="22"/>
              </w:rPr>
              <w:t>1.72</w:t>
            </w:r>
          </w:p>
        </w:tc>
        <w:tc>
          <w:tcPr>
            <w:tcW w:w="1518" w:type="dxa"/>
          </w:tcPr>
          <w:p w14:paraId="267D46AF" w14:textId="4AAE6984" w:rsidR="007957A3" w:rsidRPr="00F23142" w:rsidRDefault="00467E95" w:rsidP="002323A2">
            <w:pPr>
              <w:spacing w:line="360" w:lineRule="auto"/>
              <w:rPr>
                <w:rFonts w:ascii="Arial" w:hAnsi="Arial" w:cs="Arial"/>
                <w:sz w:val="22"/>
                <w:szCs w:val="22"/>
              </w:rPr>
            </w:pPr>
            <w:r>
              <w:rPr>
                <w:rFonts w:ascii="Arial" w:hAnsi="Arial" w:cs="Arial"/>
                <w:sz w:val="22"/>
                <w:szCs w:val="22"/>
              </w:rPr>
              <w:t>3.05</w:t>
            </w:r>
          </w:p>
        </w:tc>
        <w:tc>
          <w:tcPr>
            <w:tcW w:w="1959" w:type="dxa"/>
            <w:gridSpan w:val="2"/>
          </w:tcPr>
          <w:p w14:paraId="2F0D6CA9"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1.37*</w:t>
            </w:r>
          </w:p>
        </w:tc>
      </w:tr>
      <w:tr w:rsidR="007957A3" w:rsidRPr="00F23142" w14:paraId="620FF217" w14:textId="77777777" w:rsidTr="002323A2">
        <w:tc>
          <w:tcPr>
            <w:tcW w:w="1545" w:type="dxa"/>
            <w:gridSpan w:val="2"/>
          </w:tcPr>
          <w:p w14:paraId="0DDFD764"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95% CIs</w:t>
            </w:r>
          </w:p>
        </w:tc>
        <w:tc>
          <w:tcPr>
            <w:tcW w:w="1533" w:type="dxa"/>
            <w:gridSpan w:val="2"/>
          </w:tcPr>
          <w:p w14:paraId="5F56CA81"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[0.13, 2.09]</w:t>
            </w:r>
          </w:p>
        </w:tc>
        <w:tc>
          <w:tcPr>
            <w:tcW w:w="1503" w:type="dxa"/>
          </w:tcPr>
          <w:p w14:paraId="1FA39307"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[0.38, 2.08]</w:t>
            </w:r>
          </w:p>
        </w:tc>
        <w:tc>
          <w:tcPr>
            <w:tcW w:w="1518" w:type="dxa"/>
          </w:tcPr>
          <w:p w14:paraId="614C370D" w14:textId="525ECD8B" w:rsidR="007957A3" w:rsidRPr="00F23142" w:rsidRDefault="00467E95" w:rsidP="002323A2">
            <w:pPr>
              <w:spacing w:line="360" w:lineRule="auto"/>
              <w:rPr>
                <w:rFonts w:ascii="Arial" w:hAnsi="Arial" w:cs="Arial"/>
                <w:i/>
                <w:sz w:val="22"/>
                <w:szCs w:val="22"/>
              </w:rPr>
            </w:pPr>
            <w:r w:rsidRPr="00467E95">
              <w:rPr>
                <w:rFonts w:ascii="Arial" w:hAnsi="Arial" w:cs="Arial"/>
                <w:sz w:val="22"/>
                <w:szCs w:val="22"/>
              </w:rPr>
              <w:t>[-0.09, 8.00]</w:t>
            </w:r>
          </w:p>
        </w:tc>
        <w:tc>
          <w:tcPr>
            <w:tcW w:w="1518" w:type="dxa"/>
          </w:tcPr>
          <w:p w14:paraId="43E8E0D0" w14:textId="07275458" w:rsidR="007957A3" w:rsidRPr="00F23142" w:rsidRDefault="00467E95" w:rsidP="002323A2">
            <w:pPr>
              <w:spacing w:line="360" w:lineRule="auto"/>
              <w:rPr>
                <w:rFonts w:ascii="Arial" w:hAnsi="Arial" w:cs="Arial"/>
                <w:sz w:val="22"/>
                <w:szCs w:val="22"/>
              </w:rPr>
            </w:pPr>
            <w:r w:rsidRPr="00467E95">
              <w:rPr>
                <w:rFonts w:ascii="Arial" w:hAnsi="Arial" w:cs="Arial"/>
                <w:sz w:val="22"/>
                <w:szCs w:val="22"/>
              </w:rPr>
              <w:t>[-1.30, 6.71]</w:t>
            </w:r>
          </w:p>
        </w:tc>
        <w:tc>
          <w:tcPr>
            <w:tcW w:w="1959" w:type="dxa"/>
            <w:gridSpan w:val="2"/>
          </w:tcPr>
          <w:p w14:paraId="58056566"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[0.20, 3.74]</w:t>
            </w:r>
          </w:p>
        </w:tc>
      </w:tr>
      <w:tr w:rsidR="007957A3" w:rsidRPr="00F23142" w14:paraId="30E888CA" w14:textId="77777777" w:rsidTr="002323A2">
        <w:tc>
          <w:tcPr>
            <w:tcW w:w="1545" w:type="dxa"/>
            <w:gridSpan w:val="2"/>
          </w:tcPr>
          <w:p w14:paraId="18C735BF" w14:textId="77777777" w:rsidR="007957A3" w:rsidRPr="00F23142" w:rsidRDefault="007957A3" w:rsidP="002323A2">
            <w:pPr>
              <w:spacing w:line="360" w:lineRule="auto"/>
              <w:rPr>
                <w:rFonts w:ascii="Arial" w:hAnsi="Arial" w:cs="Arial"/>
                <w:i/>
                <w:sz w:val="22"/>
                <w:szCs w:val="22"/>
              </w:rPr>
            </w:pPr>
          </w:p>
        </w:tc>
        <w:tc>
          <w:tcPr>
            <w:tcW w:w="8031" w:type="dxa"/>
            <w:gridSpan w:val="7"/>
          </w:tcPr>
          <w:p w14:paraId="2D65AE9D" w14:textId="77777777" w:rsidR="007957A3" w:rsidRPr="00F23142" w:rsidRDefault="007957A3" w:rsidP="002323A2">
            <w:pPr>
              <w:tabs>
                <w:tab w:val="left" w:pos="2610"/>
                <w:tab w:val="center" w:pos="3907"/>
              </w:tabs>
              <w:spacing w:line="360" w:lineRule="auto"/>
              <w:jc w:val="center"/>
              <w:rPr>
                <w:rFonts w:ascii="Arial" w:hAnsi="Arial" w:cs="Arial"/>
                <w:sz w:val="22"/>
                <w:szCs w:val="22"/>
              </w:rPr>
            </w:pPr>
            <w:r w:rsidRPr="00F23142">
              <w:rPr>
                <w:rFonts w:ascii="Arial" w:hAnsi="Arial" w:cs="Arial"/>
                <w:b/>
                <w:sz w:val="22"/>
                <w:szCs w:val="22"/>
              </w:rPr>
              <w:t>X = CM vs. Familiarity, M = FAS scores</w:t>
            </w:r>
          </w:p>
        </w:tc>
      </w:tr>
      <w:tr w:rsidR="007957A3" w:rsidRPr="00F23142" w14:paraId="42571A21" w14:textId="77777777" w:rsidTr="002323A2">
        <w:tc>
          <w:tcPr>
            <w:tcW w:w="1545" w:type="dxa"/>
            <w:gridSpan w:val="2"/>
          </w:tcPr>
          <w:p w14:paraId="63D4795C"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β</w:t>
            </w:r>
          </w:p>
        </w:tc>
        <w:tc>
          <w:tcPr>
            <w:tcW w:w="1533" w:type="dxa"/>
            <w:gridSpan w:val="2"/>
          </w:tcPr>
          <w:p w14:paraId="69409F4D"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1.80***</w:t>
            </w:r>
          </w:p>
        </w:tc>
        <w:tc>
          <w:tcPr>
            <w:tcW w:w="1503" w:type="dxa"/>
          </w:tcPr>
          <w:p w14:paraId="6F2C47DA"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1.03*</w:t>
            </w:r>
          </w:p>
        </w:tc>
        <w:tc>
          <w:tcPr>
            <w:tcW w:w="1518" w:type="dxa"/>
          </w:tcPr>
          <w:p w14:paraId="10CD7234"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2.13</w:t>
            </w:r>
            <w:r w:rsidRPr="00F23142">
              <w:rPr>
                <w:rFonts w:ascii="Arial" w:hAnsi="Arial" w:cs="Arial"/>
                <w:sz w:val="22"/>
                <w:szCs w:val="22"/>
                <w:vertAlign w:val="superscript"/>
              </w:rPr>
              <w:t>†</w:t>
            </w:r>
          </w:p>
        </w:tc>
        <w:tc>
          <w:tcPr>
            <w:tcW w:w="1518" w:type="dxa"/>
          </w:tcPr>
          <w:p w14:paraId="34A3000B"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4.00**</w:t>
            </w:r>
          </w:p>
        </w:tc>
        <w:tc>
          <w:tcPr>
            <w:tcW w:w="1959" w:type="dxa"/>
            <w:gridSpan w:val="2"/>
          </w:tcPr>
          <w:p w14:paraId="6C4586F3"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1.87**</w:t>
            </w:r>
          </w:p>
        </w:tc>
      </w:tr>
      <w:tr w:rsidR="007957A3" w:rsidRPr="00F23142" w14:paraId="0A90C0F6" w14:textId="77777777" w:rsidTr="002323A2">
        <w:tc>
          <w:tcPr>
            <w:tcW w:w="1545" w:type="dxa"/>
            <w:gridSpan w:val="2"/>
          </w:tcPr>
          <w:p w14:paraId="22923596"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95% CIs</w:t>
            </w:r>
          </w:p>
        </w:tc>
        <w:tc>
          <w:tcPr>
            <w:tcW w:w="1533" w:type="dxa"/>
            <w:gridSpan w:val="2"/>
          </w:tcPr>
          <w:p w14:paraId="5E1E8DE9"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[0.94, 2.82]</w:t>
            </w:r>
          </w:p>
        </w:tc>
        <w:tc>
          <w:tcPr>
            <w:tcW w:w="1503" w:type="dxa"/>
          </w:tcPr>
          <w:p w14:paraId="55371C5A"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[0.23, 1.84]</w:t>
            </w:r>
          </w:p>
        </w:tc>
        <w:tc>
          <w:tcPr>
            <w:tcW w:w="1518" w:type="dxa"/>
          </w:tcPr>
          <w:p w14:paraId="3E479A70"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[-0.06, 4.76]</w:t>
            </w:r>
          </w:p>
        </w:tc>
        <w:tc>
          <w:tcPr>
            <w:tcW w:w="1518" w:type="dxa"/>
          </w:tcPr>
          <w:p w14:paraId="5BFC8A2F"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[1.43, 7.26]</w:t>
            </w:r>
          </w:p>
        </w:tc>
        <w:tc>
          <w:tcPr>
            <w:tcW w:w="1959" w:type="dxa"/>
            <w:gridSpan w:val="2"/>
          </w:tcPr>
          <w:p w14:paraId="024E2291"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[0.52, 4.42]</w:t>
            </w:r>
          </w:p>
        </w:tc>
      </w:tr>
      <w:tr w:rsidR="007957A3" w:rsidRPr="00F23142" w14:paraId="3A58A555" w14:textId="77777777" w:rsidTr="002323A2">
        <w:tc>
          <w:tcPr>
            <w:tcW w:w="1545" w:type="dxa"/>
            <w:gridSpan w:val="2"/>
          </w:tcPr>
          <w:p w14:paraId="6E475E41" w14:textId="77777777" w:rsidR="007957A3" w:rsidRPr="00F23142" w:rsidRDefault="007957A3" w:rsidP="002323A2">
            <w:pPr>
              <w:spacing w:line="360" w:lineRule="auto"/>
              <w:rPr>
                <w:rFonts w:ascii="Arial" w:hAnsi="Arial" w:cs="Arial"/>
                <w:i/>
                <w:sz w:val="22"/>
                <w:szCs w:val="22"/>
              </w:rPr>
            </w:pPr>
          </w:p>
        </w:tc>
        <w:tc>
          <w:tcPr>
            <w:tcW w:w="8031" w:type="dxa"/>
            <w:gridSpan w:val="7"/>
          </w:tcPr>
          <w:p w14:paraId="42F7DFFC" w14:textId="77777777" w:rsidR="007957A3" w:rsidRPr="00F23142" w:rsidRDefault="007957A3" w:rsidP="002323A2">
            <w:pPr>
              <w:tabs>
                <w:tab w:val="left" w:pos="700"/>
                <w:tab w:val="center" w:pos="3907"/>
              </w:tabs>
              <w:spacing w:line="360" w:lineRule="auto"/>
              <w:jc w:val="center"/>
              <w:rPr>
                <w:rFonts w:ascii="Arial" w:hAnsi="Arial" w:cs="Arial"/>
                <w:sz w:val="22"/>
                <w:szCs w:val="22"/>
              </w:rPr>
            </w:pPr>
            <w:r w:rsidRPr="00F23142">
              <w:rPr>
                <w:rFonts w:ascii="Arial" w:hAnsi="Arial" w:cs="Arial"/>
                <w:b/>
                <w:sz w:val="22"/>
                <w:szCs w:val="22"/>
              </w:rPr>
              <w:t>X = CM vs. combined OxyPla &amp; Familiarity, M = FAS scores</w:t>
            </w:r>
          </w:p>
        </w:tc>
      </w:tr>
      <w:tr w:rsidR="007957A3" w:rsidRPr="00F23142" w14:paraId="69DF4ED2" w14:textId="77777777" w:rsidTr="002323A2">
        <w:trPr>
          <w:gridAfter w:val="1"/>
          <w:wAfter w:w="441" w:type="dxa"/>
        </w:trPr>
        <w:tc>
          <w:tcPr>
            <w:tcW w:w="1545" w:type="dxa"/>
            <w:gridSpan w:val="2"/>
          </w:tcPr>
          <w:p w14:paraId="75CB7F19"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β</w:t>
            </w:r>
          </w:p>
        </w:tc>
        <w:tc>
          <w:tcPr>
            <w:tcW w:w="1533" w:type="dxa"/>
            <w:gridSpan w:val="2"/>
          </w:tcPr>
          <w:p w14:paraId="1AD7DE64" w14:textId="77777777" w:rsidR="007957A3" w:rsidRPr="00F23142" w:rsidRDefault="007957A3" w:rsidP="002323A2">
            <w:pPr>
              <w:rPr>
                <w:rFonts w:ascii="Arial" w:hAnsi="Arial" w:cs="Arial"/>
                <w:sz w:val="22"/>
                <w:szCs w:val="22"/>
              </w:rPr>
            </w:pPr>
            <w:r w:rsidRPr="00F23142">
              <w:rPr>
                <w:rFonts w:ascii="Arial" w:hAnsi="Arial" w:cs="Arial"/>
                <w:sz w:val="22"/>
                <w:szCs w:val="22"/>
              </w:rPr>
              <w:t>0.94***</w:t>
            </w:r>
          </w:p>
        </w:tc>
        <w:tc>
          <w:tcPr>
            <w:tcW w:w="1503" w:type="dxa"/>
          </w:tcPr>
          <w:p w14:paraId="667B62FD" w14:textId="77777777" w:rsidR="007957A3" w:rsidRPr="00F23142" w:rsidRDefault="007957A3" w:rsidP="002323A2">
            <w:pPr>
              <w:rPr>
                <w:rFonts w:ascii="Arial" w:hAnsi="Arial" w:cs="Arial"/>
                <w:sz w:val="22"/>
                <w:szCs w:val="22"/>
              </w:rPr>
            </w:pPr>
            <w:r w:rsidRPr="00F23142">
              <w:rPr>
                <w:rFonts w:ascii="Arial" w:hAnsi="Arial" w:cs="Arial"/>
                <w:sz w:val="22"/>
                <w:szCs w:val="22"/>
              </w:rPr>
              <w:t>1.13**</w:t>
            </w:r>
          </w:p>
        </w:tc>
        <w:tc>
          <w:tcPr>
            <w:tcW w:w="1518" w:type="dxa"/>
          </w:tcPr>
          <w:p w14:paraId="26917AC0" w14:textId="0C04A7D6" w:rsidR="007957A3" w:rsidRPr="00F23142" w:rsidRDefault="00AF6F64" w:rsidP="002323A2">
            <w:pPr>
              <w:rPr>
                <w:rFonts w:ascii="Arial" w:hAnsi="Arial" w:cs="Arial"/>
                <w:sz w:val="22"/>
                <w:szCs w:val="22"/>
              </w:rPr>
            </w:pPr>
            <w:r>
              <w:rPr>
                <w:rFonts w:ascii="Arial" w:hAnsi="Arial" w:cs="Arial"/>
                <w:sz w:val="22"/>
                <w:szCs w:val="22"/>
              </w:rPr>
              <w:t>1.</w:t>
            </w:r>
            <w:r w:rsidR="0000166C">
              <w:rPr>
                <w:rFonts w:ascii="Arial" w:hAnsi="Arial" w:cs="Arial"/>
                <w:sz w:val="22"/>
                <w:szCs w:val="22"/>
              </w:rPr>
              <w:t>3</w:t>
            </w:r>
            <w:r>
              <w:rPr>
                <w:rFonts w:ascii="Arial" w:hAnsi="Arial" w:cs="Arial"/>
                <w:sz w:val="22"/>
                <w:szCs w:val="22"/>
              </w:rPr>
              <w:t>1</w:t>
            </w:r>
          </w:p>
        </w:tc>
        <w:tc>
          <w:tcPr>
            <w:tcW w:w="1518" w:type="dxa"/>
          </w:tcPr>
          <w:p w14:paraId="361ECE60" w14:textId="4BB4BADC" w:rsidR="007957A3" w:rsidRPr="00F23142" w:rsidRDefault="0000166C" w:rsidP="002323A2">
            <w:pPr>
              <w:rPr>
                <w:rFonts w:ascii="Arial" w:hAnsi="Arial" w:cs="Arial"/>
                <w:sz w:val="22"/>
                <w:szCs w:val="22"/>
              </w:rPr>
            </w:pPr>
            <w:r>
              <w:rPr>
                <w:rFonts w:ascii="Arial" w:hAnsi="Arial" w:cs="Arial"/>
                <w:sz w:val="22"/>
                <w:szCs w:val="22"/>
              </w:rPr>
              <w:t>2.36*</w:t>
            </w:r>
          </w:p>
        </w:tc>
        <w:tc>
          <w:tcPr>
            <w:tcW w:w="1518" w:type="dxa"/>
          </w:tcPr>
          <w:p w14:paraId="56DFFC4F" w14:textId="77777777" w:rsidR="007957A3" w:rsidRPr="00F23142" w:rsidRDefault="007957A3" w:rsidP="002323A2">
            <w:pPr>
              <w:rPr>
                <w:rFonts w:ascii="Arial" w:hAnsi="Arial" w:cs="Arial"/>
                <w:sz w:val="22"/>
                <w:szCs w:val="22"/>
              </w:rPr>
            </w:pPr>
            <w:r w:rsidRPr="00F23142">
              <w:rPr>
                <w:rFonts w:ascii="Arial" w:hAnsi="Arial" w:cs="Arial"/>
                <w:sz w:val="22"/>
                <w:szCs w:val="22"/>
              </w:rPr>
              <w:t>1.07**</w:t>
            </w:r>
          </w:p>
        </w:tc>
      </w:tr>
      <w:tr w:rsidR="007957A3" w:rsidRPr="00F23142" w14:paraId="56E54BB5" w14:textId="77777777" w:rsidTr="002323A2">
        <w:trPr>
          <w:gridAfter w:val="1"/>
          <w:wAfter w:w="441" w:type="dxa"/>
        </w:trPr>
        <w:tc>
          <w:tcPr>
            <w:tcW w:w="1545" w:type="dxa"/>
            <w:gridSpan w:val="2"/>
          </w:tcPr>
          <w:p w14:paraId="36DFAC40"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95% CIs</w:t>
            </w:r>
          </w:p>
        </w:tc>
        <w:tc>
          <w:tcPr>
            <w:tcW w:w="1533" w:type="dxa"/>
            <w:gridSpan w:val="2"/>
          </w:tcPr>
          <w:p w14:paraId="3DDFE48C" w14:textId="77777777" w:rsidR="007957A3" w:rsidRPr="00F23142" w:rsidRDefault="007957A3" w:rsidP="002323A2">
            <w:pPr>
              <w:rPr>
                <w:rFonts w:ascii="Arial" w:hAnsi="Arial" w:cs="Arial"/>
                <w:sz w:val="22"/>
                <w:szCs w:val="22"/>
              </w:rPr>
            </w:pPr>
            <w:r w:rsidRPr="00F23142">
              <w:rPr>
                <w:rFonts w:ascii="Arial" w:hAnsi="Arial" w:cs="Arial"/>
                <w:sz w:val="22"/>
                <w:szCs w:val="22"/>
              </w:rPr>
              <w:t>[0.43, 1.53]</w:t>
            </w:r>
          </w:p>
        </w:tc>
        <w:tc>
          <w:tcPr>
            <w:tcW w:w="1503" w:type="dxa"/>
          </w:tcPr>
          <w:p w14:paraId="514FABC5" w14:textId="77777777" w:rsidR="007957A3" w:rsidRPr="00F23142" w:rsidRDefault="007957A3" w:rsidP="002323A2">
            <w:pPr>
              <w:rPr>
                <w:rFonts w:ascii="Arial" w:hAnsi="Arial" w:cs="Arial"/>
                <w:sz w:val="22"/>
                <w:szCs w:val="22"/>
              </w:rPr>
            </w:pPr>
            <w:r w:rsidRPr="00F23142">
              <w:rPr>
                <w:rFonts w:ascii="Arial" w:hAnsi="Arial" w:cs="Arial"/>
                <w:sz w:val="22"/>
                <w:szCs w:val="22"/>
              </w:rPr>
              <w:t>[0.30, 1.93]</w:t>
            </w:r>
          </w:p>
        </w:tc>
        <w:tc>
          <w:tcPr>
            <w:tcW w:w="1518" w:type="dxa"/>
          </w:tcPr>
          <w:p w14:paraId="787D8765" w14:textId="64AAF807" w:rsidR="007957A3" w:rsidRPr="00F23142" w:rsidRDefault="0000166C" w:rsidP="002323A2">
            <w:pPr>
              <w:rPr>
                <w:rFonts w:ascii="Arial" w:hAnsi="Arial" w:cs="Arial"/>
                <w:sz w:val="22"/>
                <w:szCs w:val="22"/>
              </w:rPr>
            </w:pPr>
            <w:r w:rsidRPr="0000166C">
              <w:rPr>
                <w:rFonts w:ascii="Arial" w:hAnsi="Arial" w:cs="Arial"/>
                <w:sz w:val="22"/>
                <w:szCs w:val="22"/>
              </w:rPr>
              <w:t>[-0.13, 3.23]</w:t>
            </w:r>
          </w:p>
        </w:tc>
        <w:tc>
          <w:tcPr>
            <w:tcW w:w="1518" w:type="dxa"/>
          </w:tcPr>
          <w:p w14:paraId="02C01DF0" w14:textId="109E8EA6" w:rsidR="007957A3" w:rsidRPr="00F23142" w:rsidRDefault="0000166C" w:rsidP="002323A2">
            <w:pPr>
              <w:rPr>
                <w:rFonts w:ascii="Arial" w:hAnsi="Arial" w:cs="Arial"/>
                <w:sz w:val="22"/>
                <w:szCs w:val="22"/>
              </w:rPr>
            </w:pPr>
            <w:r>
              <w:rPr>
                <w:rFonts w:ascii="Arial" w:hAnsi="Arial" w:cs="Arial"/>
                <w:sz w:val="22"/>
                <w:szCs w:val="22"/>
              </w:rPr>
              <w:t>[</w:t>
            </w:r>
            <w:r w:rsidRPr="0000166C">
              <w:rPr>
                <w:rFonts w:ascii="Arial" w:hAnsi="Arial" w:cs="Arial"/>
                <w:sz w:val="22"/>
                <w:szCs w:val="22"/>
              </w:rPr>
              <w:t>0.72, 4.52</w:t>
            </w:r>
            <w:r w:rsidR="007957A3" w:rsidRPr="00F23142">
              <w:rPr>
                <w:rFonts w:ascii="Arial" w:hAnsi="Arial" w:cs="Arial"/>
                <w:sz w:val="22"/>
                <w:szCs w:val="22"/>
              </w:rPr>
              <w:t>]</w:t>
            </w:r>
          </w:p>
        </w:tc>
        <w:tc>
          <w:tcPr>
            <w:tcW w:w="1518" w:type="dxa"/>
          </w:tcPr>
          <w:p w14:paraId="1F493790" w14:textId="77777777" w:rsidR="007957A3" w:rsidRPr="00F23142" w:rsidRDefault="007957A3" w:rsidP="002323A2">
            <w:pPr>
              <w:rPr>
                <w:rFonts w:ascii="Arial" w:hAnsi="Arial" w:cs="Arial"/>
                <w:sz w:val="22"/>
                <w:szCs w:val="22"/>
              </w:rPr>
            </w:pPr>
            <w:r w:rsidRPr="00F23142">
              <w:rPr>
                <w:rFonts w:ascii="Arial" w:hAnsi="Arial" w:cs="Arial"/>
                <w:sz w:val="22"/>
                <w:szCs w:val="22"/>
              </w:rPr>
              <w:t>[0.32, 2.52]</w:t>
            </w:r>
          </w:p>
        </w:tc>
      </w:tr>
      <w:tr w:rsidR="007957A3" w:rsidRPr="00F23142" w14:paraId="703D9E1B" w14:textId="77777777" w:rsidTr="002323A2">
        <w:tc>
          <w:tcPr>
            <w:tcW w:w="1595" w:type="dxa"/>
            <w:gridSpan w:val="3"/>
          </w:tcPr>
          <w:p w14:paraId="359638AB" w14:textId="77777777" w:rsidR="007957A3" w:rsidRPr="00F23142" w:rsidRDefault="007957A3" w:rsidP="002323A2">
            <w:pPr>
              <w:spacing w:line="360" w:lineRule="auto"/>
              <w:rPr>
                <w:rFonts w:ascii="Arial" w:hAnsi="Arial" w:cs="Arial"/>
                <w:sz w:val="22"/>
                <w:szCs w:val="22"/>
              </w:rPr>
            </w:pPr>
          </w:p>
        </w:tc>
        <w:tc>
          <w:tcPr>
            <w:tcW w:w="7981" w:type="dxa"/>
            <w:gridSpan w:val="6"/>
          </w:tcPr>
          <w:p w14:paraId="5F08D0C2" w14:textId="77777777" w:rsidR="007957A3" w:rsidRPr="00F23142" w:rsidRDefault="007957A3" w:rsidP="002323A2">
            <w:pPr>
              <w:spacing w:line="360" w:lineRule="auto"/>
              <w:rPr>
                <w:rFonts w:ascii="Arial" w:hAnsi="Arial" w:cs="Arial"/>
                <w:sz w:val="22"/>
                <w:szCs w:val="22"/>
              </w:rPr>
            </w:pPr>
            <w:r w:rsidRPr="00F23142">
              <w:rPr>
                <w:rFonts w:ascii="Arial" w:hAnsi="Arial" w:cs="Arial"/>
                <w:b/>
                <w:sz w:val="22"/>
                <w:szCs w:val="22"/>
              </w:rPr>
              <w:tab/>
              <w:t>X = CM vs. combined OxyPla &amp; Familiarity, M = Tenderness</w:t>
            </w:r>
          </w:p>
        </w:tc>
      </w:tr>
      <w:tr w:rsidR="007957A3" w:rsidRPr="00F23142" w14:paraId="2EDC4647" w14:textId="77777777" w:rsidTr="002323A2">
        <w:trPr>
          <w:gridAfter w:val="1"/>
          <w:wAfter w:w="441" w:type="dxa"/>
        </w:trPr>
        <w:tc>
          <w:tcPr>
            <w:tcW w:w="1545" w:type="dxa"/>
            <w:gridSpan w:val="2"/>
          </w:tcPr>
          <w:p w14:paraId="06E766C7"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β</w:t>
            </w:r>
          </w:p>
        </w:tc>
        <w:tc>
          <w:tcPr>
            <w:tcW w:w="1533" w:type="dxa"/>
            <w:gridSpan w:val="2"/>
          </w:tcPr>
          <w:p w14:paraId="765E823C" w14:textId="77777777" w:rsidR="007957A3" w:rsidRPr="00F23142" w:rsidRDefault="007957A3" w:rsidP="002323A2">
            <w:pPr>
              <w:rPr>
                <w:rFonts w:ascii="Arial" w:hAnsi="Arial" w:cs="Arial"/>
                <w:sz w:val="22"/>
                <w:szCs w:val="22"/>
              </w:rPr>
            </w:pPr>
            <w:r w:rsidRPr="00F23142">
              <w:rPr>
                <w:rFonts w:ascii="Arial" w:hAnsi="Arial" w:cs="Arial"/>
                <w:sz w:val="22"/>
                <w:szCs w:val="22"/>
              </w:rPr>
              <w:t>2.49***</w:t>
            </w:r>
          </w:p>
        </w:tc>
        <w:tc>
          <w:tcPr>
            <w:tcW w:w="1503" w:type="dxa"/>
          </w:tcPr>
          <w:p w14:paraId="22B71C81" w14:textId="77777777" w:rsidR="007957A3" w:rsidRPr="00F23142" w:rsidRDefault="007957A3" w:rsidP="002323A2">
            <w:pPr>
              <w:rPr>
                <w:rFonts w:ascii="Arial" w:hAnsi="Arial" w:cs="Arial"/>
                <w:sz w:val="22"/>
                <w:szCs w:val="22"/>
              </w:rPr>
            </w:pPr>
            <w:r w:rsidRPr="00F23142">
              <w:rPr>
                <w:rFonts w:ascii="Arial" w:hAnsi="Arial" w:cs="Arial"/>
                <w:sz w:val="22"/>
                <w:szCs w:val="22"/>
              </w:rPr>
              <w:t>0.18</w:t>
            </w:r>
          </w:p>
        </w:tc>
        <w:tc>
          <w:tcPr>
            <w:tcW w:w="1518" w:type="dxa"/>
          </w:tcPr>
          <w:p w14:paraId="65CD3922" w14:textId="704ED737" w:rsidR="007957A3" w:rsidRPr="00F23142" w:rsidRDefault="00CE6C5B" w:rsidP="002323A2">
            <w:pPr>
              <w:rPr>
                <w:rFonts w:ascii="Arial" w:hAnsi="Arial" w:cs="Arial"/>
                <w:sz w:val="22"/>
                <w:szCs w:val="22"/>
              </w:rPr>
            </w:pPr>
            <w:r w:rsidRPr="00CE6C5B">
              <w:rPr>
                <w:rFonts w:ascii="Arial" w:hAnsi="Arial" w:cs="Arial"/>
                <w:sz w:val="22"/>
                <w:szCs w:val="22"/>
              </w:rPr>
              <w:t>1.99</w:t>
            </w:r>
            <w:r>
              <w:rPr>
                <w:rFonts w:ascii="Arial" w:hAnsi="Arial" w:cs="Arial"/>
                <w:sz w:val="22"/>
                <w:szCs w:val="22"/>
              </w:rPr>
              <w:t>*</w:t>
            </w:r>
          </w:p>
        </w:tc>
        <w:tc>
          <w:tcPr>
            <w:tcW w:w="1518" w:type="dxa"/>
          </w:tcPr>
          <w:p w14:paraId="0D15B701" w14:textId="7CA68295" w:rsidR="007957A3" w:rsidRPr="00F23142" w:rsidRDefault="00CE6C5B" w:rsidP="002323A2">
            <w:pPr>
              <w:rPr>
                <w:rFonts w:ascii="Arial" w:hAnsi="Arial" w:cs="Arial"/>
                <w:sz w:val="22"/>
                <w:szCs w:val="22"/>
              </w:rPr>
            </w:pPr>
            <w:r w:rsidRPr="00CE6C5B">
              <w:rPr>
                <w:rFonts w:ascii="Arial" w:hAnsi="Arial" w:cs="Arial"/>
                <w:sz w:val="22"/>
                <w:szCs w:val="22"/>
              </w:rPr>
              <w:t>2.35</w:t>
            </w:r>
            <w:r>
              <w:rPr>
                <w:rFonts w:ascii="Arial" w:hAnsi="Arial" w:cs="Arial"/>
                <w:sz w:val="22"/>
                <w:szCs w:val="22"/>
              </w:rPr>
              <w:t>*</w:t>
            </w:r>
          </w:p>
        </w:tc>
        <w:tc>
          <w:tcPr>
            <w:tcW w:w="1518" w:type="dxa"/>
          </w:tcPr>
          <w:p w14:paraId="151A5930" w14:textId="300F3EA9" w:rsidR="007957A3" w:rsidRPr="00F23142" w:rsidRDefault="00CE6C5B" w:rsidP="002323A2">
            <w:pPr>
              <w:rPr>
                <w:rFonts w:ascii="Arial" w:hAnsi="Arial" w:cs="Arial"/>
                <w:sz w:val="22"/>
                <w:szCs w:val="22"/>
              </w:rPr>
            </w:pPr>
            <w:r>
              <w:rPr>
                <w:rFonts w:ascii="Arial" w:hAnsi="Arial" w:cs="Arial"/>
                <w:sz w:val="22"/>
                <w:szCs w:val="22"/>
              </w:rPr>
              <w:t>0.36</w:t>
            </w:r>
          </w:p>
        </w:tc>
      </w:tr>
      <w:tr w:rsidR="007957A3" w:rsidRPr="00F23142" w14:paraId="77FA97E9" w14:textId="77777777" w:rsidTr="002323A2">
        <w:trPr>
          <w:gridAfter w:val="1"/>
          <w:wAfter w:w="441" w:type="dxa"/>
        </w:trPr>
        <w:tc>
          <w:tcPr>
            <w:tcW w:w="1545" w:type="dxa"/>
            <w:gridSpan w:val="2"/>
          </w:tcPr>
          <w:p w14:paraId="5380E257"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95% CIs</w:t>
            </w:r>
          </w:p>
        </w:tc>
        <w:tc>
          <w:tcPr>
            <w:tcW w:w="1533" w:type="dxa"/>
            <w:gridSpan w:val="2"/>
          </w:tcPr>
          <w:p w14:paraId="12780790" w14:textId="77777777" w:rsidR="007957A3" w:rsidRPr="00F23142" w:rsidRDefault="007957A3" w:rsidP="002323A2">
            <w:pPr>
              <w:rPr>
                <w:rFonts w:ascii="Arial" w:hAnsi="Arial" w:cs="Arial"/>
                <w:sz w:val="22"/>
                <w:szCs w:val="22"/>
              </w:rPr>
            </w:pPr>
            <w:r w:rsidRPr="00F23142">
              <w:rPr>
                <w:rFonts w:ascii="Arial" w:hAnsi="Arial" w:cs="Arial"/>
                <w:sz w:val="22"/>
                <w:szCs w:val="22"/>
              </w:rPr>
              <w:t>[1.14, 3.91]</w:t>
            </w:r>
          </w:p>
        </w:tc>
        <w:tc>
          <w:tcPr>
            <w:tcW w:w="1503" w:type="dxa"/>
          </w:tcPr>
          <w:p w14:paraId="21C6DEA1" w14:textId="77777777" w:rsidR="007957A3" w:rsidRPr="00F23142" w:rsidRDefault="007957A3" w:rsidP="002323A2">
            <w:pPr>
              <w:rPr>
                <w:rFonts w:ascii="Arial" w:hAnsi="Arial" w:cs="Arial"/>
                <w:sz w:val="22"/>
                <w:szCs w:val="22"/>
              </w:rPr>
            </w:pPr>
            <w:r w:rsidRPr="00F23142">
              <w:rPr>
                <w:rFonts w:ascii="Arial" w:hAnsi="Arial" w:cs="Arial"/>
                <w:sz w:val="22"/>
                <w:szCs w:val="22"/>
              </w:rPr>
              <w:t>[-0.22, 0.56]</w:t>
            </w:r>
          </w:p>
        </w:tc>
        <w:tc>
          <w:tcPr>
            <w:tcW w:w="1518" w:type="dxa"/>
          </w:tcPr>
          <w:p w14:paraId="65578C9F" w14:textId="0DBB94F9" w:rsidR="007957A3" w:rsidRPr="00F23142" w:rsidRDefault="00CE6C5B" w:rsidP="002323A2">
            <w:pPr>
              <w:rPr>
                <w:rFonts w:ascii="Arial" w:hAnsi="Arial" w:cs="Arial"/>
                <w:sz w:val="22"/>
                <w:szCs w:val="22"/>
              </w:rPr>
            </w:pPr>
            <w:r w:rsidRPr="00CE6C5B">
              <w:rPr>
                <w:rFonts w:ascii="Arial" w:hAnsi="Arial" w:cs="Arial"/>
                <w:sz w:val="22"/>
                <w:szCs w:val="22"/>
              </w:rPr>
              <w:t>[0.14, 4.54]</w:t>
            </w:r>
          </w:p>
        </w:tc>
        <w:tc>
          <w:tcPr>
            <w:tcW w:w="1518" w:type="dxa"/>
          </w:tcPr>
          <w:p w14:paraId="6ABA8A33" w14:textId="052F24E1" w:rsidR="007957A3" w:rsidRPr="00F23142" w:rsidRDefault="00CE6C5B" w:rsidP="002323A2">
            <w:pPr>
              <w:rPr>
                <w:rFonts w:ascii="Arial" w:hAnsi="Arial" w:cs="Arial"/>
                <w:sz w:val="22"/>
                <w:szCs w:val="22"/>
              </w:rPr>
            </w:pPr>
            <w:r w:rsidRPr="00CE6C5B">
              <w:rPr>
                <w:rFonts w:ascii="Arial" w:hAnsi="Arial" w:cs="Arial"/>
                <w:sz w:val="22"/>
                <w:szCs w:val="22"/>
              </w:rPr>
              <w:t>[0.76, 4.47]</w:t>
            </w:r>
          </w:p>
        </w:tc>
        <w:tc>
          <w:tcPr>
            <w:tcW w:w="1518" w:type="dxa"/>
          </w:tcPr>
          <w:p w14:paraId="1154A996" w14:textId="3499F1A8" w:rsidR="007957A3" w:rsidRPr="00F23142" w:rsidRDefault="00CE6C5B" w:rsidP="002323A2">
            <w:pPr>
              <w:rPr>
                <w:rFonts w:ascii="Arial" w:hAnsi="Arial" w:cs="Arial"/>
                <w:sz w:val="22"/>
                <w:szCs w:val="22"/>
              </w:rPr>
            </w:pPr>
            <w:r w:rsidRPr="00CE6C5B">
              <w:rPr>
                <w:rFonts w:ascii="Arial" w:hAnsi="Arial" w:cs="Arial"/>
                <w:sz w:val="22"/>
                <w:szCs w:val="22"/>
              </w:rPr>
              <w:t>[-0.60, 1.65]</w:t>
            </w:r>
          </w:p>
        </w:tc>
      </w:tr>
      <w:tr w:rsidR="007957A3" w:rsidRPr="00F23142" w14:paraId="357F99AC" w14:textId="77777777" w:rsidTr="002323A2">
        <w:trPr>
          <w:gridAfter w:val="1"/>
          <w:wAfter w:w="441" w:type="dxa"/>
        </w:trPr>
        <w:tc>
          <w:tcPr>
            <w:tcW w:w="772" w:type="dxa"/>
          </w:tcPr>
          <w:p w14:paraId="63A2BD3A" w14:textId="77777777" w:rsidR="007957A3" w:rsidRPr="00F23142" w:rsidRDefault="007957A3" w:rsidP="002323A2">
            <w:pPr>
              <w:spacing w:line="360" w:lineRule="auto"/>
              <w:rPr>
                <w:rFonts w:ascii="Arial" w:hAnsi="Arial" w:cs="Arial"/>
                <w:i/>
                <w:sz w:val="22"/>
                <w:szCs w:val="22"/>
              </w:rPr>
            </w:pPr>
          </w:p>
        </w:tc>
        <w:tc>
          <w:tcPr>
            <w:tcW w:w="773" w:type="dxa"/>
          </w:tcPr>
          <w:p w14:paraId="75425660" w14:textId="77777777" w:rsidR="007957A3" w:rsidRPr="00F23142" w:rsidRDefault="007957A3" w:rsidP="002323A2">
            <w:pPr>
              <w:spacing w:line="360" w:lineRule="auto"/>
              <w:rPr>
                <w:rFonts w:ascii="Arial" w:hAnsi="Arial" w:cs="Arial"/>
                <w:i/>
                <w:sz w:val="22"/>
                <w:szCs w:val="22"/>
              </w:rPr>
            </w:pPr>
          </w:p>
        </w:tc>
        <w:tc>
          <w:tcPr>
            <w:tcW w:w="7590" w:type="dxa"/>
            <w:gridSpan w:val="6"/>
          </w:tcPr>
          <w:p w14:paraId="0CF887D4" w14:textId="77777777" w:rsidR="007957A3" w:rsidRPr="00F23142" w:rsidRDefault="007957A3" w:rsidP="002323A2">
            <w:pPr>
              <w:jc w:val="center"/>
              <w:rPr>
                <w:rFonts w:ascii="Arial" w:hAnsi="Arial" w:cs="Arial"/>
                <w:sz w:val="22"/>
                <w:szCs w:val="22"/>
              </w:rPr>
            </w:pPr>
            <w:r w:rsidRPr="00F23142">
              <w:rPr>
                <w:rFonts w:ascii="Arial" w:hAnsi="Arial" w:cs="Arial"/>
                <w:b/>
                <w:sz w:val="22"/>
                <w:szCs w:val="22"/>
              </w:rPr>
              <w:t xml:space="preserve">     X = CM vs. combined OxyPla &amp; Familiarity, M = Personal Distress</w:t>
            </w:r>
          </w:p>
        </w:tc>
      </w:tr>
      <w:tr w:rsidR="007957A3" w:rsidRPr="00F23142" w14:paraId="54BAA159" w14:textId="77777777" w:rsidTr="002323A2">
        <w:trPr>
          <w:gridAfter w:val="1"/>
          <w:wAfter w:w="441" w:type="dxa"/>
        </w:trPr>
        <w:tc>
          <w:tcPr>
            <w:tcW w:w="1545" w:type="dxa"/>
            <w:gridSpan w:val="2"/>
          </w:tcPr>
          <w:p w14:paraId="7B372429"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β</w:t>
            </w:r>
          </w:p>
        </w:tc>
        <w:tc>
          <w:tcPr>
            <w:tcW w:w="1533" w:type="dxa"/>
            <w:gridSpan w:val="2"/>
          </w:tcPr>
          <w:p w14:paraId="0D734071" w14:textId="77777777" w:rsidR="007957A3" w:rsidRPr="00F23142" w:rsidRDefault="007957A3" w:rsidP="002323A2">
            <w:pPr>
              <w:rPr>
                <w:rFonts w:ascii="Arial" w:hAnsi="Arial" w:cs="Arial"/>
                <w:sz w:val="22"/>
                <w:szCs w:val="22"/>
              </w:rPr>
            </w:pPr>
            <w:r w:rsidRPr="00F23142">
              <w:rPr>
                <w:rFonts w:ascii="Arial" w:hAnsi="Arial" w:cs="Arial"/>
                <w:sz w:val="22"/>
                <w:szCs w:val="22"/>
              </w:rPr>
              <w:t>2.50*</w:t>
            </w:r>
          </w:p>
        </w:tc>
        <w:tc>
          <w:tcPr>
            <w:tcW w:w="1503" w:type="dxa"/>
          </w:tcPr>
          <w:p w14:paraId="197BF928" w14:textId="77777777" w:rsidR="007957A3" w:rsidRPr="00F23142" w:rsidRDefault="007957A3" w:rsidP="002323A2">
            <w:pPr>
              <w:rPr>
                <w:rFonts w:ascii="Arial" w:hAnsi="Arial" w:cs="Arial"/>
                <w:sz w:val="22"/>
                <w:szCs w:val="22"/>
              </w:rPr>
            </w:pPr>
            <w:r w:rsidRPr="00F23142">
              <w:rPr>
                <w:rFonts w:ascii="Arial" w:hAnsi="Arial" w:cs="Arial"/>
                <w:sz w:val="22"/>
                <w:szCs w:val="22"/>
              </w:rPr>
              <w:t>0.24*</w:t>
            </w:r>
          </w:p>
        </w:tc>
        <w:tc>
          <w:tcPr>
            <w:tcW w:w="1518" w:type="dxa"/>
          </w:tcPr>
          <w:p w14:paraId="44123FA9" w14:textId="195C8861" w:rsidR="007957A3" w:rsidRPr="00F23142" w:rsidRDefault="007957A3" w:rsidP="00CE6C5B">
            <w:pPr>
              <w:rPr>
                <w:rFonts w:ascii="Arial" w:hAnsi="Arial" w:cs="Arial"/>
                <w:sz w:val="22"/>
                <w:szCs w:val="22"/>
              </w:rPr>
            </w:pPr>
            <w:r w:rsidRPr="00F23142">
              <w:rPr>
                <w:rFonts w:ascii="Arial" w:hAnsi="Arial" w:cs="Arial"/>
                <w:sz w:val="22"/>
                <w:szCs w:val="22"/>
              </w:rPr>
              <w:t>1.</w:t>
            </w:r>
            <w:r w:rsidR="00CE6C5B">
              <w:rPr>
                <w:rFonts w:ascii="Arial" w:hAnsi="Arial" w:cs="Arial"/>
                <w:sz w:val="22"/>
                <w:szCs w:val="22"/>
              </w:rPr>
              <w:t>76*</w:t>
            </w:r>
          </w:p>
        </w:tc>
        <w:tc>
          <w:tcPr>
            <w:tcW w:w="1518" w:type="dxa"/>
          </w:tcPr>
          <w:p w14:paraId="0B20FEDB" w14:textId="3328B076" w:rsidR="007957A3" w:rsidRPr="00F23142" w:rsidRDefault="00CE6C5B" w:rsidP="002323A2">
            <w:pPr>
              <w:rPr>
                <w:rFonts w:ascii="Arial" w:hAnsi="Arial" w:cs="Arial"/>
                <w:sz w:val="22"/>
                <w:szCs w:val="22"/>
              </w:rPr>
            </w:pPr>
            <w:r>
              <w:rPr>
                <w:rFonts w:ascii="Arial" w:hAnsi="Arial" w:cs="Arial"/>
                <w:sz w:val="22"/>
                <w:szCs w:val="22"/>
              </w:rPr>
              <w:t>2.33</w:t>
            </w:r>
            <w:r w:rsidR="007957A3" w:rsidRPr="00F23142">
              <w:rPr>
                <w:rFonts w:ascii="Arial" w:hAnsi="Arial" w:cs="Arial"/>
                <w:sz w:val="22"/>
                <w:szCs w:val="22"/>
              </w:rPr>
              <w:t>*</w:t>
            </w:r>
          </w:p>
        </w:tc>
        <w:tc>
          <w:tcPr>
            <w:tcW w:w="1518" w:type="dxa"/>
          </w:tcPr>
          <w:p w14:paraId="0BDDBD7A" w14:textId="77777777" w:rsidR="007957A3" w:rsidRPr="00F23142" w:rsidRDefault="007957A3" w:rsidP="002323A2">
            <w:pPr>
              <w:rPr>
                <w:rFonts w:ascii="Arial" w:hAnsi="Arial" w:cs="Arial"/>
                <w:sz w:val="22"/>
                <w:szCs w:val="22"/>
              </w:rPr>
            </w:pPr>
            <w:r w:rsidRPr="00F23142">
              <w:rPr>
                <w:rFonts w:ascii="Arial" w:hAnsi="Arial" w:cs="Arial"/>
                <w:sz w:val="22"/>
                <w:szCs w:val="22"/>
              </w:rPr>
              <w:t>0.60*</w:t>
            </w:r>
          </w:p>
        </w:tc>
      </w:tr>
      <w:tr w:rsidR="007957A3" w:rsidRPr="00F23142" w14:paraId="7B4993AD" w14:textId="77777777" w:rsidTr="002323A2">
        <w:trPr>
          <w:gridAfter w:val="1"/>
          <w:wAfter w:w="441" w:type="dxa"/>
        </w:trPr>
        <w:tc>
          <w:tcPr>
            <w:tcW w:w="1545" w:type="dxa"/>
            <w:gridSpan w:val="2"/>
          </w:tcPr>
          <w:p w14:paraId="16CCBDBC" w14:textId="77777777" w:rsidR="007957A3" w:rsidRPr="00F23142" w:rsidRDefault="007957A3" w:rsidP="002323A2">
            <w:pPr>
              <w:spacing w:line="360" w:lineRule="auto"/>
              <w:rPr>
                <w:rFonts w:ascii="Arial" w:hAnsi="Arial" w:cs="Arial"/>
                <w:i/>
                <w:sz w:val="22"/>
                <w:szCs w:val="22"/>
              </w:rPr>
            </w:pPr>
            <w:r w:rsidRPr="00F23142">
              <w:rPr>
                <w:rFonts w:ascii="Arial" w:hAnsi="Arial" w:cs="Arial"/>
                <w:sz w:val="22"/>
                <w:szCs w:val="22"/>
              </w:rPr>
              <w:t>95% CIs</w:t>
            </w:r>
          </w:p>
        </w:tc>
        <w:tc>
          <w:tcPr>
            <w:tcW w:w="1533" w:type="dxa"/>
            <w:gridSpan w:val="2"/>
          </w:tcPr>
          <w:p w14:paraId="47978613" w14:textId="77777777" w:rsidR="007957A3" w:rsidRPr="00F23142" w:rsidRDefault="007957A3" w:rsidP="002323A2">
            <w:pPr>
              <w:rPr>
                <w:rFonts w:ascii="Arial" w:hAnsi="Arial" w:cs="Arial"/>
                <w:sz w:val="22"/>
                <w:szCs w:val="22"/>
              </w:rPr>
            </w:pPr>
            <w:r w:rsidRPr="00F23142">
              <w:rPr>
                <w:rFonts w:ascii="Arial" w:hAnsi="Arial" w:cs="Arial"/>
                <w:sz w:val="22"/>
                <w:szCs w:val="22"/>
              </w:rPr>
              <w:t>[0.08, 5.25]</w:t>
            </w:r>
          </w:p>
        </w:tc>
        <w:tc>
          <w:tcPr>
            <w:tcW w:w="1503" w:type="dxa"/>
          </w:tcPr>
          <w:p w14:paraId="1AFF6A43" w14:textId="77777777" w:rsidR="007957A3" w:rsidRPr="00F23142" w:rsidRDefault="007957A3" w:rsidP="002323A2">
            <w:pPr>
              <w:rPr>
                <w:rFonts w:ascii="Arial" w:hAnsi="Arial" w:cs="Arial"/>
                <w:sz w:val="22"/>
                <w:szCs w:val="22"/>
              </w:rPr>
            </w:pPr>
            <w:r w:rsidRPr="00F23142">
              <w:rPr>
                <w:rFonts w:ascii="Arial" w:hAnsi="Arial" w:cs="Arial"/>
                <w:sz w:val="22"/>
                <w:szCs w:val="22"/>
              </w:rPr>
              <w:t>[0.06, 0.40]</w:t>
            </w:r>
          </w:p>
        </w:tc>
        <w:tc>
          <w:tcPr>
            <w:tcW w:w="1518" w:type="dxa"/>
          </w:tcPr>
          <w:p w14:paraId="539C3A45" w14:textId="7A346E7D" w:rsidR="007957A3" w:rsidRPr="00F23142" w:rsidRDefault="00CE6C5B" w:rsidP="002323A2">
            <w:pPr>
              <w:rPr>
                <w:rFonts w:ascii="Arial" w:hAnsi="Arial" w:cs="Arial"/>
                <w:sz w:val="22"/>
                <w:szCs w:val="22"/>
              </w:rPr>
            </w:pPr>
            <w:r w:rsidRPr="00CE6C5B">
              <w:rPr>
                <w:rFonts w:ascii="Arial" w:hAnsi="Arial" w:cs="Arial"/>
                <w:sz w:val="22"/>
                <w:szCs w:val="22"/>
              </w:rPr>
              <w:t>[0.25, 3.81]</w:t>
            </w:r>
          </w:p>
        </w:tc>
        <w:tc>
          <w:tcPr>
            <w:tcW w:w="1518" w:type="dxa"/>
          </w:tcPr>
          <w:p w14:paraId="2B74502B" w14:textId="03961974" w:rsidR="007957A3" w:rsidRPr="00F23142" w:rsidRDefault="00CE6C5B" w:rsidP="002323A2">
            <w:pPr>
              <w:rPr>
                <w:rFonts w:ascii="Arial" w:hAnsi="Arial" w:cs="Arial"/>
                <w:sz w:val="22"/>
                <w:szCs w:val="22"/>
              </w:rPr>
            </w:pPr>
            <w:r w:rsidRPr="00CE6C5B">
              <w:rPr>
                <w:rFonts w:ascii="Arial" w:hAnsi="Arial" w:cs="Arial"/>
                <w:sz w:val="22"/>
                <w:szCs w:val="22"/>
              </w:rPr>
              <w:t>[0.79, 4.50]</w:t>
            </w:r>
          </w:p>
        </w:tc>
        <w:tc>
          <w:tcPr>
            <w:tcW w:w="1518" w:type="dxa"/>
          </w:tcPr>
          <w:p w14:paraId="28345910" w14:textId="77777777" w:rsidR="007957A3" w:rsidRPr="00F23142" w:rsidRDefault="007957A3" w:rsidP="002323A2">
            <w:pPr>
              <w:rPr>
                <w:rFonts w:ascii="Arial" w:hAnsi="Arial" w:cs="Arial"/>
                <w:sz w:val="22"/>
                <w:szCs w:val="22"/>
              </w:rPr>
            </w:pPr>
            <w:r w:rsidRPr="00F23142">
              <w:rPr>
                <w:rFonts w:ascii="Arial" w:hAnsi="Arial" w:cs="Arial"/>
                <w:sz w:val="22"/>
                <w:szCs w:val="22"/>
              </w:rPr>
              <w:t>[0.03, 1.66]</w:t>
            </w:r>
          </w:p>
        </w:tc>
      </w:tr>
      <w:tr w:rsidR="007957A3" w:rsidRPr="00F23142" w14:paraId="69876818" w14:textId="77777777" w:rsidTr="002323A2">
        <w:trPr>
          <w:gridAfter w:val="1"/>
          <w:wAfter w:w="441" w:type="dxa"/>
        </w:trPr>
        <w:tc>
          <w:tcPr>
            <w:tcW w:w="1545" w:type="dxa"/>
            <w:gridSpan w:val="2"/>
          </w:tcPr>
          <w:p w14:paraId="50B33E05" w14:textId="77777777" w:rsidR="007957A3" w:rsidRPr="00F23142" w:rsidRDefault="007957A3" w:rsidP="002323A2">
            <w:pPr>
              <w:spacing w:line="360" w:lineRule="auto"/>
              <w:rPr>
                <w:rFonts w:ascii="Arial" w:hAnsi="Arial" w:cs="Arial"/>
                <w:sz w:val="22"/>
                <w:szCs w:val="22"/>
              </w:rPr>
            </w:pPr>
          </w:p>
        </w:tc>
        <w:tc>
          <w:tcPr>
            <w:tcW w:w="7590" w:type="dxa"/>
            <w:gridSpan w:val="6"/>
          </w:tcPr>
          <w:p w14:paraId="075F2E7F" w14:textId="77777777" w:rsidR="007957A3" w:rsidRPr="00F23142" w:rsidRDefault="007957A3" w:rsidP="002323A2">
            <w:pPr>
              <w:jc w:val="center"/>
              <w:rPr>
                <w:rFonts w:ascii="Arial" w:hAnsi="Arial" w:cs="Arial"/>
                <w:sz w:val="22"/>
                <w:szCs w:val="22"/>
              </w:rPr>
            </w:pPr>
            <w:r w:rsidRPr="00F23142">
              <w:rPr>
                <w:rFonts w:ascii="Arial" w:hAnsi="Arial" w:cs="Arial"/>
                <w:b/>
                <w:sz w:val="22"/>
                <w:szCs w:val="22"/>
              </w:rPr>
              <w:t>X = CM vs. combined OxyPla &amp; Familiarity, M = Instrumentality</w:t>
            </w:r>
          </w:p>
        </w:tc>
      </w:tr>
      <w:tr w:rsidR="007957A3" w:rsidRPr="00F23142" w14:paraId="04D5290E" w14:textId="77777777" w:rsidTr="002323A2">
        <w:trPr>
          <w:gridAfter w:val="1"/>
          <w:wAfter w:w="441" w:type="dxa"/>
        </w:trPr>
        <w:tc>
          <w:tcPr>
            <w:tcW w:w="1545" w:type="dxa"/>
            <w:gridSpan w:val="2"/>
          </w:tcPr>
          <w:p w14:paraId="0AB15623"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β</w:t>
            </w:r>
          </w:p>
        </w:tc>
        <w:tc>
          <w:tcPr>
            <w:tcW w:w="1533" w:type="dxa"/>
            <w:gridSpan w:val="2"/>
          </w:tcPr>
          <w:p w14:paraId="50422207" w14:textId="77777777" w:rsidR="007957A3" w:rsidRPr="00F23142" w:rsidRDefault="007957A3" w:rsidP="002323A2">
            <w:pPr>
              <w:rPr>
                <w:rFonts w:ascii="Arial" w:hAnsi="Arial" w:cs="Arial"/>
                <w:sz w:val="22"/>
                <w:szCs w:val="22"/>
              </w:rPr>
            </w:pPr>
            <w:r w:rsidRPr="00F23142">
              <w:rPr>
                <w:rFonts w:ascii="Arial" w:hAnsi="Arial" w:cs="Arial"/>
                <w:sz w:val="22"/>
                <w:szCs w:val="22"/>
              </w:rPr>
              <w:t>2.12**</w:t>
            </w:r>
          </w:p>
        </w:tc>
        <w:tc>
          <w:tcPr>
            <w:tcW w:w="1503" w:type="dxa"/>
          </w:tcPr>
          <w:p w14:paraId="142051EB" w14:textId="77777777" w:rsidR="007957A3" w:rsidRPr="00F23142" w:rsidRDefault="007957A3" w:rsidP="002323A2">
            <w:pPr>
              <w:rPr>
                <w:rFonts w:ascii="Arial" w:hAnsi="Arial" w:cs="Arial"/>
                <w:sz w:val="22"/>
                <w:szCs w:val="22"/>
              </w:rPr>
            </w:pPr>
            <w:r w:rsidRPr="00F23142">
              <w:rPr>
                <w:rFonts w:ascii="Arial" w:hAnsi="Arial" w:cs="Arial"/>
                <w:sz w:val="22"/>
                <w:szCs w:val="22"/>
              </w:rPr>
              <w:t>0.25</w:t>
            </w:r>
          </w:p>
        </w:tc>
        <w:tc>
          <w:tcPr>
            <w:tcW w:w="1518" w:type="dxa"/>
          </w:tcPr>
          <w:p w14:paraId="36F36303" w14:textId="77777777" w:rsidR="007957A3" w:rsidRPr="00F23142" w:rsidRDefault="007957A3" w:rsidP="002323A2">
            <w:pPr>
              <w:rPr>
                <w:rFonts w:ascii="Arial" w:hAnsi="Arial" w:cs="Arial"/>
                <w:sz w:val="22"/>
                <w:szCs w:val="22"/>
              </w:rPr>
            </w:pPr>
            <w:r w:rsidRPr="00F23142">
              <w:rPr>
                <w:rFonts w:ascii="Arial" w:hAnsi="Arial" w:cs="Arial"/>
                <w:sz w:val="22"/>
                <w:szCs w:val="22"/>
              </w:rPr>
              <w:t>1.35</w:t>
            </w:r>
            <w:r w:rsidRPr="00F23142">
              <w:rPr>
                <w:rFonts w:ascii="Arial" w:hAnsi="Arial" w:cs="Arial"/>
                <w:sz w:val="22"/>
                <w:szCs w:val="22"/>
                <w:vertAlign w:val="superscript"/>
              </w:rPr>
              <w:t>†</w:t>
            </w:r>
          </w:p>
        </w:tc>
        <w:tc>
          <w:tcPr>
            <w:tcW w:w="1518" w:type="dxa"/>
          </w:tcPr>
          <w:p w14:paraId="322A3E3C" w14:textId="1A9AC737" w:rsidR="007957A3" w:rsidRPr="00F23142" w:rsidRDefault="00CE6C5B" w:rsidP="002323A2">
            <w:pPr>
              <w:rPr>
                <w:rFonts w:ascii="Arial" w:hAnsi="Arial" w:cs="Arial"/>
                <w:sz w:val="22"/>
                <w:szCs w:val="22"/>
              </w:rPr>
            </w:pPr>
            <w:r>
              <w:rPr>
                <w:rFonts w:ascii="Arial" w:hAnsi="Arial" w:cs="Arial"/>
                <w:sz w:val="22"/>
                <w:szCs w:val="22"/>
              </w:rPr>
              <w:t>2.35</w:t>
            </w:r>
            <w:r w:rsidR="007957A3" w:rsidRPr="00F23142">
              <w:rPr>
                <w:rFonts w:ascii="Arial" w:hAnsi="Arial" w:cs="Arial"/>
                <w:sz w:val="22"/>
                <w:szCs w:val="22"/>
              </w:rPr>
              <w:t>*</w:t>
            </w:r>
          </w:p>
        </w:tc>
        <w:tc>
          <w:tcPr>
            <w:tcW w:w="1518" w:type="dxa"/>
          </w:tcPr>
          <w:p w14:paraId="19A25CF7" w14:textId="77777777" w:rsidR="007957A3" w:rsidRPr="00F23142" w:rsidRDefault="007957A3" w:rsidP="002323A2">
            <w:pPr>
              <w:rPr>
                <w:rFonts w:ascii="Arial" w:hAnsi="Arial" w:cs="Arial"/>
                <w:sz w:val="22"/>
                <w:szCs w:val="22"/>
              </w:rPr>
            </w:pPr>
            <w:r w:rsidRPr="00F23142">
              <w:rPr>
                <w:rFonts w:ascii="Arial" w:hAnsi="Arial" w:cs="Arial"/>
                <w:sz w:val="22"/>
                <w:szCs w:val="22"/>
              </w:rPr>
              <w:t>0.53</w:t>
            </w:r>
            <w:r w:rsidRPr="00F23142">
              <w:rPr>
                <w:rFonts w:ascii="Arial" w:hAnsi="Arial" w:cs="Arial"/>
                <w:sz w:val="22"/>
                <w:szCs w:val="22"/>
                <w:vertAlign w:val="superscript"/>
              </w:rPr>
              <w:t>†</w:t>
            </w:r>
          </w:p>
        </w:tc>
      </w:tr>
      <w:tr w:rsidR="00CE6C5B" w:rsidRPr="00F23142" w14:paraId="50B8DE8F" w14:textId="77777777" w:rsidTr="002323A2">
        <w:trPr>
          <w:gridAfter w:val="1"/>
          <w:wAfter w:w="441" w:type="dxa"/>
        </w:trPr>
        <w:tc>
          <w:tcPr>
            <w:tcW w:w="1545" w:type="dxa"/>
            <w:gridSpan w:val="2"/>
          </w:tcPr>
          <w:p w14:paraId="0094AFD8" w14:textId="77777777" w:rsidR="00CE6C5B" w:rsidRPr="00F23142" w:rsidRDefault="00CE6C5B" w:rsidP="002323A2">
            <w:pPr>
              <w:spacing w:line="360" w:lineRule="auto"/>
              <w:rPr>
                <w:rFonts w:ascii="Arial" w:hAnsi="Arial" w:cs="Arial"/>
                <w:sz w:val="22"/>
                <w:szCs w:val="22"/>
              </w:rPr>
            </w:pPr>
            <w:r w:rsidRPr="00F23142">
              <w:rPr>
                <w:rFonts w:ascii="Arial" w:hAnsi="Arial" w:cs="Arial"/>
                <w:sz w:val="22"/>
                <w:szCs w:val="22"/>
              </w:rPr>
              <w:t>95% CIs</w:t>
            </w:r>
          </w:p>
        </w:tc>
        <w:tc>
          <w:tcPr>
            <w:tcW w:w="1533" w:type="dxa"/>
            <w:gridSpan w:val="2"/>
          </w:tcPr>
          <w:p w14:paraId="632A95F5" w14:textId="77777777" w:rsidR="00CE6C5B" w:rsidRPr="00F23142" w:rsidRDefault="00CE6C5B" w:rsidP="002323A2">
            <w:pPr>
              <w:rPr>
                <w:rFonts w:ascii="Arial" w:hAnsi="Arial" w:cs="Arial"/>
                <w:sz w:val="22"/>
                <w:szCs w:val="22"/>
              </w:rPr>
            </w:pPr>
            <w:r w:rsidRPr="00F23142">
              <w:rPr>
                <w:rFonts w:ascii="Arial" w:hAnsi="Arial" w:cs="Arial"/>
                <w:sz w:val="22"/>
                <w:szCs w:val="22"/>
              </w:rPr>
              <w:t>[0.68, 3.85]</w:t>
            </w:r>
          </w:p>
        </w:tc>
        <w:tc>
          <w:tcPr>
            <w:tcW w:w="1503" w:type="dxa"/>
          </w:tcPr>
          <w:p w14:paraId="73C7C373" w14:textId="77777777" w:rsidR="00CE6C5B" w:rsidRPr="00F23142" w:rsidRDefault="00CE6C5B" w:rsidP="002323A2">
            <w:pPr>
              <w:rPr>
                <w:rFonts w:ascii="Arial" w:hAnsi="Arial" w:cs="Arial"/>
                <w:sz w:val="22"/>
                <w:szCs w:val="22"/>
              </w:rPr>
            </w:pPr>
            <w:r w:rsidRPr="00F23142">
              <w:rPr>
                <w:rFonts w:ascii="Arial" w:hAnsi="Arial" w:cs="Arial"/>
                <w:sz w:val="22"/>
                <w:szCs w:val="22"/>
              </w:rPr>
              <w:t>[-0.07, 0.57]</w:t>
            </w:r>
          </w:p>
        </w:tc>
        <w:tc>
          <w:tcPr>
            <w:tcW w:w="1518" w:type="dxa"/>
          </w:tcPr>
          <w:p w14:paraId="51A20A36" w14:textId="77777777" w:rsidR="00CE6C5B" w:rsidRPr="00F23142" w:rsidRDefault="00CE6C5B" w:rsidP="002323A2">
            <w:pPr>
              <w:rPr>
                <w:rFonts w:ascii="Arial" w:hAnsi="Arial" w:cs="Arial"/>
                <w:sz w:val="22"/>
                <w:szCs w:val="22"/>
              </w:rPr>
            </w:pPr>
            <w:r w:rsidRPr="00F23142">
              <w:rPr>
                <w:rFonts w:ascii="Arial" w:hAnsi="Arial" w:cs="Arial"/>
                <w:sz w:val="22"/>
                <w:szCs w:val="22"/>
              </w:rPr>
              <w:t>[-0.06, 3.24]</w:t>
            </w:r>
          </w:p>
        </w:tc>
        <w:tc>
          <w:tcPr>
            <w:tcW w:w="1518" w:type="dxa"/>
          </w:tcPr>
          <w:p w14:paraId="506EA823" w14:textId="56480435" w:rsidR="00CE6C5B" w:rsidRPr="00F23142" w:rsidRDefault="00CE6C5B" w:rsidP="002323A2">
            <w:pPr>
              <w:rPr>
                <w:rFonts w:ascii="Arial" w:hAnsi="Arial" w:cs="Arial"/>
                <w:sz w:val="22"/>
                <w:szCs w:val="22"/>
              </w:rPr>
            </w:pPr>
            <w:r w:rsidRPr="00CE6C5B">
              <w:rPr>
                <w:rFonts w:ascii="Arial" w:hAnsi="Arial" w:cs="Arial"/>
                <w:sz w:val="22"/>
                <w:szCs w:val="22"/>
              </w:rPr>
              <w:t>[0.76, 4.47]</w:t>
            </w:r>
          </w:p>
        </w:tc>
        <w:tc>
          <w:tcPr>
            <w:tcW w:w="1518" w:type="dxa"/>
          </w:tcPr>
          <w:p w14:paraId="40351D7B" w14:textId="77777777" w:rsidR="00CE6C5B" w:rsidRPr="00F23142" w:rsidRDefault="00CE6C5B" w:rsidP="002323A2">
            <w:pPr>
              <w:rPr>
                <w:rFonts w:ascii="Arial" w:hAnsi="Arial" w:cs="Arial"/>
                <w:sz w:val="22"/>
                <w:szCs w:val="22"/>
              </w:rPr>
            </w:pPr>
            <w:r w:rsidRPr="00F23142">
              <w:rPr>
                <w:rFonts w:ascii="Arial" w:hAnsi="Arial" w:cs="Arial"/>
                <w:sz w:val="22"/>
                <w:szCs w:val="22"/>
              </w:rPr>
              <w:t>[-0.04, 1.60]</w:t>
            </w:r>
          </w:p>
        </w:tc>
      </w:tr>
      <w:tr w:rsidR="007957A3" w:rsidRPr="00F23142" w14:paraId="04CA8681" w14:textId="77777777" w:rsidTr="002323A2">
        <w:trPr>
          <w:gridAfter w:val="1"/>
          <w:wAfter w:w="441" w:type="dxa"/>
        </w:trPr>
        <w:tc>
          <w:tcPr>
            <w:tcW w:w="1545" w:type="dxa"/>
            <w:gridSpan w:val="2"/>
          </w:tcPr>
          <w:p w14:paraId="5F3EFCD9" w14:textId="77777777" w:rsidR="007957A3" w:rsidRPr="00F23142" w:rsidRDefault="007957A3" w:rsidP="002323A2">
            <w:pPr>
              <w:spacing w:line="360" w:lineRule="auto"/>
              <w:rPr>
                <w:rFonts w:ascii="Arial" w:hAnsi="Arial" w:cs="Arial"/>
                <w:sz w:val="22"/>
                <w:szCs w:val="22"/>
              </w:rPr>
            </w:pPr>
          </w:p>
        </w:tc>
        <w:tc>
          <w:tcPr>
            <w:tcW w:w="7590" w:type="dxa"/>
            <w:gridSpan w:val="6"/>
          </w:tcPr>
          <w:p w14:paraId="0E76F610" w14:textId="77777777" w:rsidR="007957A3" w:rsidRPr="00F23142" w:rsidRDefault="007957A3" w:rsidP="002323A2">
            <w:pPr>
              <w:jc w:val="center"/>
              <w:rPr>
                <w:rFonts w:ascii="Arial" w:hAnsi="Arial" w:cs="Arial"/>
                <w:sz w:val="22"/>
                <w:szCs w:val="22"/>
              </w:rPr>
            </w:pPr>
            <w:r w:rsidRPr="00F23142">
              <w:rPr>
                <w:rFonts w:ascii="Arial" w:hAnsi="Arial" w:cs="Arial"/>
                <w:b/>
                <w:sz w:val="22"/>
                <w:szCs w:val="22"/>
              </w:rPr>
              <w:t>X = CM vs. combined OxyPla &amp; Familiarity, M = Blame</w:t>
            </w:r>
          </w:p>
        </w:tc>
      </w:tr>
      <w:tr w:rsidR="007957A3" w:rsidRPr="00F23142" w14:paraId="4488B45E" w14:textId="77777777" w:rsidTr="002323A2">
        <w:trPr>
          <w:gridAfter w:val="1"/>
          <w:wAfter w:w="441" w:type="dxa"/>
        </w:trPr>
        <w:tc>
          <w:tcPr>
            <w:tcW w:w="1545" w:type="dxa"/>
            <w:gridSpan w:val="2"/>
          </w:tcPr>
          <w:p w14:paraId="6896A94D"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β</w:t>
            </w:r>
          </w:p>
        </w:tc>
        <w:tc>
          <w:tcPr>
            <w:tcW w:w="1533" w:type="dxa"/>
            <w:gridSpan w:val="2"/>
          </w:tcPr>
          <w:p w14:paraId="76E9CFC7" w14:textId="77777777" w:rsidR="007957A3" w:rsidRPr="00F23142" w:rsidRDefault="007957A3" w:rsidP="002323A2">
            <w:pPr>
              <w:rPr>
                <w:rFonts w:ascii="Arial" w:hAnsi="Arial" w:cs="Arial"/>
                <w:sz w:val="22"/>
                <w:szCs w:val="22"/>
              </w:rPr>
            </w:pPr>
            <w:r w:rsidRPr="00F23142">
              <w:rPr>
                <w:rFonts w:ascii="Arial" w:hAnsi="Arial" w:cs="Arial"/>
                <w:sz w:val="22"/>
                <w:szCs w:val="22"/>
              </w:rPr>
              <w:t>-1.24</w:t>
            </w:r>
          </w:p>
        </w:tc>
        <w:tc>
          <w:tcPr>
            <w:tcW w:w="1503" w:type="dxa"/>
          </w:tcPr>
          <w:p w14:paraId="02D4F936" w14:textId="77777777" w:rsidR="007957A3" w:rsidRPr="00F23142" w:rsidRDefault="007957A3" w:rsidP="002323A2">
            <w:pPr>
              <w:rPr>
                <w:rFonts w:ascii="Arial" w:hAnsi="Arial" w:cs="Arial"/>
                <w:sz w:val="22"/>
                <w:szCs w:val="22"/>
              </w:rPr>
            </w:pPr>
            <w:r w:rsidRPr="00F23142">
              <w:rPr>
                <w:rFonts w:ascii="Arial" w:hAnsi="Arial" w:cs="Arial"/>
                <w:sz w:val="22"/>
                <w:szCs w:val="22"/>
              </w:rPr>
              <w:t>-0.03</w:t>
            </w:r>
          </w:p>
        </w:tc>
        <w:tc>
          <w:tcPr>
            <w:tcW w:w="1518" w:type="dxa"/>
          </w:tcPr>
          <w:p w14:paraId="3F694018" w14:textId="1843B75C" w:rsidR="007957A3" w:rsidRPr="00F23142" w:rsidRDefault="00CE6C5B" w:rsidP="00CE6C5B">
            <w:pPr>
              <w:rPr>
                <w:rFonts w:ascii="Arial" w:hAnsi="Arial" w:cs="Arial"/>
                <w:sz w:val="22"/>
                <w:szCs w:val="22"/>
              </w:rPr>
            </w:pPr>
            <w:r>
              <w:rPr>
                <w:rFonts w:ascii="Arial" w:hAnsi="Arial" w:cs="Arial"/>
                <w:sz w:val="22"/>
                <w:szCs w:val="22"/>
              </w:rPr>
              <w:t>2.21*</w:t>
            </w:r>
            <w:r w:rsidR="00A22F63">
              <w:rPr>
                <w:rFonts w:ascii="Arial" w:hAnsi="Arial" w:cs="Arial"/>
                <w:sz w:val="22"/>
                <w:szCs w:val="22"/>
              </w:rPr>
              <w:t>*</w:t>
            </w:r>
          </w:p>
        </w:tc>
        <w:tc>
          <w:tcPr>
            <w:tcW w:w="1518" w:type="dxa"/>
          </w:tcPr>
          <w:p w14:paraId="43CCAA65" w14:textId="78DE0B00" w:rsidR="007957A3" w:rsidRPr="00F23142" w:rsidRDefault="00CE6C5B" w:rsidP="002323A2">
            <w:pPr>
              <w:rPr>
                <w:rFonts w:ascii="Arial" w:hAnsi="Arial" w:cs="Arial"/>
                <w:sz w:val="22"/>
                <w:szCs w:val="22"/>
              </w:rPr>
            </w:pPr>
            <w:r>
              <w:rPr>
                <w:rFonts w:ascii="Arial" w:hAnsi="Arial" w:cs="Arial"/>
                <w:sz w:val="22"/>
                <w:szCs w:val="22"/>
              </w:rPr>
              <w:t>2.36</w:t>
            </w:r>
            <w:r w:rsidR="00A22F63">
              <w:rPr>
                <w:rFonts w:ascii="Arial" w:hAnsi="Arial" w:cs="Arial"/>
                <w:sz w:val="22"/>
                <w:szCs w:val="22"/>
              </w:rPr>
              <w:t>*</w:t>
            </w:r>
            <w:r>
              <w:rPr>
                <w:rFonts w:ascii="Arial" w:hAnsi="Arial" w:cs="Arial"/>
                <w:sz w:val="22"/>
                <w:szCs w:val="22"/>
              </w:rPr>
              <w:t>*</w:t>
            </w:r>
          </w:p>
        </w:tc>
        <w:tc>
          <w:tcPr>
            <w:tcW w:w="1518" w:type="dxa"/>
          </w:tcPr>
          <w:p w14:paraId="1DB1AEB9" w14:textId="77777777" w:rsidR="007957A3" w:rsidRPr="00F23142" w:rsidRDefault="007957A3" w:rsidP="002323A2">
            <w:pPr>
              <w:rPr>
                <w:rFonts w:ascii="Arial" w:hAnsi="Arial" w:cs="Arial"/>
                <w:sz w:val="22"/>
                <w:szCs w:val="22"/>
              </w:rPr>
            </w:pPr>
            <w:r w:rsidRPr="00F23142">
              <w:rPr>
                <w:rFonts w:ascii="Arial" w:hAnsi="Arial" w:cs="Arial"/>
                <w:sz w:val="22"/>
                <w:szCs w:val="22"/>
              </w:rPr>
              <w:t>0.05</w:t>
            </w:r>
          </w:p>
        </w:tc>
      </w:tr>
      <w:tr w:rsidR="00CE6C5B" w:rsidRPr="00F23142" w14:paraId="344CF09D" w14:textId="77777777" w:rsidTr="002323A2">
        <w:trPr>
          <w:gridAfter w:val="1"/>
          <w:wAfter w:w="441" w:type="dxa"/>
        </w:trPr>
        <w:tc>
          <w:tcPr>
            <w:tcW w:w="1545" w:type="dxa"/>
            <w:gridSpan w:val="2"/>
          </w:tcPr>
          <w:p w14:paraId="4B7C46BA" w14:textId="77777777" w:rsidR="00CE6C5B" w:rsidRPr="00F23142" w:rsidRDefault="00CE6C5B" w:rsidP="002323A2">
            <w:pPr>
              <w:spacing w:line="360" w:lineRule="auto"/>
              <w:rPr>
                <w:rFonts w:ascii="Arial" w:hAnsi="Arial" w:cs="Arial"/>
                <w:sz w:val="22"/>
                <w:szCs w:val="22"/>
              </w:rPr>
            </w:pPr>
            <w:r w:rsidRPr="00F23142">
              <w:rPr>
                <w:rFonts w:ascii="Arial" w:hAnsi="Arial" w:cs="Arial"/>
                <w:sz w:val="22"/>
                <w:szCs w:val="22"/>
              </w:rPr>
              <w:t>95% CIs</w:t>
            </w:r>
          </w:p>
        </w:tc>
        <w:tc>
          <w:tcPr>
            <w:tcW w:w="1533" w:type="dxa"/>
            <w:gridSpan w:val="2"/>
          </w:tcPr>
          <w:p w14:paraId="79B21978" w14:textId="77777777" w:rsidR="00CE6C5B" w:rsidRPr="00F23142" w:rsidRDefault="00CE6C5B" w:rsidP="002323A2">
            <w:pPr>
              <w:rPr>
                <w:rFonts w:ascii="Arial" w:hAnsi="Arial" w:cs="Arial"/>
                <w:sz w:val="22"/>
                <w:szCs w:val="22"/>
              </w:rPr>
            </w:pPr>
            <w:r w:rsidRPr="00F23142">
              <w:rPr>
                <w:rFonts w:ascii="Arial" w:hAnsi="Arial" w:cs="Arial"/>
                <w:sz w:val="22"/>
                <w:szCs w:val="22"/>
              </w:rPr>
              <w:t>[-2.54, 0.54]</w:t>
            </w:r>
          </w:p>
        </w:tc>
        <w:tc>
          <w:tcPr>
            <w:tcW w:w="1503" w:type="dxa"/>
          </w:tcPr>
          <w:p w14:paraId="408810DF" w14:textId="77777777" w:rsidR="00CE6C5B" w:rsidRPr="00F23142" w:rsidRDefault="00CE6C5B" w:rsidP="002323A2">
            <w:pPr>
              <w:rPr>
                <w:rFonts w:ascii="Arial" w:hAnsi="Arial" w:cs="Arial"/>
                <w:sz w:val="22"/>
                <w:szCs w:val="22"/>
              </w:rPr>
            </w:pPr>
            <w:r w:rsidRPr="00F23142">
              <w:rPr>
                <w:rFonts w:ascii="Arial" w:hAnsi="Arial" w:cs="Arial"/>
                <w:sz w:val="22"/>
                <w:szCs w:val="22"/>
              </w:rPr>
              <w:t>[-0.44, 0.31]</w:t>
            </w:r>
          </w:p>
        </w:tc>
        <w:tc>
          <w:tcPr>
            <w:tcW w:w="1518" w:type="dxa"/>
          </w:tcPr>
          <w:p w14:paraId="3EFC13A7" w14:textId="55D4C554" w:rsidR="00CE6C5B" w:rsidRPr="00F23142" w:rsidRDefault="00CE6C5B" w:rsidP="002323A2">
            <w:pPr>
              <w:rPr>
                <w:rFonts w:ascii="Arial" w:hAnsi="Arial" w:cs="Arial"/>
                <w:sz w:val="22"/>
                <w:szCs w:val="22"/>
              </w:rPr>
            </w:pPr>
            <w:r w:rsidRPr="00CE6C5B">
              <w:rPr>
                <w:rFonts w:ascii="Arial" w:hAnsi="Arial" w:cs="Arial"/>
                <w:sz w:val="22"/>
                <w:szCs w:val="22"/>
              </w:rPr>
              <w:t>[0.66, 4.11]</w:t>
            </w:r>
          </w:p>
        </w:tc>
        <w:tc>
          <w:tcPr>
            <w:tcW w:w="1518" w:type="dxa"/>
          </w:tcPr>
          <w:p w14:paraId="678AC2EF" w14:textId="681BA7CA" w:rsidR="00CE6C5B" w:rsidRPr="00F23142" w:rsidRDefault="00CE6C5B" w:rsidP="002323A2">
            <w:pPr>
              <w:rPr>
                <w:rFonts w:ascii="Arial" w:hAnsi="Arial" w:cs="Arial"/>
                <w:sz w:val="22"/>
                <w:szCs w:val="22"/>
              </w:rPr>
            </w:pPr>
            <w:r>
              <w:rPr>
                <w:rFonts w:ascii="Arial" w:hAnsi="Arial" w:cs="Arial"/>
                <w:sz w:val="22"/>
                <w:szCs w:val="22"/>
              </w:rPr>
              <w:t>[</w:t>
            </w:r>
            <w:r w:rsidRPr="0000166C">
              <w:rPr>
                <w:rFonts w:ascii="Arial" w:hAnsi="Arial" w:cs="Arial"/>
                <w:sz w:val="22"/>
                <w:szCs w:val="22"/>
              </w:rPr>
              <w:t>0.72, 4.52</w:t>
            </w:r>
            <w:r w:rsidRPr="00F23142">
              <w:rPr>
                <w:rFonts w:ascii="Arial" w:hAnsi="Arial" w:cs="Arial"/>
                <w:sz w:val="22"/>
                <w:szCs w:val="22"/>
              </w:rPr>
              <w:t>]</w:t>
            </w:r>
          </w:p>
        </w:tc>
        <w:tc>
          <w:tcPr>
            <w:tcW w:w="1518" w:type="dxa"/>
          </w:tcPr>
          <w:p w14:paraId="51653FC9" w14:textId="77777777" w:rsidR="00CE6C5B" w:rsidRPr="00F23142" w:rsidRDefault="00CE6C5B" w:rsidP="002323A2">
            <w:pPr>
              <w:rPr>
                <w:rFonts w:ascii="Arial" w:hAnsi="Arial" w:cs="Arial"/>
                <w:sz w:val="22"/>
                <w:szCs w:val="22"/>
              </w:rPr>
            </w:pPr>
            <w:r w:rsidRPr="00F23142">
              <w:rPr>
                <w:rFonts w:ascii="Arial" w:hAnsi="Arial" w:cs="Arial"/>
                <w:sz w:val="22"/>
                <w:szCs w:val="22"/>
              </w:rPr>
              <w:t>[-0.37, 1.04]</w:t>
            </w:r>
          </w:p>
        </w:tc>
      </w:tr>
      <w:tr w:rsidR="007957A3" w:rsidRPr="00F23142" w14:paraId="7F582F0F" w14:textId="77777777" w:rsidTr="002323A2">
        <w:trPr>
          <w:gridAfter w:val="1"/>
          <w:wAfter w:w="441" w:type="dxa"/>
        </w:trPr>
        <w:tc>
          <w:tcPr>
            <w:tcW w:w="1545" w:type="dxa"/>
            <w:gridSpan w:val="2"/>
          </w:tcPr>
          <w:p w14:paraId="06B794C6" w14:textId="77777777" w:rsidR="007957A3" w:rsidRPr="00F23142" w:rsidRDefault="007957A3" w:rsidP="002323A2">
            <w:pPr>
              <w:spacing w:line="360" w:lineRule="auto"/>
              <w:rPr>
                <w:rFonts w:ascii="Arial" w:hAnsi="Arial" w:cs="Arial"/>
                <w:sz w:val="22"/>
                <w:szCs w:val="22"/>
              </w:rPr>
            </w:pPr>
          </w:p>
        </w:tc>
        <w:tc>
          <w:tcPr>
            <w:tcW w:w="7590" w:type="dxa"/>
            <w:gridSpan w:val="6"/>
          </w:tcPr>
          <w:p w14:paraId="4BD32C52" w14:textId="77777777" w:rsidR="007957A3" w:rsidRPr="00F23142" w:rsidRDefault="007957A3" w:rsidP="002323A2">
            <w:pPr>
              <w:jc w:val="center"/>
              <w:rPr>
                <w:rFonts w:ascii="Arial" w:hAnsi="Arial" w:cs="Arial"/>
                <w:sz w:val="22"/>
                <w:szCs w:val="22"/>
              </w:rPr>
            </w:pPr>
            <w:r w:rsidRPr="00F23142">
              <w:rPr>
                <w:rFonts w:ascii="Arial" w:hAnsi="Arial" w:cs="Arial"/>
                <w:b/>
                <w:sz w:val="22"/>
                <w:szCs w:val="22"/>
              </w:rPr>
              <w:t>X = CM vs. combined OxyPla &amp; Familiarity, M = Internal similarity</w:t>
            </w:r>
          </w:p>
        </w:tc>
      </w:tr>
      <w:tr w:rsidR="007957A3" w:rsidRPr="00F23142" w14:paraId="613845EC" w14:textId="77777777" w:rsidTr="002323A2">
        <w:trPr>
          <w:gridAfter w:val="1"/>
          <w:wAfter w:w="441" w:type="dxa"/>
        </w:trPr>
        <w:tc>
          <w:tcPr>
            <w:tcW w:w="1545" w:type="dxa"/>
            <w:gridSpan w:val="2"/>
          </w:tcPr>
          <w:p w14:paraId="75125A84"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β</w:t>
            </w:r>
          </w:p>
        </w:tc>
        <w:tc>
          <w:tcPr>
            <w:tcW w:w="1533" w:type="dxa"/>
            <w:gridSpan w:val="2"/>
          </w:tcPr>
          <w:p w14:paraId="5C2774C2" w14:textId="77777777" w:rsidR="007957A3" w:rsidRPr="00F23142" w:rsidRDefault="007957A3" w:rsidP="002323A2">
            <w:pPr>
              <w:rPr>
                <w:rFonts w:ascii="Arial" w:hAnsi="Arial" w:cs="Arial"/>
                <w:sz w:val="22"/>
                <w:szCs w:val="22"/>
              </w:rPr>
            </w:pPr>
            <w:r w:rsidRPr="00F23142">
              <w:rPr>
                <w:rFonts w:ascii="Arial" w:hAnsi="Arial" w:cs="Arial"/>
                <w:sz w:val="22"/>
                <w:szCs w:val="22"/>
              </w:rPr>
              <w:t>1.60</w:t>
            </w:r>
            <w:r w:rsidRPr="00F23142">
              <w:rPr>
                <w:rFonts w:ascii="Arial" w:hAnsi="Arial" w:cs="Arial"/>
                <w:sz w:val="22"/>
                <w:szCs w:val="22"/>
                <w:vertAlign w:val="superscript"/>
              </w:rPr>
              <w:t>†</w:t>
            </w:r>
          </w:p>
        </w:tc>
        <w:tc>
          <w:tcPr>
            <w:tcW w:w="1503" w:type="dxa"/>
          </w:tcPr>
          <w:p w14:paraId="70B72B96" w14:textId="77777777" w:rsidR="007957A3" w:rsidRPr="00F23142" w:rsidRDefault="007957A3" w:rsidP="002323A2">
            <w:pPr>
              <w:rPr>
                <w:rFonts w:ascii="Arial" w:hAnsi="Arial" w:cs="Arial"/>
                <w:sz w:val="22"/>
                <w:szCs w:val="22"/>
              </w:rPr>
            </w:pPr>
            <w:r w:rsidRPr="00F23142">
              <w:rPr>
                <w:rFonts w:ascii="Arial" w:hAnsi="Arial" w:cs="Arial"/>
                <w:sz w:val="22"/>
                <w:szCs w:val="22"/>
              </w:rPr>
              <w:t>0.14</w:t>
            </w:r>
          </w:p>
        </w:tc>
        <w:tc>
          <w:tcPr>
            <w:tcW w:w="1518" w:type="dxa"/>
          </w:tcPr>
          <w:p w14:paraId="3E101606" w14:textId="77777777" w:rsidR="007957A3" w:rsidRPr="00F23142" w:rsidRDefault="007957A3" w:rsidP="002323A2">
            <w:pPr>
              <w:rPr>
                <w:rFonts w:ascii="Arial" w:hAnsi="Arial" w:cs="Arial"/>
                <w:sz w:val="22"/>
                <w:szCs w:val="22"/>
              </w:rPr>
            </w:pPr>
            <w:r w:rsidRPr="00F23142">
              <w:rPr>
                <w:rFonts w:ascii="Arial" w:hAnsi="Arial" w:cs="Arial"/>
                <w:sz w:val="22"/>
                <w:szCs w:val="22"/>
              </w:rPr>
              <w:t>1.64*</w:t>
            </w:r>
          </w:p>
        </w:tc>
        <w:tc>
          <w:tcPr>
            <w:tcW w:w="1518" w:type="dxa"/>
          </w:tcPr>
          <w:p w14:paraId="0A29B9D4" w14:textId="2E0148AB" w:rsidR="007957A3" w:rsidRPr="00F23142" w:rsidRDefault="00CE6C5B" w:rsidP="002323A2">
            <w:pPr>
              <w:rPr>
                <w:rFonts w:ascii="Arial" w:hAnsi="Arial" w:cs="Arial"/>
                <w:sz w:val="22"/>
                <w:szCs w:val="22"/>
              </w:rPr>
            </w:pPr>
            <w:r>
              <w:rPr>
                <w:rFonts w:ascii="Arial" w:hAnsi="Arial" w:cs="Arial"/>
                <w:sz w:val="22"/>
                <w:szCs w:val="22"/>
              </w:rPr>
              <w:t>2.33</w:t>
            </w:r>
            <w:r w:rsidR="007957A3" w:rsidRPr="00F23142">
              <w:rPr>
                <w:rFonts w:ascii="Arial" w:hAnsi="Arial" w:cs="Arial"/>
                <w:sz w:val="22"/>
                <w:szCs w:val="22"/>
              </w:rPr>
              <w:t>*</w:t>
            </w:r>
          </w:p>
        </w:tc>
        <w:tc>
          <w:tcPr>
            <w:tcW w:w="1518" w:type="dxa"/>
          </w:tcPr>
          <w:p w14:paraId="7DCA9EBA" w14:textId="77777777" w:rsidR="007957A3" w:rsidRPr="00F23142" w:rsidRDefault="007957A3" w:rsidP="002323A2">
            <w:pPr>
              <w:rPr>
                <w:rFonts w:ascii="Arial" w:hAnsi="Arial" w:cs="Arial"/>
                <w:sz w:val="22"/>
                <w:szCs w:val="22"/>
              </w:rPr>
            </w:pPr>
            <w:r w:rsidRPr="00F23142">
              <w:rPr>
                <w:rFonts w:ascii="Arial" w:hAnsi="Arial" w:cs="Arial"/>
                <w:sz w:val="22"/>
                <w:szCs w:val="22"/>
              </w:rPr>
              <w:t>0.24</w:t>
            </w:r>
          </w:p>
        </w:tc>
      </w:tr>
      <w:tr w:rsidR="00CE6C5B" w:rsidRPr="00F23142" w14:paraId="4CDCD4E4" w14:textId="77777777" w:rsidTr="002323A2">
        <w:trPr>
          <w:gridAfter w:val="1"/>
          <w:wAfter w:w="441" w:type="dxa"/>
        </w:trPr>
        <w:tc>
          <w:tcPr>
            <w:tcW w:w="1545" w:type="dxa"/>
            <w:gridSpan w:val="2"/>
          </w:tcPr>
          <w:p w14:paraId="46DF4E6B" w14:textId="77777777" w:rsidR="00CE6C5B" w:rsidRPr="00F23142" w:rsidRDefault="00CE6C5B" w:rsidP="002323A2">
            <w:pPr>
              <w:spacing w:line="360" w:lineRule="auto"/>
              <w:rPr>
                <w:rFonts w:ascii="Arial" w:hAnsi="Arial" w:cs="Arial"/>
                <w:sz w:val="22"/>
                <w:szCs w:val="22"/>
              </w:rPr>
            </w:pPr>
            <w:r w:rsidRPr="00F23142">
              <w:rPr>
                <w:rFonts w:ascii="Arial" w:hAnsi="Arial" w:cs="Arial"/>
                <w:sz w:val="22"/>
                <w:szCs w:val="22"/>
              </w:rPr>
              <w:t>95% CIs</w:t>
            </w:r>
          </w:p>
        </w:tc>
        <w:tc>
          <w:tcPr>
            <w:tcW w:w="1533" w:type="dxa"/>
            <w:gridSpan w:val="2"/>
          </w:tcPr>
          <w:p w14:paraId="7FD036FC" w14:textId="77777777" w:rsidR="00CE6C5B" w:rsidRPr="00F23142" w:rsidRDefault="00CE6C5B" w:rsidP="002323A2">
            <w:pPr>
              <w:rPr>
                <w:rFonts w:ascii="Arial" w:hAnsi="Arial" w:cs="Arial"/>
                <w:sz w:val="22"/>
                <w:szCs w:val="22"/>
              </w:rPr>
            </w:pPr>
            <w:r w:rsidRPr="00F23142">
              <w:rPr>
                <w:rFonts w:ascii="Arial" w:hAnsi="Arial" w:cs="Arial"/>
                <w:sz w:val="22"/>
                <w:szCs w:val="22"/>
              </w:rPr>
              <w:t>[-0.07, 3.44]</w:t>
            </w:r>
          </w:p>
        </w:tc>
        <w:tc>
          <w:tcPr>
            <w:tcW w:w="1503" w:type="dxa"/>
          </w:tcPr>
          <w:p w14:paraId="71DA52C3" w14:textId="77777777" w:rsidR="00CE6C5B" w:rsidRPr="00F23142" w:rsidRDefault="00CE6C5B" w:rsidP="002323A2">
            <w:pPr>
              <w:rPr>
                <w:rFonts w:ascii="Arial" w:hAnsi="Arial" w:cs="Arial"/>
                <w:sz w:val="22"/>
                <w:szCs w:val="22"/>
              </w:rPr>
            </w:pPr>
            <w:r w:rsidRPr="00F23142">
              <w:rPr>
                <w:rFonts w:ascii="Arial" w:hAnsi="Arial" w:cs="Arial"/>
                <w:sz w:val="22"/>
                <w:szCs w:val="22"/>
              </w:rPr>
              <w:t>[-0.19, 0.44]</w:t>
            </w:r>
          </w:p>
        </w:tc>
        <w:tc>
          <w:tcPr>
            <w:tcW w:w="1518" w:type="dxa"/>
          </w:tcPr>
          <w:p w14:paraId="5FA5EE5C" w14:textId="77777777" w:rsidR="00CE6C5B" w:rsidRPr="00F23142" w:rsidRDefault="00CE6C5B" w:rsidP="002323A2">
            <w:pPr>
              <w:rPr>
                <w:rFonts w:ascii="Arial" w:hAnsi="Arial" w:cs="Arial"/>
                <w:sz w:val="22"/>
                <w:szCs w:val="22"/>
              </w:rPr>
            </w:pPr>
            <w:r w:rsidRPr="00F23142">
              <w:rPr>
                <w:rFonts w:ascii="Arial" w:hAnsi="Arial" w:cs="Arial"/>
                <w:sz w:val="22"/>
                <w:szCs w:val="22"/>
              </w:rPr>
              <w:t>[0.21, 3.50]</w:t>
            </w:r>
          </w:p>
        </w:tc>
        <w:tc>
          <w:tcPr>
            <w:tcW w:w="1518" w:type="dxa"/>
          </w:tcPr>
          <w:p w14:paraId="7BB6326F" w14:textId="02E9576B" w:rsidR="00CE6C5B" w:rsidRPr="00F23142" w:rsidRDefault="00CE6C5B" w:rsidP="002323A2">
            <w:pPr>
              <w:rPr>
                <w:rFonts w:ascii="Arial" w:hAnsi="Arial" w:cs="Arial"/>
                <w:sz w:val="22"/>
                <w:szCs w:val="22"/>
              </w:rPr>
            </w:pPr>
            <w:r w:rsidRPr="00CE6C5B">
              <w:rPr>
                <w:rFonts w:ascii="Arial" w:hAnsi="Arial" w:cs="Arial"/>
                <w:sz w:val="22"/>
                <w:szCs w:val="22"/>
              </w:rPr>
              <w:t>[0.79, 4.50]</w:t>
            </w:r>
          </w:p>
        </w:tc>
        <w:tc>
          <w:tcPr>
            <w:tcW w:w="1518" w:type="dxa"/>
          </w:tcPr>
          <w:p w14:paraId="17B9C590" w14:textId="77777777" w:rsidR="00CE6C5B" w:rsidRPr="00F23142" w:rsidRDefault="00CE6C5B" w:rsidP="002323A2">
            <w:pPr>
              <w:rPr>
                <w:rFonts w:ascii="Arial" w:hAnsi="Arial" w:cs="Arial"/>
                <w:sz w:val="22"/>
                <w:szCs w:val="22"/>
              </w:rPr>
            </w:pPr>
            <w:r w:rsidRPr="00F23142">
              <w:rPr>
                <w:rFonts w:ascii="Arial" w:hAnsi="Arial" w:cs="Arial"/>
                <w:sz w:val="22"/>
                <w:szCs w:val="22"/>
              </w:rPr>
              <w:t>[-0.17, 1.20]</w:t>
            </w:r>
          </w:p>
        </w:tc>
      </w:tr>
      <w:tr w:rsidR="007957A3" w:rsidRPr="00F23142" w14:paraId="5AD8FD00" w14:textId="77777777" w:rsidTr="002323A2">
        <w:trPr>
          <w:gridAfter w:val="1"/>
          <w:wAfter w:w="441" w:type="dxa"/>
        </w:trPr>
        <w:tc>
          <w:tcPr>
            <w:tcW w:w="1545" w:type="dxa"/>
            <w:gridSpan w:val="2"/>
          </w:tcPr>
          <w:p w14:paraId="4EE015C7" w14:textId="77777777" w:rsidR="007957A3" w:rsidRPr="00F23142" w:rsidRDefault="007957A3" w:rsidP="002323A2">
            <w:pPr>
              <w:spacing w:line="360" w:lineRule="auto"/>
              <w:rPr>
                <w:rFonts w:ascii="Arial" w:hAnsi="Arial" w:cs="Arial"/>
                <w:sz w:val="22"/>
                <w:szCs w:val="22"/>
              </w:rPr>
            </w:pPr>
          </w:p>
        </w:tc>
        <w:tc>
          <w:tcPr>
            <w:tcW w:w="7590" w:type="dxa"/>
            <w:gridSpan w:val="6"/>
          </w:tcPr>
          <w:p w14:paraId="05B0632A" w14:textId="77777777" w:rsidR="007957A3" w:rsidRPr="00F23142" w:rsidRDefault="007957A3" w:rsidP="002323A2">
            <w:pPr>
              <w:rPr>
                <w:rFonts w:ascii="Arial" w:hAnsi="Arial" w:cs="Arial"/>
                <w:sz w:val="22"/>
                <w:szCs w:val="22"/>
              </w:rPr>
            </w:pPr>
            <w:r w:rsidRPr="00F23142">
              <w:rPr>
                <w:rFonts w:ascii="Arial" w:hAnsi="Arial" w:cs="Arial"/>
                <w:b/>
                <w:sz w:val="22"/>
                <w:szCs w:val="22"/>
              </w:rPr>
              <w:t>X = CM vs. combined OxyPla &amp; Familiarity, M = SES similarity</w:t>
            </w:r>
          </w:p>
        </w:tc>
      </w:tr>
      <w:tr w:rsidR="007957A3" w:rsidRPr="00F23142" w14:paraId="2C81DF85" w14:textId="77777777" w:rsidTr="002323A2">
        <w:trPr>
          <w:gridAfter w:val="1"/>
          <w:wAfter w:w="441" w:type="dxa"/>
        </w:trPr>
        <w:tc>
          <w:tcPr>
            <w:tcW w:w="1545" w:type="dxa"/>
            <w:gridSpan w:val="2"/>
          </w:tcPr>
          <w:p w14:paraId="516ED26C"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β</w:t>
            </w:r>
          </w:p>
        </w:tc>
        <w:tc>
          <w:tcPr>
            <w:tcW w:w="1533" w:type="dxa"/>
            <w:gridSpan w:val="2"/>
          </w:tcPr>
          <w:p w14:paraId="238B68E1" w14:textId="77777777" w:rsidR="007957A3" w:rsidRPr="00F23142" w:rsidRDefault="007957A3" w:rsidP="002323A2">
            <w:pPr>
              <w:rPr>
                <w:rFonts w:ascii="Arial" w:hAnsi="Arial" w:cs="Arial"/>
                <w:sz w:val="22"/>
                <w:szCs w:val="22"/>
              </w:rPr>
            </w:pPr>
            <w:r w:rsidRPr="00F23142">
              <w:rPr>
                <w:rFonts w:ascii="Arial" w:hAnsi="Arial" w:cs="Arial"/>
                <w:sz w:val="22"/>
                <w:szCs w:val="22"/>
              </w:rPr>
              <w:t>1.35</w:t>
            </w:r>
          </w:p>
        </w:tc>
        <w:tc>
          <w:tcPr>
            <w:tcW w:w="1503" w:type="dxa"/>
          </w:tcPr>
          <w:p w14:paraId="36434BF1" w14:textId="77777777" w:rsidR="007957A3" w:rsidRPr="00F23142" w:rsidRDefault="007957A3" w:rsidP="002323A2">
            <w:pPr>
              <w:rPr>
                <w:rFonts w:ascii="Arial" w:hAnsi="Arial" w:cs="Arial"/>
                <w:sz w:val="22"/>
                <w:szCs w:val="22"/>
              </w:rPr>
            </w:pPr>
            <w:r w:rsidRPr="00F23142">
              <w:rPr>
                <w:rFonts w:ascii="Arial" w:hAnsi="Arial" w:cs="Arial"/>
                <w:sz w:val="22"/>
                <w:szCs w:val="22"/>
              </w:rPr>
              <w:t>0.08</w:t>
            </w:r>
          </w:p>
        </w:tc>
        <w:tc>
          <w:tcPr>
            <w:tcW w:w="1518" w:type="dxa"/>
          </w:tcPr>
          <w:p w14:paraId="4EC52BF9" w14:textId="77777777" w:rsidR="007957A3" w:rsidRPr="00F23142" w:rsidRDefault="007957A3" w:rsidP="002323A2">
            <w:pPr>
              <w:rPr>
                <w:rFonts w:ascii="Arial" w:hAnsi="Arial" w:cs="Arial"/>
                <w:sz w:val="22"/>
                <w:szCs w:val="22"/>
              </w:rPr>
            </w:pPr>
            <w:r w:rsidRPr="00F23142">
              <w:rPr>
                <w:rFonts w:ascii="Arial" w:hAnsi="Arial" w:cs="Arial"/>
                <w:sz w:val="22"/>
                <w:szCs w:val="22"/>
              </w:rPr>
              <w:t>1.79*</w:t>
            </w:r>
          </w:p>
        </w:tc>
        <w:tc>
          <w:tcPr>
            <w:tcW w:w="1518" w:type="dxa"/>
          </w:tcPr>
          <w:p w14:paraId="7D34DDF9" w14:textId="432C4A8B" w:rsidR="007957A3" w:rsidRPr="00F23142" w:rsidRDefault="00CE6C5B" w:rsidP="002323A2">
            <w:pPr>
              <w:rPr>
                <w:rFonts w:ascii="Arial" w:hAnsi="Arial" w:cs="Arial"/>
                <w:sz w:val="22"/>
                <w:szCs w:val="22"/>
              </w:rPr>
            </w:pPr>
            <w:r>
              <w:rPr>
                <w:rFonts w:ascii="Arial" w:hAnsi="Arial" w:cs="Arial"/>
                <w:sz w:val="22"/>
                <w:szCs w:val="22"/>
              </w:rPr>
              <w:t>2.36</w:t>
            </w:r>
            <w:r w:rsidR="007957A3" w:rsidRPr="00F23142">
              <w:rPr>
                <w:rFonts w:ascii="Arial" w:hAnsi="Arial" w:cs="Arial"/>
                <w:sz w:val="22"/>
                <w:szCs w:val="22"/>
              </w:rPr>
              <w:t>*</w:t>
            </w:r>
          </w:p>
        </w:tc>
        <w:tc>
          <w:tcPr>
            <w:tcW w:w="1518" w:type="dxa"/>
          </w:tcPr>
          <w:p w14:paraId="70349696" w14:textId="77777777" w:rsidR="007957A3" w:rsidRPr="00F23142" w:rsidRDefault="007957A3" w:rsidP="002323A2">
            <w:pPr>
              <w:rPr>
                <w:rFonts w:ascii="Arial" w:hAnsi="Arial" w:cs="Arial"/>
                <w:sz w:val="22"/>
                <w:szCs w:val="22"/>
              </w:rPr>
            </w:pPr>
            <w:r w:rsidRPr="00F23142">
              <w:rPr>
                <w:rFonts w:ascii="Arial" w:hAnsi="Arial" w:cs="Arial"/>
                <w:sz w:val="22"/>
                <w:szCs w:val="22"/>
              </w:rPr>
              <w:t>0.10</w:t>
            </w:r>
          </w:p>
        </w:tc>
      </w:tr>
      <w:tr w:rsidR="007957A3" w:rsidRPr="00F23142" w14:paraId="6DDA4BFF" w14:textId="77777777" w:rsidTr="002323A2">
        <w:trPr>
          <w:gridAfter w:val="1"/>
          <w:wAfter w:w="441" w:type="dxa"/>
        </w:trPr>
        <w:tc>
          <w:tcPr>
            <w:tcW w:w="1545" w:type="dxa"/>
            <w:gridSpan w:val="2"/>
          </w:tcPr>
          <w:p w14:paraId="0D68C1DE" w14:textId="77777777" w:rsidR="007957A3" w:rsidRPr="00F23142" w:rsidRDefault="007957A3" w:rsidP="002323A2">
            <w:pPr>
              <w:spacing w:line="360" w:lineRule="auto"/>
              <w:rPr>
                <w:rFonts w:ascii="Arial" w:hAnsi="Arial" w:cs="Arial"/>
                <w:sz w:val="22"/>
                <w:szCs w:val="22"/>
              </w:rPr>
            </w:pPr>
            <w:r w:rsidRPr="00F23142">
              <w:rPr>
                <w:rFonts w:ascii="Arial" w:hAnsi="Arial" w:cs="Arial"/>
                <w:sz w:val="22"/>
                <w:szCs w:val="22"/>
              </w:rPr>
              <w:t>95% CIs</w:t>
            </w:r>
          </w:p>
        </w:tc>
        <w:tc>
          <w:tcPr>
            <w:tcW w:w="1533" w:type="dxa"/>
            <w:gridSpan w:val="2"/>
          </w:tcPr>
          <w:p w14:paraId="06E21F3E" w14:textId="77777777" w:rsidR="007957A3" w:rsidRPr="00F23142" w:rsidRDefault="007957A3" w:rsidP="002323A2">
            <w:pPr>
              <w:rPr>
                <w:rFonts w:ascii="Arial" w:hAnsi="Arial" w:cs="Arial"/>
                <w:sz w:val="22"/>
                <w:szCs w:val="22"/>
              </w:rPr>
            </w:pPr>
            <w:r w:rsidRPr="00F23142">
              <w:rPr>
                <w:rFonts w:ascii="Arial" w:hAnsi="Arial" w:cs="Arial"/>
                <w:sz w:val="22"/>
                <w:szCs w:val="22"/>
              </w:rPr>
              <w:t>[-0.45, 3.17]</w:t>
            </w:r>
          </w:p>
        </w:tc>
        <w:tc>
          <w:tcPr>
            <w:tcW w:w="1503" w:type="dxa"/>
          </w:tcPr>
          <w:p w14:paraId="2BD54CD7" w14:textId="77777777" w:rsidR="007957A3" w:rsidRPr="00F23142" w:rsidRDefault="007957A3" w:rsidP="002323A2">
            <w:pPr>
              <w:rPr>
                <w:rFonts w:ascii="Arial" w:hAnsi="Arial" w:cs="Arial"/>
                <w:sz w:val="22"/>
                <w:szCs w:val="22"/>
              </w:rPr>
            </w:pPr>
            <w:r w:rsidRPr="00F23142">
              <w:rPr>
                <w:rFonts w:ascii="Arial" w:hAnsi="Arial" w:cs="Arial"/>
                <w:sz w:val="22"/>
                <w:szCs w:val="22"/>
              </w:rPr>
              <w:t>[-0.20, 0.31]</w:t>
            </w:r>
          </w:p>
        </w:tc>
        <w:tc>
          <w:tcPr>
            <w:tcW w:w="1518" w:type="dxa"/>
          </w:tcPr>
          <w:p w14:paraId="30F19A3D" w14:textId="77777777" w:rsidR="007957A3" w:rsidRPr="00F23142" w:rsidRDefault="007957A3" w:rsidP="002323A2">
            <w:pPr>
              <w:rPr>
                <w:rFonts w:ascii="Arial" w:hAnsi="Arial" w:cs="Arial"/>
                <w:sz w:val="22"/>
                <w:szCs w:val="22"/>
              </w:rPr>
            </w:pPr>
            <w:r w:rsidRPr="00F23142">
              <w:rPr>
                <w:rFonts w:ascii="Arial" w:hAnsi="Arial" w:cs="Arial"/>
                <w:sz w:val="22"/>
                <w:szCs w:val="22"/>
              </w:rPr>
              <w:t>[0.28, 3.71]</w:t>
            </w:r>
          </w:p>
        </w:tc>
        <w:tc>
          <w:tcPr>
            <w:tcW w:w="1518" w:type="dxa"/>
          </w:tcPr>
          <w:p w14:paraId="3FB6F099" w14:textId="5277AB3C" w:rsidR="007957A3" w:rsidRPr="00F23142" w:rsidRDefault="00CE6C5B" w:rsidP="002323A2">
            <w:pPr>
              <w:rPr>
                <w:rFonts w:ascii="Arial" w:hAnsi="Arial" w:cs="Arial"/>
                <w:sz w:val="22"/>
                <w:szCs w:val="22"/>
              </w:rPr>
            </w:pPr>
            <w:r w:rsidRPr="00CE6C5B">
              <w:rPr>
                <w:rFonts w:ascii="Arial" w:hAnsi="Arial" w:cs="Arial"/>
                <w:sz w:val="22"/>
                <w:szCs w:val="22"/>
              </w:rPr>
              <w:t>[0.72, 4.53]</w:t>
            </w:r>
          </w:p>
        </w:tc>
        <w:tc>
          <w:tcPr>
            <w:tcW w:w="1518" w:type="dxa"/>
          </w:tcPr>
          <w:p w14:paraId="683900A3" w14:textId="77777777" w:rsidR="007957A3" w:rsidRPr="00F23142" w:rsidRDefault="007957A3" w:rsidP="002323A2">
            <w:pPr>
              <w:rPr>
                <w:rFonts w:ascii="Arial" w:hAnsi="Arial" w:cs="Arial"/>
                <w:sz w:val="22"/>
                <w:szCs w:val="22"/>
              </w:rPr>
            </w:pPr>
            <w:r w:rsidRPr="00F23142">
              <w:rPr>
                <w:rFonts w:ascii="Arial" w:hAnsi="Arial" w:cs="Arial"/>
                <w:sz w:val="22"/>
                <w:szCs w:val="22"/>
              </w:rPr>
              <w:t>[-0.20, 0.72]</w:t>
            </w:r>
          </w:p>
        </w:tc>
      </w:tr>
    </w:tbl>
    <w:p w14:paraId="17E40548" w14:textId="7444F9A6" w:rsidR="007957A3" w:rsidRDefault="007957A3" w:rsidP="007957A3">
      <w:pPr>
        <w:spacing w:line="360" w:lineRule="auto"/>
        <w:rPr>
          <w:rFonts w:ascii="Arial" w:hAnsi="Arial" w:cs="Arial"/>
          <w:sz w:val="22"/>
          <w:szCs w:val="22"/>
        </w:rPr>
      </w:pPr>
      <w:r w:rsidRPr="00FD7E90">
        <w:rPr>
          <w:rFonts w:ascii="Arial" w:hAnsi="Arial" w:cs="Arial"/>
          <w:i/>
          <w:sz w:val="22"/>
          <w:szCs w:val="22"/>
        </w:rPr>
        <w:t>Note</w:t>
      </w:r>
      <w:r>
        <w:rPr>
          <w:rFonts w:ascii="Arial" w:hAnsi="Arial" w:cs="Arial"/>
          <w:sz w:val="22"/>
          <w:szCs w:val="22"/>
        </w:rPr>
        <w:t xml:space="preserve">:  Results of analyses testing FAS scores and the individual feelings, attributions, and similarities as potential mediators of the effect of the intervention on pre-to-post change in donation.  ‘Y’ in all analyses was change in donation amounts.  </w:t>
      </w:r>
      <w:r w:rsidRPr="00224C8A">
        <w:rPr>
          <w:rFonts w:ascii="Arial" w:hAnsi="Arial" w:cs="Arial"/>
          <w:sz w:val="22"/>
          <w:szCs w:val="22"/>
          <w:vertAlign w:val="superscript"/>
        </w:rPr>
        <w:t>†</w:t>
      </w:r>
      <w:r>
        <w:rPr>
          <w:rFonts w:ascii="Arial" w:hAnsi="Arial" w:cs="Arial"/>
          <w:sz w:val="22"/>
          <w:szCs w:val="22"/>
        </w:rPr>
        <w:t xml:space="preserve"> = </w:t>
      </w:r>
      <w:r>
        <w:rPr>
          <w:rFonts w:ascii="Arial" w:hAnsi="Arial" w:cs="Arial"/>
          <w:i/>
          <w:sz w:val="22"/>
          <w:szCs w:val="22"/>
        </w:rPr>
        <w:t xml:space="preserve">p &lt; </w:t>
      </w:r>
      <w:r>
        <w:rPr>
          <w:rFonts w:ascii="Arial" w:hAnsi="Arial" w:cs="Arial"/>
          <w:sz w:val="22"/>
          <w:szCs w:val="22"/>
        </w:rPr>
        <w:t xml:space="preserve">.1, * = </w:t>
      </w:r>
      <w:r>
        <w:rPr>
          <w:rFonts w:ascii="Arial" w:hAnsi="Arial" w:cs="Arial"/>
          <w:i/>
          <w:sz w:val="22"/>
          <w:szCs w:val="22"/>
        </w:rPr>
        <w:t xml:space="preserve">p &lt; </w:t>
      </w:r>
      <w:r>
        <w:rPr>
          <w:rFonts w:ascii="Arial" w:hAnsi="Arial" w:cs="Arial"/>
          <w:sz w:val="22"/>
          <w:szCs w:val="22"/>
        </w:rPr>
        <w:t xml:space="preserve">.05, ** = </w:t>
      </w:r>
      <w:r>
        <w:rPr>
          <w:rFonts w:ascii="Arial" w:hAnsi="Arial" w:cs="Arial"/>
          <w:i/>
          <w:sz w:val="22"/>
          <w:szCs w:val="22"/>
        </w:rPr>
        <w:t xml:space="preserve">p &lt; </w:t>
      </w:r>
      <w:r>
        <w:rPr>
          <w:rFonts w:ascii="Arial" w:hAnsi="Arial" w:cs="Arial"/>
          <w:sz w:val="22"/>
          <w:szCs w:val="22"/>
        </w:rPr>
        <w:t xml:space="preserve">.01, *** = </w:t>
      </w:r>
      <w:r>
        <w:rPr>
          <w:rFonts w:ascii="Arial" w:hAnsi="Arial" w:cs="Arial"/>
          <w:i/>
          <w:sz w:val="22"/>
          <w:szCs w:val="22"/>
        </w:rPr>
        <w:t xml:space="preserve">p &lt; </w:t>
      </w:r>
      <w:r>
        <w:rPr>
          <w:rFonts w:ascii="Arial" w:hAnsi="Arial" w:cs="Arial"/>
          <w:sz w:val="22"/>
          <w:szCs w:val="22"/>
        </w:rPr>
        <w:t>.001.</w:t>
      </w:r>
      <w:r>
        <w:rPr>
          <w:rFonts w:ascii="Arial" w:hAnsi="Arial" w:cs="Arial"/>
          <w:sz w:val="22"/>
          <w:szCs w:val="22"/>
        </w:rPr>
        <w:br w:type="page"/>
      </w:r>
    </w:p>
    <w:p w14:paraId="64AB641E" w14:textId="39C0CA2A" w:rsidR="00627AA7" w:rsidRDefault="00627AA7" w:rsidP="00627AA7">
      <w:pPr>
        <w:spacing w:line="360" w:lineRule="auto"/>
        <w:rPr>
          <w:rFonts w:ascii="Arial" w:hAnsi="Arial" w:cs="Arial"/>
          <w:i/>
          <w:sz w:val="22"/>
          <w:szCs w:val="22"/>
        </w:rPr>
      </w:pPr>
      <w:r>
        <w:rPr>
          <w:rFonts w:ascii="Arial" w:hAnsi="Arial" w:cs="Arial"/>
          <w:sz w:val="22"/>
          <w:szCs w:val="22"/>
        </w:rPr>
        <w:t>Table S5</w:t>
      </w:r>
    </w:p>
    <w:p w14:paraId="1E2CC1DF" w14:textId="77777777" w:rsidR="00627AA7" w:rsidRPr="00627AA7" w:rsidRDefault="00627AA7" w:rsidP="00627AA7">
      <w:pPr>
        <w:spacing w:line="360" w:lineRule="auto"/>
        <w:rPr>
          <w:rFonts w:ascii="Arial" w:hAnsi="Arial" w:cs="Arial"/>
          <w:i/>
          <w:sz w:val="22"/>
          <w:szCs w:val="22"/>
        </w:rPr>
      </w:pPr>
      <w:r w:rsidRPr="00627AA7">
        <w:rPr>
          <w:rFonts w:ascii="Arial" w:hAnsi="Arial" w:cs="Arial"/>
          <w:i/>
          <w:sz w:val="22"/>
          <w:szCs w:val="22"/>
        </w:rPr>
        <w:t>Additional measures of compassion and related constructs</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271"/>
        <w:gridCol w:w="629"/>
        <w:gridCol w:w="270"/>
        <w:gridCol w:w="1620"/>
        <w:gridCol w:w="132"/>
        <w:gridCol w:w="48"/>
        <w:gridCol w:w="720"/>
        <w:gridCol w:w="180"/>
        <w:gridCol w:w="90"/>
        <w:gridCol w:w="1440"/>
        <w:gridCol w:w="180"/>
        <w:gridCol w:w="720"/>
        <w:gridCol w:w="180"/>
        <w:gridCol w:w="1530"/>
        <w:gridCol w:w="6"/>
      </w:tblGrid>
      <w:tr w:rsidR="00627AA7" w:rsidRPr="002C3A89" w14:paraId="60ED0246" w14:textId="77777777" w:rsidTr="002323A2">
        <w:trPr>
          <w:gridAfter w:val="1"/>
          <w:wAfter w:w="6" w:type="dxa"/>
          <w:trHeight w:val="346"/>
        </w:trPr>
        <w:tc>
          <w:tcPr>
            <w:tcW w:w="1278" w:type="dxa"/>
          </w:tcPr>
          <w:p w14:paraId="36163BDD" w14:textId="77777777" w:rsidR="00627AA7" w:rsidRPr="00A51C4D" w:rsidRDefault="00627AA7" w:rsidP="002323A2">
            <w:pPr>
              <w:jc w:val="center"/>
              <w:rPr>
                <w:rFonts w:ascii="Arial" w:hAnsi="Arial" w:cs="Arial"/>
                <w:sz w:val="22"/>
                <w:szCs w:val="22"/>
                <w:u w:val="single"/>
              </w:rPr>
            </w:pPr>
          </w:p>
        </w:tc>
        <w:tc>
          <w:tcPr>
            <w:tcW w:w="1170" w:type="dxa"/>
            <w:gridSpan w:val="3"/>
          </w:tcPr>
          <w:p w14:paraId="0E035B70" w14:textId="77777777" w:rsidR="00627AA7" w:rsidRPr="00A51C4D" w:rsidRDefault="00627AA7" w:rsidP="002323A2">
            <w:pPr>
              <w:rPr>
                <w:rFonts w:ascii="Arial" w:hAnsi="Arial" w:cs="Arial"/>
                <w:sz w:val="22"/>
                <w:szCs w:val="22"/>
                <w:u w:val="single"/>
              </w:rPr>
            </w:pPr>
            <w:r w:rsidRPr="00A51C4D">
              <w:rPr>
                <w:rFonts w:ascii="Arial" w:hAnsi="Arial" w:cs="Arial"/>
                <w:sz w:val="22"/>
                <w:szCs w:val="22"/>
                <w:u w:val="single"/>
              </w:rPr>
              <w:t>Pre</w:t>
            </w:r>
          </w:p>
        </w:tc>
        <w:tc>
          <w:tcPr>
            <w:tcW w:w="1800" w:type="dxa"/>
            <w:gridSpan w:val="3"/>
          </w:tcPr>
          <w:p w14:paraId="31D79C79" w14:textId="77777777" w:rsidR="00627AA7" w:rsidRPr="00A51C4D" w:rsidRDefault="00627AA7" w:rsidP="002323A2">
            <w:pPr>
              <w:rPr>
                <w:rFonts w:ascii="Arial" w:hAnsi="Arial" w:cs="Arial"/>
                <w:sz w:val="22"/>
                <w:szCs w:val="22"/>
                <w:u w:val="single"/>
              </w:rPr>
            </w:pPr>
            <w:r w:rsidRPr="00A51C4D">
              <w:rPr>
                <w:rFonts w:ascii="Arial" w:hAnsi="Arial" w:cs="Arial"/>
                <w:sz w:val="22"/>
                <w:szCs w:val="22"/>
                <w:u w:val="single"/>
              </w:rPr>
              <w:t>95% CI</w:t>
            </w:r>
          </w:p>
        </w:tc>
        <w:tc>
          <w:tcPr>
            <w:tcW w:w="990" w:type="dxa"/>
            <w:gridSpan w:val="3"/>
          </w:tcPr>
          <w:p w14:paraId="379A9E0E" w14:textId="77777777" w:rsidR="00627AA7" w:rsidRPr="00A51C4D" w:rsidRDefault="00627AA7" w:rsidP="002323A2">
            <w:pPr>
              <w:rPr>
                <w:rFonts w:ascii="Arial" w:hAnsi="Arial" w:cs="Arial"/>
                <w:sz w:val="22"/>
                <w:szCs w:val="22"/>
                <w:u w:val="single"/>
              </w:rPr>
            </w:pPr>
            <w:r w:rsidRPr="00A51C4D">
              <w:rPr>
                <w:rFonts w:ascii="Arial" w:hAnsi="Arial" w:cs="Arial"/>
                <w:sz w:val="22"/>
                <w:szCs w:val="22"/>
                <w:u w:val="single"/>
              </w:rPr>
              <w:t>Post</w:t>
            </w:r>
          </w:p>
        </w:tc>
        <w:tc>
          <w:tcPr>
            <w:tcW w:w="1440" w:type="dxa"/>
          </w:tcPr>
          <w:p w14:paraId="41AE5F98" w14:textId="77777777" w:rsidR="00627AA7" w:rsidRPr="00A51C4D" w:rsidRDefault="00627AA7" w:rsidP="002323A2">
            <w:pPr>
              <w:rPr>
                <w:rFonts w:ascii="Arial" w:hAnsi="Arial" w:cs="Arial"/>
                <w:sz w:val="22"/>
                <w:szCs w:val="22"/>
                <w:u w:val="single"/>
              </w:rPr>
            </w:pPr>
            <w:r w:rsidRPr="00A51C4D">
              <w:rPr>
                <w:rFonts w:ascii="Arial" w:hAnsi="Arial" w:cs="Arial"/>
                <w:sz w:val="22"/>
                <w:szCs w:val="22"/>
                <w:u w:val="single"/>
              </w:rPr>
              <w:t>95% CI</w:t>
            </w:r>
          </w:p>
        </w:tc>
        <w:tc>
          <w:tcPr>
            <w:tcW w:w="900" w:type="dxa"/>
            <w:gridSpan w:val="2"/>
          </w:tcPr>
          <w:p w14:paraId="59962242" w14:textId="77777777" w:rsidR="00627AA7" w:rsidRPr="00A51C4D" w:rsidRDefault="00627AA7" w:rsidP="002323A2">
            <w:pPr>
              <w:jc w:val="center"/>
              <w:rPr>
                <w:rFonts w:ascii="Arial" w:hAnsi="Arial" w:cs="Arial"/>
                <w:sz w:val="22"/>
                <w:szCs w:val="22"/>
                <w:u w:val="single"/>
              </w:rPr>
            </w:pPr>
            <w:r w:rsidRPr="00A51C4D">
              <w:rPr>
                <w:rFonts w:ascii="Arial" w:hAnsi="Arial" w:cs="Arial"/>
                <w:color w:val="000000"/>
                <w:sz w:val="22"/>
                <w:szCs w:val="22"/>
                <w:u w:val="single"/>
              </w:rPr>
              <w:t>Δ</w:t>
            </w:r>
          </w:p>
        </w:tc>
        <w:tc>
          <w:tcPr>
            <w:tcW w:w="1710" w:type="dxa"/>
            <w:gridSpan w:val="2"/>
          </w:tcPr>
          <w:p w14:paraId="6FAD2839" w14:textId="77777777" w:rsidR="00627AA7" w:rsidRPr="00A51C4D" w:rsidRDefault="00627AA7" w:rsidP="002323A2">
            <w:pPr>
              <w:jc w:val="center"/>
              <w:rPr>
                <w:rFonts w:ascii="Arial" w:hAnsi="Arial" w:cs="Arial"/>
                <w:sz w:val="22"/>
                <w:szCs w:val="22"/>
                <w:u w:val="single"/>
              </w:rPr>
            </w:pPr>
            <w:r w:rsidRPr="00A51C4D">
              <w:rPr>
                <w:rFonts w:ascii="Arial" w:hAnsi="Arial" w:cs="Arial"/>
                <w:sz w:val="22"/>
                <w:szCs w:val="22"/>
                <w:u w:val="single"/>
              </w:rPr>
              <w:t>95% CI</w:t>
            </w:r>
          </w:p>
        </w:tc>
      </w:tr>
      <w:tr w:rsidR="00627AA7" w:rsidRPr="002C3A89" w14:paraId="05B87F08" w14:textId="77777777" w:rsidTr="002323A2">
        <w:trPr>
          <w:gridAfter w:val="1"/>
          <w:wAfter w:w="6" w:type="dxa"/>
          <w:trHeight w:val="369"/>
        </w:trPr>
        <w:tc>
          <w:tcPr>
            <w:tcW w:w="1278" w:type="dxa"/>
          </w:tcPr>
          <w:p w14:paraId="7F7D2319" w14:textId="77777777" w:rsidR="00627AA7" w:rsidRPr="002C3A89" w:rsidRDefault="00627AA7" w:rsidP="002323A2">
            <w:pPr>
              <w:rPr>
                <w:rFonts w:ascii="Arial" w:hAnsi="Arial" w:cs="Arial"/>
                <w:sz w:val="22"/>
                <w:szCs w:val="22"/>
              </w:rPr>
            </w:pPr>
          </w:p>
        </w:tc>
        <w:tc>
          <w:tcPr>
            <w:tcW w:w="8010" w:type="dxa"/>
            <w:gridSpan w:val="14"/>
          </w:tcPr>
          <w:p w14:paraId="7EB876F5" w14:textId="77777777" w:rsidR="00627AA7" w:rsidRPr="002C3A89" w:rsidRDefault="00627AA7" w:rsidP="002323A2">
            <w:pPr>
              <w:jc w:val="center"/>
              <w:rPr>
                <w:rFonts w:ascii="Arial" w:hAnsi="Arial" w:cs="Arial"/>
                <w:b/>
                <w:sz w:val="22"/>
                <w:szCs w:val="22"/>
              </w:rPr>
            </w:pPr>
            <w:r w:rsidRPr="002C3A89">
              <w:rPr>
                <w:rFonts w:ascii="Arial" w:hAnsi="Arial" w:cs="Arial"/>
                <w:b/>
                <w:sz w:val="22"/>
                <w:szCs w:val="22"/>
              </w:rPr>
              <w:t>I</w:t>
            </w:r>
            <w:r>
              <w:rPr>
                <w:rFonts w:ascii="Arial" w:hAnsi="Arial" w:cs="Arial"/>
                <w:b/>
                <w:sz w:val="22"/>
                <w:szCs w:val="22"/>
              </w:rPr>
              <w:t xml:space="preserve">nterpersonal </w:t>
            </w:r>
            <w:r w:rsidRPr="002C3A89">
              <w:rPr>
                <w:rFonts w:ascii="Arial" w:hAnsi="Arial" w:cs="Arial"/>
                <w:b/>
                <w:sz w:val="22"/>
                <w:szCs w:val="22"/>
              </w:rPr>
              <w:t>R</w:t>
            </w:r>
            <w:r>
              <w:rPr>
                <w:rFonts w:ascii="Arial" w:hAnsi="Arial" w:cs="Arial"/>
                <w:b/>
                <w:sz w:val="22"/>
                <w:szCs w:val="22"/>
              </w:rPr>
              <w:t xml:space="preserve">eactivity </w:t>
            </w:r>
            <w:r w:rsidRPr="002C3A89">
              <w:rPr>
                <w:rFonts w:ascii="Arial" w:hAnsi="Arial" w:cs="Arial"/>
                <w:b/>
                <w:sz w:val="22"/>
                <w:szCs w:val="22"/>
              </w:rPr>
              <w:t>I</w:t>
            </w:r>
            <w:r>
              <w:rPr>
                <w:rFonts w:ascii="Arial" w:hAnsi="Arial" w:cs="Arial"/>
                <w:b/>
                <w:sz w:val="22"/>
                <w:szCs w:val="22"/>
              </w:rPr>
              <w:t>ndex</w:t>
            </w:r>
          </w:p>
        </w:tc>
      </w:tr>
      <w:tr w:rsidR="00627AA7" w:rsidRPr="002C3A89" w14:paraId="35B922E4" w14:textId="77777777" w:rsidTr="002323A2">
        <w:trPr>
          <w:gridAfter w:val="1"/>
          <w:wAfter w:w="6" w:type="dxa"/>
          <w:trHeight w:val="247"/>
        </w:trPr>
        <w:tc>
          <w:tcPr>
            <w:tcW w:w="1278" w:type="dxa"/>
          </w:tcPr>
          <w:p w14:paraId="11EE0A49" w14:textId="77777777" w:rsidR="00627AA7" w:rsidRPr="002C3A89" w:rsidRDefault="00627AA7" w:rsidP="002323A2">
            <w:pPr>
              <w:rPr>
                <w:rFonts w:ascii="Arial" w:hAnsi="Arial" w:cs="Arial"/>
                <w:sz w:val="22"/>
                <w:szCs w:val="22"/>
              </w:rPr>
            </w:pPr>
            <w:r w:rsidRPr="002C3A89">
              <w:rPr>
                <w:rFonts w:ascii="Arial" w:hAnsi="Arial" w:cs="Arial"/>
                <w:sz w:val="22"/>
                <w:szCs w:val="22"/>
              </w:rPr>
              <w:t>CM</w:t>
            </w:r>
          </w:p>
        </w:tc>
        <w:tc>
          <w:tcPr>
            <w:tcW w:w="1170" w:type="dxa"/>
            <w:gridSpan w:val="3"/>
          </w:tcPr>
          <w:p w14:paraId="740D44B8" w14:textId="77777777" w:rsidR="00627AA7" w:rsidRPr="002C3A89" w:rsidRDefault="00627AA7" w:rsidP="002323A2">
            <w:pPr>
              <w:rPr>
                <w:rFonts w:ascii="Arial" w:hAnsi="Arial" w:cs="Arial"/>
                <w:sz w:val="22"/>
                <w:szCs w:val="22"/>
              </w:rPr>
            </w:pPr>
            <w:r>
              <w:rPr>
                <w:rFonts w:ascii="Arial" w:hAnsi="Arial" w:cs="Arial"/>
                <w:sz w:val="22"/>
                <w:szCs w:val="22"/>
              </w:rPr>
              <w:t>60.58</w:t>
            </w:r>
          </w:p>
        </w:tc>
        <w:tc>
          <w:tcPr>
            <w:tcW w:w="1800" w:type="dxa"/>
            <w:gridSpan w:val="3"/>
          </w:tcPr>
          <w:p w14:paraId="3C123B82" w14:textId="77777777" w:rsidR="00627AA7" w:rsidRPr="002C3A89" w:rsidRDefault="00627AA7" w:rsidP="002323A2">
            <w:pPr>
              <w:rPr>
                <w:rFonts w:ascii="Arial" w:hAnsi="Arial" w:cs="Arial"/>
                <w:sz w:val="22"/>
                <w:szCs w:val="22"/>
              </w:rPr>
            </w:pPr>
            <w:r>
              <w:rPr>
                <w:rFonts w:ascii="Arial" w:hAnsi="Arial" w:cs="Arial"/>
                <w:sz w:val="22"/>
                <w:szCs w:val="22"/>
              </w:rPr>
              <w:t>[57.69, 63</w:t>
            </w:r>
            <w:r w:rsidRPr="00AE5E35">
              <w:rPr>
                <w:rFonts w:ascii="Arial" w:hAnsi="Arial" w:cs="Arial"/>
                <w:sz w:val="22"/>
                <w:szCs w:val="22"/>
              </w:rPr>
              <w:t>.47]</w:t>
            </w:r>
          </w:p>
        </w:tc>
        <w:tc>
          <w:tcPr>
            <w:tcW w:w="900" w:type="dxa"/>
            <w:gridSpan w:val="2"/>
          </w:tcPr>
          <w:p w14:paraId="2281BD06" w14:textId="77777777" w:rsidR="00627AA7" w:rsidRPr="002C3A89" w:rsidRDefault="00627AA7" w:rsidP="002323A2">
            <w:pPr>
              <w:rPr>
                <w:rFonts w:ascii="Arial" w:hAnsi="Arial" w:cs="Arial"/>
                <w:sz w:val="22"/>
                <w:szCs w:val="22"/>
              </w:rPr>
            </w:pPr>
            <w:r>
              <w:rPr>
                <w:rFonts w:ascii="Arial" w:hAnsi="Arial" w:cs="Arial"/>
                <w:sz w:val="22"/>
                <w:szCs w:val="22"/>
              </w:rPr>
              <w:t>58.31</w:t>
            </w:r>
          </w:p>
        </w:tc>
        <w:tc>
          <w:tcPr>
            <w:tcW w:w="1710" w:type="dxa"/>
            <w:gridSpan w:val="3"/>
          </w:tcPr>
          <w:p w14:paraId="663D5E01" w14:textId="77777777" w:rsidR="00627AA7" w:rsidRPr="002C3A89" w:rsidRDefault="00627AA7" w:rsidP="002323A2">
            <w:pPr>
              <w:rPr>
                <w:rFonts w:ascii="Arial" w:hAnsi="Arial" w:cs="Arial"/>
                <w:sz w:val="22"/>
                <w:szCs w:val="22"/>
              </w:rPr>
            </w:pPr>
            <w:r>
              <w:rPr>
                <w:rFonts w:ascii="Arial" w:hAnsi="Arial" w:cs="Arial"/>
                <w:sz w:val="22"/>
                <w:szCs w:val="22"/>
              </w:rPr>
              <w:t>[55.47, 61</w:t>
            </w:r>
            <w:r w:rsidRPr="009B1AA8">
              <w:rPr>
                <w:rFonts w:ascii="Arial" w:hAnsi="Arial" w:cs="Arial"/>
                <w:sz w:val="22"/>
                <w:szCs w:val="22"/>
              </w:rPr>
              <w:t>.15]</w:t>
            </w:r>
          </w:p>
        </w:tc>
        <w:tc>
          <w:tcPr>
            <w:tcW w:w="900" w:type="dxa"/>
            <w:gridSpan w:val="2"/>
          </w:tcPr>
          <w:p w14:paraId="5B4C297F" w14:textId="77777777" w:rsidR="00627AA7" w:rsidRPr="002C3A89" w:rsidRDefault="00627AA7" w:rsidP="002323A2">
            <w:pPr>
              <w:rPr>
                <w:rFonts w:ascii="Arial" w:hAnsi="Arial" w:cs="Arial"/>
                <w:sz w:val="22"/>
                <w:szCs w:val="22"/>
              </w:rPr>
            </w:pPr>
            <w:r>
              <w:rPr>
                <w:rFonts w:ascii="Arial" w:hAnsi="Arial" w:cs="Arial"/>
                <w:sz w:val="22"/>
                <w:szCs w:val="22"/>
              </w:rPr>
              <w:t>-2.27</w:t>
            </w:r>
          </w:p>
        </w:tc>
        <w:tc>
          <w:tcPr>
            <w:tcW w:w="1530" w:type="dxa"/>
          </w:tcPr>
          <w:p w14:paraId="13E0E4E0" w14:textId="77777777" w:rsidR="00627AA7" w:rsidRPr="002C3A89" w:rsidRDefault="00627AA7" w:rsidP="002323A2">
            <w:pPr>
              <w:rPr>
                <w:rFonts w:ascii="Arial" w:hAnsi="Arial" w:cs="Arial"/>
                <w:sz w:val="22"/>
                <w:szCs w:val="22"/>
              </w:rPr>
            </w:pPr>
            <w:r w:rsidRPr="009B1AA8">
              <w:rPr>
                <w:rFonts w:ascii="Arial" w:hAnsi="Arial" w:cs="Arial"/>
                <w:sz w:val="22"/>
                <w:szCs w:val="22"/>
              </w:rPr>
              <w:t>[-5.36, 0.81]</w:t>
            </w:r>
          </w:p>
        </w:tc>
      </w:tr>
      <w:tr w:rsidR="00627AA7" w:rsidRPr="002C3A89" w14:paraId="3221EEA4" w14:textId="77777777" w:rsidTr="002323A2">
        <w:trPr>
          <w:gridAfter w:val="1"/>
          <w:wAfter w:w="6" w:type="dxa"/>
          <w:trHeight w:val="247"/>
        </w:trPr>
        <w:tc>
          <w:tcPr>
            <w:tcW w:w="1278" w:type="dxa"/>
          </w:tcPr>
          <w:p w14:paraId="1A7C638A" w14:textId="77777777" w:rsidR="00627AA7" w:rsidRPr="002C3A89" w:rsidRDefault="00627AA7" w:rsidP="002323A2">
            <w:pPr>
              <w:rPr>
                <w:rFonts w:ascii="Arial" w:hAnsi="Arial" w:cs="Arial"/>
                <w:sz w:val="22"/>
                <w:szCs w:val="22"/>
              </w:rPr>
            </w:pPr>
            <w:r w:rsidRPr="002C3A89">
              <w:rPr>
                <w:rFonts w:ascii="Arial" w:hAnsi="Arial" w:cs="Arial"/>
                <w:sz w:val="22"/>
                <w:szCs w:val="22"/>
              </w:rPr>
              <w:t>OxyPla</w:t>
            </w:r>
          </w:p>
        </w:tc>
        <w:tc>
          <w:tcPr>
            <w:tcW w:w="1170" w:type="dxa"/>
            <w:gridSpan w:val="3"/>
          </w:tcPr>
          <w:p w14:paraId="31036F63" w14:textId="77777777" w:rsidR="00627AA7" w:rsidRPr="002C3A89" w:rsidRDefault="00627AA7" w:rsidP="002323A2">
            <w:pPr>
              <w:rPr>
                <w:rFonts w:ascii="Arial" w:hAnsi="Arial" w:cs="Arial"/>
                <w:sz w:val="22"/>
                <w:szCs w:val="22"/>
              </w:rPr>
            </w:pPr>
            <w:r>
              <w:rPr>
                <w:rFonts w:ascii="Arial" w:hAnsi="Arial" w:cs="Arial"/>
                <w:sz w:val="22"/>
                <w:szCs w:val="22"/>
              </w:rPr>
              <w:t>58.35</w:t>
            </w:r>
          </w:p>
        </w:tc>
        <w:tc>
          <w:tcPr>
            <w:tcW w:w="1800" w:type="dxa"/>
            <w:gridSpan w:val="3"/>
          </w:tcPr>
          <w:p w14:paraId="6BD50307" w14:textId="77777777" w:rsidR="00627AA7" w:rsidRPr="002C3A89" w:rsidRDefault="00627AA7" w:rsidP="002323A2">
            <w:pPr>
              <w:rPr>
                <w:rFonts w:ascii="Arial" w:hAnsi="Arial" w:cs="Arial"/>
                <w:sz w:val="22"/>
                <w:szCs w:val="22"/>
              </w:rPr>
            </w:pPr>
            <w:r>
              <w:rPr>
                <w:rFonts w:ascii="Arial" w:hAnsi="Arial" w:cs="Arial"/>
                <w:sz w:val="22"/>
                <w:szCs w:val="22"/>
              </w:rPr>
              <w:t>[55.13, 61</w:t>
            </w:r>
            <w:r w:rsidRPr="00AE5E35">
              <w:rPr>
                <w:rFonts w:ascii="Arial" w:hAnsi="Arial" w:cs="Arial"/>
                <w:sz w:val="22"/>
                <w:szCs w:val="22"/>
              </w:rPr>
              <w:t>.58]</w:t>
            </w:r>
          </w:p>
        </w:tc>
        <w:tc>
          <w:tcPr>
            <w:tcW w:w="900" w:type="dxa"/>
            <w:gridSpan w:val="2"/>
          </w:tcPr>
          <w:p w14:paraId="65E20A1E" w14:textId="77777777" w:rsidR="00627AA7" w:rsidRPr="002C3A89" w:rsidRDefault="00627AA7" w:rsidP="002323A2">
            <w:pPr>
              <w:rPr>
                <w:rFonts w:ascii="Arial" w:hAnsi="Arial" w:cs="Arial"/>
                <w:sz w:val="22"/>
                <w:szCs w:val="22"/>
              </w:rPr>
            </w:pPr>
            <w:r>
              <w:rPr>
                <w:rFonts w:ascii="Arial" w:hAnsi="Arial" w:cs="Arial"/>
                <w:sz w:val="22"/>
                <w:szCs w:val="22"/>
              </w:rPr>
              <w:t>58.29</w:t>
            </w:r>
          </w:p>
        </w:tc>
        <w:tc>
          <w:tcPr>
            <w:tcW w:w="1710" w:type="dxa"/>
            <w:gridSpan w:val="3"/>
          </w:tcPr>
          <w:p w14:paraId="2BAB145D" w14:textId="77777777" w:rsidR="00627AA7" w:rsidRPr="002C3A89" w:rsidRDefault="00627AA7" w:rsidP="002323A2">
            <w:pPr>
              <w:rPr>
                <w:rFonts w:ascii="Arial" w:hAnsi="Arial" w:cs="Arial"/>
                <w:sz w:val="22"/>
                <w:szCs w:val="22"/>
              </w:rPr>
            </w:pPr>
            <w:r>
              <w:rPr>
                <w:rFonts w:ascii="Arial" w:hAnsi="Arial" w:cs="Arial"/>
                <w:sz w:val="22"/>
                <w:szCs w:val="22"/>
              </w:rPr>
              <w:t>[55.58, 61</w:t>
            </w:r>
            <w:r w:rsidRPr="009B1AA8">
              <w:rPr>
                <w:rFonts w:ascii="Arial" w:hAnsi="Arial" w:cs="Arial"/>
                <w:sz w:val="22"/>
                <w:szCs w:val="22"/>
              </w:rPr>
              <w:t>.01]</w:t>
            </w:r>
          </w:p>
        </w:tc>
        <w:tc>
          <w:tcPr>
            <w:tcW w:w="900" w:type="dxa"/>
            <w:gridSpan w:val="2"/>
          </w:tcPr>
          <w:p w14:paraId="5D390A1A" w14:textId="77777777" w:rsidR="00627AA7" w:rsidRPr="002C3A89" w:rsidRDefault="00627AA7" w:rsidP="002323A2">
            <w:pPr>
              <w:rPr>
                <w:rFonts w:ascii="Arial" w:hAnsi="Arial" w:cs="Arial"/>
                <w:sz w:val="22"/>
                <w:szCs w:val="22"/>
              </w:rPr>
            </w:pPr>
            <w:r>
              <w:rPr>
                <w:rFonts w:ascii="Arial" w:hAnsi="Arial" w:cs="Arial"/>
                <w:sz w:val="22"/>
                <w:szCs w:val="22"/>
              </w:rPr>
              <w:t>-0.06</w:t>
            </w:r>
          </w:p>
        </w:tc>
        <w:tc>
          <w:tcPr>
            <w:tcW w:w="1530" w:type="dxa"/>
          </w:tcPr>
          <w:p w14:paraId="70456ADF" w14:textId="77777777" w:rsidR="00627AA7" w:rsidRPr="002C3A89" w:rsidRDefault="00627AA7" w:rsidP="002323A2">
            <w:pPr>
              <w:rPr>
                <w:rFonts w:ascii="Arial" w:hAnsi="Arial" w:cs="Arial"/>
                <w:sz w:val="22"/>
                <w:szCs w:val="22"/>
              </w:rPr>
            </w:pPr>
            <w:r w:rsidRPr="009B1AA8">
              <w:rPr>
                <w:rFonts w:ascii="Arial" w:hAnsi="Arial" w:cs="Arial"/>
                <w:sz w:val="22"/>
                <w:szCs w:val="22"/>
              </w:rPr>
              <w:t>[-2.11, 1.99]</w:t>
            </w:r>
          </w:p>
        </w:tc>
      </w:tr>
      <w:tr w:rsidR="00627AA7" w:rsidRPr="002C3A89" w14:paraId="224B9B64" w14:textId="77777777" w:rsidTr="002323A2">
        <w:trPr>
          <w:gridAfter w:val="1"/>
          <w:wAfter w:w="6" w:type="dxa"/>
          <w:trHeight w:val="396"/>
        </w:trPr>
        <w:tc>
          <w:tcPr>
            <w:tcW w:w="1278" w:type="dxa"/>
          </w:tcPr>
          <w:p w14:paraId="5ACCC658" w14:textId="77777777" w:rsidR="00627AA7" w:rsidRPr="002C3A89" w:rsidRDefault="00627AA7" w:rsidP="002323A2">
            <w:pPr>
              <w:rPr>
                <w:rFonts w:ascii="Arial" w:hAnsi="Arial" w:cs="Arial"/>
                <w:sz w:val="22"/>
                <w:szCs w:val="22"/>
              </w:rPr>
            </w:pPr>
            <w:r>
              <w:rPr>
                <w:rFonts w:ascii="Arial" w:hAnsi="Arial" w:cs="Arial"/>
                <w:sz w:val="22"/>
                <w:szCs w:val="22"/>
              </w:rPr>
              <w:t>Familiarity</w:t>
            </w:r>
          </w:p>
        </w:tc>
        <w:tc>
          <w:tcPr>
            <w:tcW w:w="1170" w:type="dxa"/>
            <w:gridSpan w:val="3"/>
          </w:tcPr>
          <w:p w14:paraId="7CE203B8" w14:textId="77777777" w:rsidR="00627AA7" w:rsidRPr="002C3A89" w:rsidRDefault="00627AA7" w:rsidP="002323A2">
            <w:pPr>
              <w:rPr>
                <w:rFonts w:ascii="Arial" w:hAnsi="Arial" w:cs="Arial"/>
                <w:sz w:val="22"/>
                <w:szCs w:val="22"/>
              </w:rPr>
            </w:pPr>
            <w:r>
              <w:rPr>
                <w:rFonts w:ascii="Arial" w:hAnsi="Arial" w:cs="Arial"/>
                <w:sz w:val="22"/>
                <w:szCs w:val="22"/>
              </w:rPr>
              <w:t>60.99</w:t>
            </w:r>
          </w:p>
        </w:tc>
        <w:tc>
          <w:tcPr>
            <w:tcW w:w="1800" w:type="dxa"/>
            <w:gridSpan w:val="3"/>
          </w:tcPr>
          <w:p w14:paraId="05B59D50" w14:textId="77777777" w:rsidR="00627AA7" w:rsidRPr="002C3A89" w:rsidRDefault="00627AA7" w:rsidP="002323A2">
            <w:pPr>
              <w:rPr>
                <w:rFonts w:ascii="Arial" w:hAnsi="Arial" w:cs="Arial"/>
                <w:sz w:val="22"/>
                <w:szCs w:val="22"/>
              </w:rPr>
            </w:pPr>
            <w:r>
              <w:rPr>
                <w:rFonts w:ascii="Arial" w:hAnsi="Arial" w:cs="Arial"/>
                <w:sz w:val="22"/>
                <w:szCs w:val="22"/>
              </w:rPr>
              <w:t>[57.80, 64</w:t>
            </w:r>
            <w:r w:rsidRPr="00AE5E35">
              <w:rPr>
                <w:rFonts w:ascii="Arial" w:hAnsi="Arial" w:cs="Arial"/>
                <w:sz w:val="22"/>
                <w:szCs w:val="22"/>
              </w:rPr>
              <w:t>.18]</w:t>
            </w:r>
          </w:p>
        </w:tc>
        <w:tc>
          <w:tcPr>
            <w:tcW w:w="900" w:type="dxa"/>
            <w:gridSpan w:val="2"/>
          </w:tcPr>
          <w:p w14:paraId="2360B618" w14:textId="77777777" w:rsidR="00627AA7" w:rsidRPr="002C3A89" w:rsidRDefault="00627AA7" w:rsidP="002323A2">
            <w:pPr>
              <w:rPr>
                <w:rFonts w:ascii="Arial" w:hAnsi="Arial" w:cs="Arial"/>
                <w:sz w:val="22"/>
                <w:szCs w:val="22"/>
              </w:rPr>
            </w:pPr>
            <w:r>
              <w:rPr>
                <w:rFonts w:ascii="Arial" w:hAnsi="Arial" w:cs="Arial"/>
                <w:sz w:val="22"/>
                <w:szCs w:val="22"/>
              </w:rPr>
              <w:t>61.89</w:t>
            </w:r>
          </w:p>
        </w:tc>
        <w:tc>
          <w:tcPr>
            <w:tcW w:w="1710" w:type="dxa"/>
            <w:gridSpan w:val="3"/>
          </w:tcPr>
          <w:p w14:paraId="50367AC1" w14:textId="77777777" w:rsidR="00627AA7" w:rsidRPr="002C3A89" w:rsidRDefault="00627AA7" w:rsidP="002323A2">
            <w:pPr>
              <w:rPr>
                <w:rFonts w:ascii="Arial" w:hAnsi="Arial" w:cs="Arial"/>
                <w:sz w:val="22"/>
                <w:szCs w:val="22"/>
              </w:rPr>
            </w:pPr>
            <w:r>
              <w:rPr>
                <w:rFonts w:ascii="Arial" w:hAnsi="Arial" w:cs="Arial"/>
                <w:sz w:val="22"/>
                <w:szCs w:val="22"/>
              </w:rPr>
              <w:t>[58.11, 65</w:t>
            </w:r>
            <w:r w:rsidRPr="009B1AA8">
              <w:rPr>
                <w:rFonts w:ascii="Arial" w:hAnsi="Arial" w:cs="Arial"/>
                <w:sz w:val="22"/>
                <w:szCs w:val="22"/>
              </w:rPr>
              <w:t>.67]</w:t>
            </w:r>
          </w:p>
        </w:tc>
        <w:tc>
          <w:tcPr>
            <w:tcW w:w="900" w:type="dxa"/>
            <w:gridSpan w:val="2"/>
          </w:tcPr>
          <w:p w14:paraId="55101541" w14:textId="77777777" w:rsidR="00627AA7" w:rsidRPr="002C3A89" w:rsidRDefault="00627AA7" w:rsidP="002323A2">
            <w:pPr>
              <w:rPr>
                <w:rFonts w:ascii="Arial" w:hAnsi="Arial" w:cs="Arial"/>
                <w:sz w:val="22"/>
                <w:szCs w:val="22"/>
              </w:rPr>
            </w:pPr>
            <w:r>
              <w:rPr>
                <w:rFonts w:ascii="Arial" w:hAnsi="Arial" w:cs="Arial"/>
                <w:sz w:val="22"/>
                <w:szCs w:val="22"/>
              </w:rPr>
              <w:t>1.60</w:t>
            </w:r>
          </w:p>
        </w:tc>
        <w:tc>
          <w:tcPr>
            <w:tcW w:w="1530" w:type="dxa"/>
          </w:tcPr>
          <w:p w14:paraId="650C41F7" w14:textId="77777777" w:rsidR="00627AA7" w:rsidRPr="002C3A89" w:rsidRDefault="00627AA7" w:rsidP="002323A2">
            <w:pPr>
              <w:rPr>
                <w:rFonts w:ascii="Arial" w:hAnsi="Arial" w:cs="Arial"/>
                <w:sz w:val="22"/>
                <w:szCs w:val="22"/>
              </w:rPr>
            </w:pPr>
            <w:r w:rsidRPr="009B1AA8">
              <w:rPr>
                <w:rFonts w:ascii="Arial" w:hAnsi="Arial" w:cs="Arial"/>
                <w:sz w:val="22"/>
                <w:szCs w:val="22"/>
              </w:rPr>
              <w:t>[-1.79, 4.99]</w:t>
            </w:r>
          </w:p>
        </w:tc>
      </w:tr>
      <w:tr w:rsidR="00627AA7" w:rsidRPr="002C3A89" w14:paraId="7C4FE943" w14:textId="77777777" w:rsidTr="002323A2">
        <w:trPr>
          <w:gridAfter w:val="1"/>
          <w:wAfter w:w="6" w:type="dxa"/>
          <w:trHeight w:val="360"/>
        </w:trPr>
        <w:tc>
          <w:tcPr>
            <w:tcW w:w="1278" w:type="dxa"/>
          </w:tcPr>
          <w:p w14:paraId="49950C11" w14:textId="77777777" w:rsidR="00627AA7" w:rsidRPr="002C3A89" w:rsidRDefault="00627AA7" w:rsidP="002323A2">
            <w:pPr>
              <w:rPr>
                <w:rFonts w:ascii="Arial" w:hAnsi="Arial" w:cs="Arial"/>
                <w:sz w:val="22"/>
                <w:szCs w:val="22"/>
              </w:rPr>
            </w:pPr>
          </w:p>
        </w:tc>
        <w:tc>
          <w:tcPr>
            <w:tcW w:w="8010" w:type="dxa"/>
            <w:gridSpan w:val="14"/>
          </w:tcPr>
          <w:p w14:paraId="75FCBF9D" w14:textId="77777777" w:rsidR="00627AA7" w:rsidRPr="002C3A89" w:rsidRDefault="00627AA7" w:rsidP="002323A2">
            <w:pPr>
              <w:jc w:val="center"/>
              <w:rPr>
                <w:rFonts w:ascii="Arial" w:hAnsi="Arial" w:cs="Arial"/>
                <w:sz w:val="22"/>
                <w:szCs w:val="22"/>
              </w:rPr>
            </w:pPr>
            <w:r>
              <w:rPr>
                <w:rFonts w:ascii="Arial" w:hAnsi="Arial" w:cs="Arial"/>
                <w:b/>
                <w:sz w:val="22"/>
                <w:szCs w:val="22"/>
              </w:rPr>
              <w:t>Self Compassion Scale</w:t>
            </w:r>
          </w:p>
        </w:tc>
      </w:tr>
      <w:tr w:rsidR="00627AA7" w:rsidRPr="002C3A89" w14:paraId="3259C7A1" w14:textId="77777777" w:rsidTr="002323A2">
        <w:trPr>
          <w:trHeight w:val="257"/>
        </w:trPr>
        <w:tc>
          <w:tcPr>
            <w:tcW w:w="1278" w:type="dxa"/>
          </w:tcPr>
          <w:p w14:paraId="20B499AA" w14:textId="77777777" w:rsidR="00627AA7" w:rsidRPr="002C3A89" w:rsidRDefault="00627AA7" w:rsidP="002323A2">
            <w:pPr>
              <w:rPr>
                <w:rFonts w:ascii="Arial" w:hAnsi="Arial" w:cs="Arial"/>
                <w:sz w:val="22"/>
                <w:szCs w:val="22"/>
              </w:rPr>
            </w:pPr>
            <w:r w:rsidRPr="002C3A89">
              <w:rPr>
                <w:rFonts w:ascii="Arial" w:hAnsi="Arial" w:cs="Arial"/>
                <w:sz w:val="22"/>
                <w:szCs w:val="22"/>
              </w:rPr>
              <w:t>CM</w:t>
            </w:r>
          </w:p>
        </w:tc>
        <w:tc>
          <w:tcPr>
            <w:tcW w:w="1170" w:type="dxa"/>
            <w:gridSpan w:val="3"/>
          </w:tcPr>
          <w:p w14:paraId="4B77DF01" w14:textId="77777777" w:rsidR="00627AA7" w:rsidRPr="002C3A89" w:rsidRDefault="00627AA7" w:rsidP="002323A2">
            <w:pPr>
              <w:rPr>
                <w:rFonts w:ascii="Arial" w:hAnsi="Arial" w:cs="Arial"/>
                <w:sz w:val="22"/>
                <w:szCs w:val="22"/>
              </w:rPr>
            </w:pPr>
            <w:r>
              <w:rPr>
                <w:rFonts w:ascii="Arial" w:hAnsi="Arial" w:cs="Arial"/>
                <w:sz w:val="22"/>
                <w:szCs w:val="22"/>
              </w:rPr>
              <w:t>3.30</w:t>
            </w:r>
          </w:p>
        </w:tc>
        <w:tc>
          <w:tcPr>
            <w:tcW w:w="1752" w:type="dxa"/>
            <w:gridSpan w:val="2"/>
          </w:tcPr>
          <w:p w14:paraId="50B317CF" w14:textId="77777777" w:rsidR="00627AA7" w:rsidRPr="002C3A89" w:rsidRDefault="00627AA7" w:rsidP="002323A2">
            <w:pPr>
              <w:rPr>
                <w:rFonts w:ascii="Arial" w:hAnsi="Arial" w:cs="Arial"/>
                <w:sz w:val="22"/>
                <w:szCs w:val="22"/>
              </w:rPr>
            </w:pPr>
            <w:r w:rsidRPr="00C17F98">
              <w:rPr>
                <w:rFonts w:ascii="Arial" w:hAnsi="Arial" w:cs="Arial"/>
                <w:sz w:val="22"/>
                <w:szCs w:val="22"/>
              </w:rPr>
              <w:t>[3.16, 3.43]</w:t>
            </w:r>
          </w:p>
        </w:tc>
        <w:tc>
          <w:tcPr>
            <w:tcW w:w="948" w:type="dxa"/>
            <w:gridSpan w:val="3"/>
          </w:tcPr>
          <w:p w14:paraId="01A53001" w14:textId="77777777" w:rsidR="00627AA7" w:rsidRPr="002C3A89" w:rsidRDefault="00627AA7" w:rsidP="002323A2">
            <w:pPr>
              <w:rPr>
                <w:rFonts w:ascii="Arial" w:hAnsi="Arial" w:cs="Arial"/>
                <w:sz w:val="22"/>
                <w:szCs w:val="22"/>
              </w:rPr>
            </w:pPr>
            <w:r>
              <w:rPr>
                <w:rFonts w:ascii="Arial" w:hAnsi="Arial" w:cs="Arial"/>
                <w:sz w:val="22"/>
                <w:szCs w:val="22"/>
              </w:rPr>
              <w:t>3.24</w:t>
            </w:r>
          </w:p>
        </w:tc>
        <w:tc>
          <w:tcPr>
            <w:tcW w:w="1710" w:type="dxa"/>
            <w:gridSpan w:val="3"/>
          </w:tcPr>
          <w:p w14:paraId="392F34A3" w14:textId="77777777" w:rsidR="00627AA7" w:rsidRPr="002C3A89" w:rsidRDefault="00627AA7" w:rsidP="002323A2">
            <w:pPr>
              <w:rPr>
                <w:rFonts w:ascii="Arial" w:hAnsi="Arial" w:cs="Arial"/>
                <w:sz w:val="22"/>
                <w:szCs w:val="22"/>
              </w:rPr>
            </w:pPr>
            <w:r w:rsidRPr="00C17F98">
              <w:rPr>
                <w:rFonts w:ascii="Arial" w:hAnsi="Arial" w:cs="Arial"/>
                <w:sz w:val="22"/>
                <w:szCs w:val="22"/>
              </w:rPr>
              <w:t>[3.11, 3.36]</w:t>
            </w:r>
          </w:p>
        </w:tc>
        <w:tc>
          <w:tcPr>
            <w:tcW w:w="900" w:type="dxa"/>
            <w:gridSpan w:val="2"/>
          </w:tcPr>
          <w:p w14:paraId="63031360" w14:textId="77777777" w:rsidR="00627AA7" w:rsidRPr="002C3A89" w:rsidRDefault="00627AA7" w:rsidP="002323A2">
            <w:pPr>
              <w:rPr>
                <w:rFonts w:ascii="Arial" w:hAnsi="Arial" w:cs="Arial"/>
                <w:sz w:val="22"/>
                <w:szCs w:val="22"/>
              </w:rPr>
            </w:pPr>
            <w:r>
              <w:rPr>
                <w:rFonts w:ascii="Arial" w:hAnsi="Arial" w:cs="Arial"/>
                <w:sz w:val="22"/>
                <w:szCs w:val="22"/>
              </w:rPr>
              <w:t>-0.06</w:t>
            </w:r>
          </w:p>
        </w:tc>
        <w:tc>
          <w:tcPr>
            <w:tcW w:w="1536" w:type="dxa"/>
            <w:gridSpan w:val="2"/>
          </w:tcPr>
          <w:p w14:paraId="080B3E18" w14:textId="77777777" w:rsidR="00627AA7" w:rsidRPr="002C3A89" w:rsidRDefault="00627AA7" w:rsidP="002323A2">
            <w:pPr>
              <w:rPr>
                <w:rFonts w:ascii="Arial" w:hAnsi="Arial" w:cs="Arial"/>
                <w:sz w:val="22"/>
                <w:szCs w:val="22"/>
              </w:rPr>
            </w:pPr>
            <w:r w:rsidRPr="00C17F98">
              <w:rPr>
                <w:rFonts w:ascii="Arial" w:hAnsi="Arial" w:cs="Arial"/>
                <w:sz w:val="22"/>
                <w:szCs w:val="22"/>
              </w:rPr>
              <w:t>[-0.19, 0.06]</w:t>
            </w:r>
          </w:p>
        </w:tc>
      </w:tr>
      <w:tr w:rsidR="00627AA7" w:rsidRPr="002C3A89" w14:paraId="18199461" w14:textId="77777777" w:rsidTr="002323A2">
        <w:trPr>
          <w:trHeight w:val="247"/>
        </w:trPr>
        <w:tc>
          <w:tcPr>
            <w:tcW w:w="1278" w:type="dxa"/>
          </w:tcPr>
          <w:p w14:paraId="394C4C12" w14:textId="77777777" w:rsidR="00627AA7" w:rsidRPr="002C3A89" w:rsidRDefault="00627AA7" w:rsidP="002323A2">
            <w:pPr>
              <w:rPr>
                <w:rFonts w:ascii="Arial" w:hAnsi="Arial" w:cs="Arial"/>
                <w:sz w:val="22"/>
                <w:szCs w:val="22"/>
              </w:rPr>
            </w:pPr>
            <w:r w:rsidRPr="002C3A89">
              <w:rPr>
                <w:rFonts w:ascii="Arial" w:hAnsi="Arial" w:cs="Arial"/>
                <w:sz w:val="22"/>
                <w:szCs w:val="22"/>
              </w:rPr>
              <w:t>OxyPla</w:t>
            </w:r>
          </w:p>
        </w:tc>
        <w:tc>
          <w:tcPr>
            <w:tcW w:w="1170" w:type="dxa"/>
            <w:gridSpan w:val="3"/>
          </w:tcPr>
          <w:p w14:paraId="3F0F2D8C" w14:textId="77777777" w:rsidR="00627AA7" w:rsidRPr="002C3A89" w:rsidRDefault="00627AA7" w:rsidP="002323A2">
            <w:pPr>
              <w:rPr>
                <w:rFonts w:ascii="Arial" w:hAnsi="Arial" w:cs="Arial"/>
                <w:sz w:val="22"/>
                <w:szCs w:val="22"/>
              </w:rPr>
            </w:pPr>
            <w:r>
              <w:rPr>
                <w:rFonts w:ascii="Arial" w:hAnsi="Arial" w:cs="Arial"/>
                <w:sz w:val="22"/>
                <w:szCs w:val="22"/>
              </w:rPr>
              <w:t>3.19</w:t>
            </w:r>
          </w:p>
        </w:tc>
        <w:tc>
          <w:tcPr>
            <w:tcW w:w="1752" w:type="dxa"/>
            <w:gridSpan w:val="2"/>
          </w:tcPr>
          <w:p w14:paraId="445339FD" w14:textId="77777777" w:rsidR="00627AA7" w:rsidRPr="002C3A89" w:rsidRDefault="00627AA7" w:rsidP="002323A2">
            <w:pPr>
              <w:rPr>
                <w:rFonts w:ascii="Arial" w:hAnsi="Arial" w:cs="Arial"/>
                <w:sz w:val="22"/>
                <w:szCs w:val="22"/>
              </w:rPr>
            </w:pPr>
            <w:r w:rsidRPr="00C17F98">
              <w:rPr>
                <w:rFonts w:ascii="Arial" w:hAnsi="Arial" w:cs="Arial"/>
                <w:sz w:val="22"/>
                <w:szCs w:val="22"/>
              </w:rPr>
              <w:t>[3.04, 3.34]</w:t>
            </w:r>
          </w:p>
        </w:tc>
        <w:tc>
          <w:tcPr>
            <w:tcW w:w="948" w:type="dxa"/>
            <w:gridSpan w:val="3"/>
          </w:tcPr>
          <w:p w14:paraId="47E4687D" w14:textId="77777777" w:rsidR="00627AA7" w:rsidRPr="002C3A89" w:rsidRDefault="00627AA7" w:rsidP="002323A2">
            <w:pPr>
              <w:rPr>
                <w:rFonts w:ascii="Arial" w:hAnsi="Arial" w:cs="Arial"/>
                <w:sz w:val="22"/>
                <w:szCs w:val="22"/>
              </w:rPr>
            </w:pPr>
            <w:r>
              <w:rPr>
                <w:rFonts w:ascii="Arial" w:hAnsi="Arial" w:cs="Arial"/>
                <w:sz w:val="22"/>
                <w:szCs w:val="22"/>
              </w:rPr>
              <w:t>3.23</w:t>
            </w:r>
          </w:p>
        </w:tc>
        <w:tc>
          <w:tcPr>
            <w:tcW w:w="1710" w:type="dxa"/>
            <w:gridSpan w:val="3"/>
          </w:tcPr>
          <w:p w14:paraId="20896B7D" w14:textId="77777777" w:rsidR="00627AA7" w:rsidRPr="002C3A89" w:rsidRDefault="00627AA7" w:rsidP="002323A2">
            <w:pPr>
              <w:rPr>
                <w:rFonts w:ascii="Arial" w:hAnsi="Arial" w:cs="Arial"/>
                <w:sz w:val="22"/>
                <w:szCs w:val="22"/>
              </w:rPr>
            </w:pPr>
            <w:r w:rsidRPr="00C17F98">
              <w:rPr>
                <w:rFonts w:ascii="Arial" w:hAnsi="Arial" w:cs="Arial"/>
                <w:sz w:val="22"/>
                <w:szCs w:val="22"/>
              </w:rPr>
              <w:t>[3.05, 3.41]</w:t>
            </w:r>
          </w:p>
        </w:tc>
        <w:tc>
          <w:tcPr>
            <w:tcW w:w="900" w:type="dxa"/>
            <w:gridSpan w:val="2"/>
          </w:tcPr>
          <w:p w14:paraId="52ED5959" w14:textId="77777777" w:rsidR="00627AA7" w:rsidRPr="002C3A89" w:rsidRDefault="00627AA7" w:rsidP="002323A2">
            <w:pPr>
              <w:rPr>
                <w:rFonts w:ascii="Arial" w:hAnsi="Arial" w:cs="Arial"/>
                <w:sz w:val="22"/>
                <w:szCs w:val="22"/>
              </w:rPr>
            </w:pPr>
            <w:r>
              <w:rPr>
                <w:rFonts w:ascii="Arial" w:hAnsi="Arial" w:cs="Arial"/>
                <w:sz w:val="22"/>
                <w:szCs w:val="22"/>
              </w:rPr>
              <w:t>0.04</w:t>
            </w:r>
          </w:p>
        </w:tc>
        <w:tc>
          <w:tcPr>
            <w:tcW w:w="1536" w:type="dxa"/>
            <w:gridSpan w:val="2"/>
          </w:tcPr>
          <w:p w14:paraId="76899B59" w14:textId="77777777" w:rsidR="00627AA7" w:rsidRPr="002C3A89" w:rsidRDefault="00627AA7" w:rsidP="002323A2">
            <w:pPr>
              <w:rPr>
                <w:rFonts w:ascii="Arial" w:hAnsi="Arial" w:cs="Arial"/>
                <w:sz w:val="22"/>
                <w:szCs w:val="22"/>
              </w:rPr>
            </w:pPr>
            <w:r w:rsidRPr="00C17F98">
              <w:rPr>
                <w:rFonts w:ascii="Arial" w:hAnsi="Arial" w:cs="Arial"/>
                <w:sz w:val="22"/>
                <w:szCs w:val="22"/>
              </w:rPr>
              <w:t>[-0.09, 0.16]</w:t>
            </w:r>
          </w:p>
        </w:tc>
      </w:tr>
      <w:tr w:rsidR="00627AA7" w:rsidRPr="002C3A89" w14:paraId="287E41BB" w14:textId="77777777" w:rsidTr="002323A2">
        <w:trPr>
          <w:trHeight w:val="378"/>
        </w:trPr>
        <w:tc>
          <w:tcPr>
            <w:tcW w:w="1278" w:type="dxa"/>
          </w:tcPr>
          <w:p w14:paraId="285E0835" w14:textId="77777777" w:rsidR="00627AA7" w:rsidRPr="002C3A89" w:rsidRDefault="00627AA7" w:rsidP="002323A2">
            <w:pPr>
              <w:rPr>
                <w:rFonts w:ascii="Arial" w:hAnsi="Arial" w:cs="Arial"/>
                <w:sz w:val="22"/>
                <w:szCs w:val="22"/>
              </w:rPr>
            </w:pPr>
            <w:r>
              <w:rPr>
                <w:rFonts w:ascii="Arial" w:hAnsi="Arial" w:cs="Arial"/>
                <w:sz w:val="22"/>
                <w:szCs w:val="22"/>
              </w:rPr>
              <w:t>Familiarity</w:t>
            </w:r>
          </w:p>
        </w:tc>
        <w:tc>
          <w:tcPr>
            <w:tcW w:w="1170" w:type="dxa"/>
            <w:gridSpan w:val="3"/>
          </w:tcPr>
          <w:p w14:paraId="3A6DB138" w14:textId="77777777" w:rsidR="00627AA7" w:rsidRPr="002C3A89" w:rsidRDefault="00627AA7" w:rsidP="002323A2">
            <w:pPr>
              <w:rPr>
                <w:rFonts w:ascii="Arial" w:hAnsi="Arial" w:cs="Arial"/>
                <w:sz w:val="22"/>
                <w:szCs w:val="22"/>
              </w:rPr>
            </w:pPr>
            <w:r>
              <w:rPr>
                <w:rFonts w:ascii="Arial" w:hAnsi="Arial" w:cs="Arial"/>
                <w:sz w:val="22"/>
                <w:szCs w:val="22"/>
              </w:rPr>
              <w:t>3.29</w:t>
            </w:r>
          </w:p>
        </w:tc>
        <w:tc>
          <w:tcPr>
            <w:tcW w:w="1752" w:type="dxa"/>
            <w:gridSpan w:val="2"/>
          </w:tcPr>
          <w:p w14:paraId="1D3494A0" w14:textId="77777777" w:rsidR="00627AA7" w:rsidRPr="002C3A89" w:rsidRDefault="00627AA7" w:rsidP="002323A2">
            <w:pPr>
              <w:rPr>
                <w:rFonts w:ascii="Arial" w:hAnsi="Arial" w:cs="Arial"/>
                <w:sz w:val="22"/>
                <w:szCs w:val="22"/>
              </w:rPr>
            </w:pPr>
            <w:r w:rsidRPr="00C17F98">
              <w:rPr>
                <w:rFonts w:ascii="Arial" w:hAnsi="Arial" w:cs="Arial"/>
                <w:sz w:val="22"/>
                <w:szCs w:val="22"/>
              </w:rPr>
              <w:t>[3.13, 3.45]</w:t>
            </w:r>
          </w:p>
        </w:tc>
        <w:tc>
          <w:tcPr>
            <w:tcW w:w="948" w:type="dxa"/>
            <w:gridSpan w:val="3"/>
          </w:tcPr>
          <w:p w14:paraId="05368B74" w14:textId="77777777" w:rsidR="00627AA7" w:rsidRPr="002C3A89" w:rsidRDefault="00627AA7" w:rsidP="002323A2">
            <w:pPr>
              <w:rPr>
                <w:rFonts w:ascii="Arial" w:hAnsi="Arial" w:cs="Arial"/>
                <w:sz w:val="22"/>
                <w:szCs w:val="22"/>
              </w:rPr>
            </w:pPr>
            <w:r>
              <w:rPr>
                <w:rFonts w:ascii="Arial" w:hAnsi="Arial" w:cs="Arial"/>
                <w:sz w:val="22"/>
                <w:szCs w:val="22"/>
              </w:rPr>
              <w:t>3.32</w:t>
            </w:r>
          </w:p>
        </w:tc>
        <w:tc>
          <w:tcPr>
            <w:tcW w:w="1710" w:type="dxa"/>
            <w:gridSpan w:val="3"/>
          </w:tcPr>
          <w:p w14:paraId="1890A601" w14:textId="77777777" w:rsidR="00627AA7" w:rsidRPr="002C3A89" w:rsidRDefault="00627AA7" w:rsidP="002323A2">
            <w:pPr>
              <w:rPr>
                <w:rFonts w:ascii="Arial" w:hAnsi="Arial" w:cs="Arial"/>
                <w:sz w:val="22"/>
                <w:szCs w:val="22"/>
              </w:rPr>
            </w:pPr>
            <w:r w:rsidRPr="00C17F98">
              <w:rPr>
                <w:rFonts w:ascii="Arial" w:hAnsi="Arial" w:cs="Arial"/>
                <w:sz w:val="22"/>
                <w:szCs w:val="22"/>
              </w:rPr>
              <w:t>[3.17, 3.47]</w:t>
            </w:r>
          </w:p>
        </w:tc>
        <w:tc>
          <w:tcPr>
            <w:tcW w:w="900" w:type="dxa"/>
            <w:gridSpan w:val="2"/>
          </w:tcPr>
          <w:p w14:paraId="003D2512" w14:textId="77777777" w:rsidR="00627AA7" w:rsidRPr="002C3A89" w:rsidRDefault="00627AA7" w:rsidP="002323A2">
            <w:pPr>
              <w:rPr>
                <w:rFonts w:ascii="Arial" w:hAnsi="Arial" w:cs="Arial"/>
                <w:sz w:val="22"/>
                <w:szCs w:val="22"/>
              </w:rPr>
            </w:pPr>
            <w:r>
              <w:rPr>
                <w:rFonts w:ascii="Arial" w:hAnsi="Arial" w:cs="Arial"/>
                <w:sz w:val="22"/>
                <w:szCs w:val="22"/>
              </w:rPr>
              <w:t>0.03</w:t>
            </w:r>
          </w:p>
        </w:tc>
        <w:tc>
          <w:tcPr>
            <w:tcW w:w="1536" w:type="dxa"/>
            <w:gridSpan w:val="2"/>
          </w:tcPr>
          <w:p w14:paraId="44C3D990" w14:textId="77777777" w:rsidR="00627AA7" w:rsidRPr="002C3A89" w:rsidRDefault="00627AA7" w:rsidP="002323A2">
            <w:pPr>
              <w:rPr>
                <w:rFonts w:ascii="Arial" w:hAnsi="Arial" w:cs="Arial"/>
                <w:sz w:val="22"/>
                <w:szCs w:val="22"/>
              </w:rPr>
            </w:pPr>
            <w:r w:rsidRPr="00C17F98">
              <w:rPr>
                <w:rFonts w:ascii="Arial" w:hAnsi="Arial" w:cs="Arial"/>
                <w:sz w:val="22"/>
                <w:szCs w:val="22"/>
              </w:rPr>
              <w:t>[-0.09, 0.14]</w:t>
            </w:r>
          </w:p>
        </w:tc>
      </w:tr>
      <w:tr w:rsidR="00627AA7" w:rsidRPr="002C3A89" w14:paraId="68657A84" w14:textId="77777777" w:rsidTr="002323A2">
        <w:trPr>
          <w:trHeight w:val="360"/>
        </w:trPr>
        <w:tc>
          <w:tcPr>
            <w:tcW w:w="1278" w:type="dxa"/>
          </w:tcPr>
          <w:p w14:paraId="0EAC71B0" w14:textId="77777777" w:rsidR="00627AA7" w:rsidRDefault="00627AA7" w:rsidP="002323A2">
            <w:pPr>
              <w:rPr>
                <w:rFonts w:ascii="Arial" w:hAnsi="Arial" w:cs="Arial"/>
                <w:sz w:val="22"/>
                <w:szCs w:val="22"/>
              </w:rPr>
            </w:pPr>
          </w:p>
        </w:tc>
        <w:tc>
          <w:tcPr>
            <w:tcW w:w="8016" w:type="dxa"/>
            <w:gridSpan w:val="15"/>
          </w:tcPr>
          <w:p w14:paraId="08921CBF" w14:textId="77777777" w:rsidR="00627AA7" w:rsidRPr="00C17F98" w:rsidRDefault="00627AA7" w:rsidP="002323A2">
            <w:pPr>
              <w:jc w:val="center"/>
              <w:rPr>
                <w:rFonts w:ascii="Arial" w:hAnsi="Arial" w:cs="Arial"/>
                <w:sz w:val="22"/>
                <w:szCs w:val="22"/>
              </w:rPr>
            </w:pPr>
            <w:r>
              <w:rPr>
                <w:rFonts w:ascii="Arial" w:hAnsi="Arial" w:cs="Arial"/>
                <w:b/>
                <w:sz w:val="22"/>
                <w:szCs w:val="22"/>
              </w:rPr>
              <w:t>Five Factor Mindfulness Scale</w:t>
            </w:r>
          </w:p>
        </w:tc>
      </w:tr>
      <w:tr w:rsidR="00627AA7" w:rsidRPr="002C3A89" w14:paraId="11B5D516" w14:textId="77777777" w:rsidTr="002323A2">
        <w:trPr>
          <w:trHeight w:val="257"/>
        </w:trPr>
        <w:tc>
          <w:tcPr>
            <w:tcW w:w="1278" w:type="dxa"/>
          </w:tcPr>
          <w:p w14:paraId="1819FD76" w14:textId="77777777" w:rsidR="00627AA7" w:rsidRDefault="00627AA7" w:rsidP="002323A2">
            <w:pPr>
              <w:rPr>
                <w:rFonts w:ascii="Arial" w:hAnsi="Arial" w:cs="Arial"/>
                <w:sz w:val="22"/>
                <w:szCs w:val="22"/>
              </w:rPr>
            </w:pPr>
            <w:r w:rsidRPr="002C3A89">
              <w:rPr>
                <w:rFonts w:ascii="Arial" w:hAnsi="Arial" w:cs="Arial"/>
                <w:sz w:val="22"/>
                <w:szCs w:val="22"/>
              </w:rPr>
              <w:t>CM</w:t>
            </w:r>
          </w:p>
        </w:tc>
        <w:tc>
          <w:tcPr>
            <w:tcW w:w="900" w:type="dxa"/>
            <w:gridSpan w:val="2"/>
          </w:tcPr>
          <w:p w14:paraId="381D53BC" w14:textId="77777777" w:rsidR="00627AA7" w:rsidRDefault="00627AA7" w:rsidP="002323A2">
            <w:pPr>
              <w:rPr>
                <w:rFonts w:ascii="Arial" w:hAnsi="Arial" w:cs="Arial"/>
                <w:b/>
                <w:sz w:val="22"/>
                <w:szCs w:val="22"/>
              </w:rPr>
            </w:pPr>
            <w:r>
              <w:rPr>
                <w:rFonts w:ascii="Arial" w:hAnsi="Arial" w:cs="Arial"/>
                <w:sz w:val="22"/>
                <w:szCs w:val="22"/>
              </w:rPr>
              <w:t>123.87</w:t>
            </w:r>
          </w:p>
        </w:tc>
        <w:tc>
          <w:tcPr>
            <w:tcW w:w="1890" w:type="dxa"/>
            <w:gridSpan w:val="2"/>
          </w:tcPr>
          <w:p w14:paraId="58223228" w14:textId="77777777" w:rsidR="00627AA7" w:rsidRPr="00C17F98" w:rsidRDefault="00627AA7" w:rsidP="002323A2">
            <w:pPr>
              <w:rPr>
                <w:rFonts w:ascii="Arial" w:hAnsi="Arial" w:cs="Arial"/>
                <w:sz w:val="22"/>
                <w:szCs w:val="22"/>
              </w:rPr>
            </w:pPr>
            <w:r w:rsidRPr="0064749C">
              <w:rPr>
                <w:rFonts w:ascii="Arial" w:hAnsi="Arial" w:cs="Arial"/>
                <w:sz w:val="22"/>
                <w:szCs w:val="22"/>
              </w:rPr>
              <w:t>[120.09, 127.65]</w:t>
            </w:r>
          </w:p>
        </w:tc>
        <w:tc>
          <w:tcPr>
            <w:tcW w:w="900" w:type="dxa"/>
            <w:gridSpan w:val="3"/>
          </w:tcPr>
          <w:p w14:paraId="32EB00B9" w14:textId="77777777" w:rsidR="00627AA7" w:rsidRDefault="00627AA7" w:rsidP="002323A2">
            <w:pPr>
              <w:rPr>
                <w:rFonts w:ascii="Arial" w:hAnsi="Arial" w:cs="Arial"/>
                <w:sz w:val="22"/>
                <w:szCs w:val="22"/>
              </w:rPr>
            </w:pPr>
            <w:r>
              <w:rPr>
                <w:rFonts w:ascii="Arial" w:hAnsi="Arial" w:cs="Arial"/>
                <w:sz w:val="22"/>
                <w:szCs w:val="22"/>
              </w:rPr>
              <w:t>121.36</w:t>
            </w:r>
          </w:p>
        </w:tc>
        <w:tc>
          <w:tcPr>
            <w:tcW w:w="1890" w:type="dxa"/>
            <w:gridSpan w:val="4"/>
          </w:tcPr>
          <w:p w14:paraId="7C878B06" w14:textId="77777777" w:rsidR="00627AA7" w:rsidRPr="00C17F98" w:rsidRDefault="00627AA7" w:rsidP="002323A2">
            <w:pPr>
              <w:rPr>
                <w:rFonts w:ascii="Arial" w:hAnsi="Arial" w:cs="Arial"/>
                <w:sz w:val="22"/>
                <w:szCs w:val="22"/>
              </w:rPr>
            </w:pPr>
            <w:r w:rsidRPr="0064749C">
              <w:rPr>
                <w:rFonts w:ascii="Arial" w:hAnsi="Arial" w:cs="Arial"/>
                <w:sz w:val="22"/>
                <w:szCs w:val="22"/>
              </w:rPr>
              <w:t>[116.29, 126.43]</w:t>
            </w:r>
          </w:p>
        </w:tc>
        <w:tc>
          <w:tcPr>
            <w:tcW w:w="900" w:type="dxa"/>
            <w:gridSpan w:val="2"/>
          </w:tcPr>
          <w:p w14:paraId="76ED72DE" w14:textId="77777777" w:rsidR="00627AA7" w:rsidRDefault="00627AA7" w:rsidP="002323A2">
            <w:pPr>
              <w:rPr>
                <w:rFonts w:ascii="Arial" w:hAnsi="Arial" w:cs="Arial"/>
                <w:sz w:val="22"/>
                <w:szCs w:val="22"/>
              </w:rPr>
            </w:pPr>
            <w:r>
              <w:rPr>
                <w:rFonts w:ascii="Arial" w:hAnsi="Arial" w:cs="Arial"/>
                <w:sz w:val="22"/>
                <w:szCs w:val="22"/>
              </w:rPr>
              <w:t>-2.51</w:t>
            </w:r>
          </w:p>
        </w:tc>
        <w:tc>
          <w:tcPr>
            <w:tcW w:w="1536" w:type="dxa"/>
            <w:gridSpan w:val="2"/>
          </w:tcPr>
          <w:p w14:paraId="0E5C9B13" w14:textId="77777777" w:rsidR="00627AA7" w:rsidRPr="00C17F98" w:rsidRDefault="00627AA7" w:rsidP="002323A2">
            <w:pPr>
              <w:rPr>
                <w:rFonts w:ascii="Arial" w:hAnsi="Arial" w:cs="Arial"/>
                <w:sz w:val="22"/>
                <w:szCs w:val="22"/>
              </w:rPr>
            </w:pPr>
            <w:r w:rsidRPr="0037061B">
              <w:rPr>
                <w:rFonts w:ascii="Arial" w:hAnsi="Arial" w:cs="Arial"/>
                <w:sz w:val="22"/>
                <w:szCs w:val="22"/>
              </w:rPr>
              <w:t>[-5.20, 0.17]</w:t>
            </w:r>
          </w:p>
        </w:tc>
      </w:tr>
      <w:tr w:rsidR="00627AA7" w:rsidRPr="002C3A89" w14:paraId="07C12D6A" w14:textId="77777777" w:rsidTr="002323A2">
        <w:trPr>
          <w:trHeight w:val="257"/>
        </w:trPr>
        <w:tc>
          <w:tcPr>
            <w:tcW w:w="1278" w:type="dxa"/>
          </w:tcPr>
          <w:p w14:paraId="07BC74C7" w14:textId="77777777" w:rsidR="00627AA7" w:rsidRPr="002C3A89" w:rsidRDefault="00627AA7" w:rsidP="002323A2">
            <w:pPr>
              <w:rPr>
                <w:rFonts w:ascii="Arial" w:hAnsi="Arial" w:cs="Arial"/>
                <w:sz w:val="22"/>
                <w:szCs w:val="22"/>
              </w:rPr>
            </w:pPr>
            <w:r w:rsidRPr="002C3A89">
              <w:rPr>
                <w:rFonts w:ascii="Arial" w:hAnsi="Arial" w:cs="Arial"/>
                <w:sz w:val="22"/>
                <w:szCs w:val="22"/>
              </w:rPr>
              <w:t>OxyPla</w:t>
            </w:r>
          </w:p>
        </w:tc>
        <w:tc>
          <w:tcPr>
            <w:tcW w:w="900" w:type="dxa"/>
            <w:gridSpan w:val="2"/>
          </w:tcPr>
          <w:p w14:paraId="63D8AA37" w14:textId="77777777" w:rsidR="00627AA7" w:rsidRDefault="00627AA7" w:rsidP="002323A2">
            <w:pPr>
              <w:rPr>
                <w:rFonts w:ascii="Arial" w:hAnsi="Arial" w:cs="Arial"/>
                <w:sz w:val="22"/>
                <w:szCs w:val="22"/>
              </w:rPr>
            </w:pPr>
            <w:r>
              <w:rPr>
                <w:rFonts w:ascii="Arial" w:hAnsi="Arial" w:cs="Arial"/>
                <w:sz w:val="22"/>
                <w:szCs w:val="22"/>
              </w:rPr>
              <w:t>119.53</w:t>
            </w:r>
          </w:p>
        </w:tc>
        <w:tc>
          <w:tcPr>
            <w:tcW w:w="1890" w:type="dxa"/>
            <w:gridSpan w:val="2"/>
          </w:tcPr>
          <w:p w14:paraId="0A06FB77" w14:textId="77777777" w:rsidR="00627AA7" w:rsidRPr="00C17F98" w:rsidRDefault="00627AA7" w:rsidP="002323A2">
            <w:pPr>
              <w:rPr>
                <w:rFonts w:ascii="Arial" w:hAnsi="Arial" w:cs="Arial"/>
                <w:sz w:val="22"/>
                <w:szCs w:val="22"/>
              </w:rPr>
            </w:pPr>
            <w:r w:rsidRPr="0064749C">
              <w:rPr>
                <w:rFonts w:ascii="Arial" w:hAnsi="Arial" w:cs="Arial"/>
                <w:sz w:val="22"/>
                <w:szCs w:val="22"/>
              </w:rPr>
              <w:t>[113.21, 125.85]</w:t>
            </w:r>
          </w:p>
        </w:tc>
        <w:tc>
          <w:tcPr>
            <w:tcW w:w="900" w:type="dxa"/>
            <w:gridSpan w:val="3"/>
          </w:tcPr>
          <w:p w14:paraId="48E9C4E5" w14:textId="77777777" w:rsidR="00627AA7" w:rsidRDefault="00627AA7" w:rsidP="002323A2">
            <w:pPr>
              <w:rPr>
                <w:rFonts w:ascii="Arial" w:hAnsi="Arial" w:cs="Arial"/>
                <w:sz w:val="22"/>
                <w:szCs w:val="22"/>
              </w:rPr>
            </w:pPr>
            <w:r>
              <w:rPr>
                <w:rFonts w:ascii="Arial" w:hAnsi="Arial" w:cs="Arial"/>
                <w:sz w:val="22"/>
                <w:szCs w:val="22"/>
              </w:rPr>
              <w:t>119.91</w:t>
            </w:r>
          </w:p>
        </w:tc>
        <w:tc>
          <w:tcPr>
            <w:tcW w:w="1890" w:type="dxa"/>
            <w:gridSpan w:val="4"/>
          </w:tcPr>
          <w:p w14:paraId="4B3355AA" w14:textId="77777777" w:rsidR="00627AA7" w:rsidRPr="00C17F98" w:rsidRDefault="00627AA7" w:rsidP="002323A2">
            <w:pPr>
              <w:rPr>
                <w:rFonts w:ascii="Arial" w:hAnsi="Arial" w:cs="Arial"/>
                <w:sz w:val="22"/>
                <w:szCs w:val="22"/>
              </w:rPr>
            </w:pPr>
            <w:r w:rsidRPr="0064749C">
              <w:rPr>
                <w:rFonts w:ascii="Arial" w:hAnsi="Arial" w:cs="Arial"/>
                <w:sz w:val="22"/>
                <w:szCs w:val="22"/>
              </w:rPr>
              <w:t>[112.83, 126.99]</w:t>
            </w:r>
          </w:p>
        </w:tc>
        <w:tc>
          <w:tcPr>
            <w:tcW w:w="900" w:type="dxa"/>
            <w:gridSpan w:val="2"/>
          </w:tcPr>
          <w:p w14:paraId="0B6A37BF" w14:textId="77777777" w:rsidR="00627AA7" w:rsidRDefault="00627AA7" w:rsidP="002323A2">
            <w:pPr>
              <w:rPr>
                <w:rFonts w:ascii="Arial" w:hAnsi="Arial" w:cs="Arial"/>
                <w:sz w:val="22"/>
                <w:szCs w:val="22"/>
              </w:rPr>
            </w:pPr>
            <w:r>
              <w:rPr>
                <w:rFonts w:ascii="Arial" w:hAnsi="Arial" w:cs="Arial"/>
                <w:sz w:val="22"/>
                <w:szCs w:val="22"/>
              </w:rPr>
              <w:t>0.38</w:t>
            </w:r>
          </w:p>
        </w:tc>
        <w:tc>
          <w:tcPr>
            <w:tcW w:w="1536" w:type="dxa"/>
            <w:gridSpan w:val="2"/>
          </w:tcPr>
          <w:p w14:paraId="04E95DD3" w14:textId="77777777" w:rsidR="00627AA7" w:rsidRPr="00C17F98" w:rsidRDefault="00627AA7" w:rsidP="002323A2">
            <w:pPr>
              <w:rPr>
                <w:rFonts w:ascii="Arial" w:hAnsi="Arial" w:cs="Arial"/>
                <w:sz w:val="22"/>
                <w:szCs w:val="22"/>
              </w:rPr>
            </w:pPr>
            <w:r w:rsidRPr="0037061B">
              <w:rPr>
                <w:rFonts w:ascii="Arial" w:hAnsi="Arial" w:cs="Arial"/>
                <w:sz w:val="22"/>
                <w:szCs w:val="22"/>
              </w:rPr>
              <w:t>[-4.03, 4.79]</w:t>
            </w:r>
          </w:p>
        </w:tc>
      </w:tr>
      <w:tr w:rsidR="00627AA7" w:rsidRPr="002C3A89" w14:paraId="6364B2D9" w14:textId="77777777" w:rsidTr="002323A2">
        <w:trPr>
          <w:trHeight w:val="378"/>
        </w:trPr>
        <w:tc>
          <w:tcPr>
            <w:tcW w:w="1278" w:type="dxa"/>
          </w:tcPr>
          <w:p w14:paraId="18F7F31B" w14:textId="77777777" w:rsidR="00627AA7" w:rsidRPr="002C3A89" w:rsidRDefault="00627AA7" w:rsidP="002323A2">
            <w:pPr>
              <w:rPr>
                <w:rFonts w:ascii="Arial" w:hAnsi="Arial" w:cs="Arial"/>
                <w:sz w:val="22"/>
                <w:szCs w:val="22"/>
              </w:rPr>
            </w:pPr>
            <w:r>
              <w:rPr>
                <w:rFonts w:ascii="Arial" w:hAnsi="Arial" w:cs="Arial"/>
                <w:sz w:val="22"/>
                <w:szCs w:val="22"/>
              </w:rPr>
              <w:t>Familiarity</w:t>
            </w:r>
          </w:p>
        </w:tc>
        <w:tc>
          <w:tcPr>
            <w:tcW w:w="900" w:type="dxa"/>
            <w:gridSpan w:val="2"/>
          </w:tcPr>
          <w:p w14:paraId="7B36241A" w14:textId="77777777" w:rsidR="00627AA7" w:rsidRDefault="00627AA7" w:rsidP="002323A2">
            <w:pPr>
              <w:rPr>
                <w:rFonts w:ascii="Arial" w:hAnsi="Arial" w:cs="Arial"/>
                <w:sz w:val="22"/>
                <w:szCs w:val="22"/>
              </w:rPr>
            </w:pPr>
            <w:r>
              <w:rPr>
                <w:rFonts w:ascii="Arial" w:hAnsi="Arial" w:cs="Arial"/>
                <w:sz w:val="22"/>
                <w:szCs w:val="22"/>
              </w:rPr>
              <w:t>119.80</w:t>
            </w:r>
          </w:p>
        </w:tc>
        <w:tc>
          <w:tcPr>
            <w:tcW w:w="1890" w:type="dxa"/>
            <w:gridSpan w:val="2"/>
          </w:tcPr>
          <w:p w14:paraId="6713FCB8" w14:textId="77777777" w:rsidR="00627AA7" w:rsidRPr="00C17F98" w:rsidRDefault="00627AA7" w:rsidP="002323A2">
            <w:pPr>
              <w:rPr>
                <w:rFonts w:ascii="Arial" w:hAnsi="Arial" w:cs="Arial"/>
                <w:sz w:val="22"/>
                <w:szCs w:val="22"/>
              </w:rPr>
            </w:pPr>
            <w:r w:rsidRPr="0064749C">
              <w:rPr>
                <w:rFonts w:ascii="Arial" w:hAnsi="Arial" w:cs="Arial"/>
                <w:sz w:val="22"/>
                <w:szCs w:val="22"/>
              </w:rPr>
              <w:t>[114.58, 125.02]</w:t>
            </w:r>
          </w:p>
        </w:tc>
        <w:tc>
          <w:tcPr>
            <w:tcW w:w="900" w:type="dxa"/>
            <w:gridSpan w:val="3"/>
          </w:tcPr>
          <w:p w14:paraId="04D301AE" w14:textId="77777777" w:rsidR="00627AA7" w:rsidRDefault="00627AA7" w:rsidP="002323A2">
            <w:pPr>
              <w:rPr>
                <w:rFonts w:ascii="Arial" w:hAnsi="Arial" w:cs="Arial"/>
                <w:sz w:val="22"/>
                <w:szCs w:val="22"/>
              </w:rPr>
            </w:pPr>
            <w:r>
              <w:rPr>
                <w:rFonts w:ascii="Arial" w:hAnsi="Arial" w:cs="Arial"/>
                <w:sz w:val="22"/>
                <w:szCs w:val="22"/>
              </w:rPr>
              <w:t>121.17</w:t>
            </w:r>
          </w:p>
        </w:tc>
        <w:tc>
          <w:tcPr>
            <w:tcW w:w="1890" w:type="dxa"/>
            <w:gridSpan w:val="4"/>
          </w:tcPr>
          <w:p w14:paraId="2DF413BA" w14:textId="77777777" w:rsidR="00627AA7" w:rsidRPr="00C17F98" w:rsidRDefault="00627AA7" w:rsidP="002323A2">
            <w:pPr>
              <w:rPr>
                <w:rFonts w:ascii="Arial" w:hAnsi="Arial" w:cs="Arial"/>
                <w:sz w:val="22"/>
                <w:szCs w:val="22"/>
              </w:rPr>
            </w:pPr>
            <w:r w:rsidRPr="0064749C">
              <w:rPr>
                <w:rFonts w:ascii="Arial" w:hAnsi="Arial" w:cs="Arial"/>
                <w:sz w:val="22"/>
                <w:szCs w:val="22"/>
              </w:rPr>
              <w:t>[116.58, 125.75]</w:t>
            </w:r>
          </w:p>
        </w:tc>
        <w:tc>
          <w:tcPr>
            <w:tcW w:w="900" w:type="dxa"/>
            <w:gridSpan w:val="2"/>
          </w:tcPr>
          <w:p w14:paraId="07A5A429" w14:textId="77777777" w:rsidR="00627AA7" w:rsidRDefault="00627AA7" w:rsidP="002323A2">
            <w:pPr>
              <w:rPr>
                <w:rFonts w:ascii="Arial" w:hAnsi="Arial" w:cs="Arial"/>
                <w:sz w:val="22"/>
                <w:szCs w:val="22"/>
              </w:rPr>
            </w:pPr>
            <w:r>
              <w:rPr>
                <w:rFonts w:ascii="Arial" w:hAnsi="Arial" w:cs="Arial"/>
                <w:sz w:val="22"/>
                <w:szCs w:val="22"/>
              </w:rPr>
              <w:t>1.20</w:t>
            </w:r>
          </w:p>
        </w:tc>
        <w:tc>
          <w:tcPr>
            <w:tcW w:w="1536" w:type="dxa"/>
            <w:gridSpan w:val="2"/>
          </w:tcPr>
          <w:p w14:paraId="78976759" w14:textId="77777777" w:rsidR="00627AA7" w:rsidRPr="00C17F98" w:rsidRDefault="00627AA7" w:rsidP="002323A2">
            <w:pPr>
              <w:rPr>
                <w:rFonts w:ascii="Arial" w:hAnsi="Arial" w:cs="Arial"/>
                <w:sz w:val="22"/>
                <w:szCs w:val="22"/>
              </w:rPr>
            </w:pPr>
            <w:r w:rsidRPr="0037061B">
              <w:rPr>
                <w:rFonts w:ascii="Arial" w:hAnsi="Arial" w:cs="Arial"/>
                <w:sz w:val="22"/>
                <w:szCs w:val="22"/>
              </w:rPr>
              <w:t>[-2.24, 4.64]</w:t>
            </w:r>
          </w:p>
        </w:tc>
      </w:tr>
      <w:tr w:rsidR="00627AA7" w:rsidRPr="002C3A89" w14:paraId="561C0D6C" w14:textId="77777777" w:rsidTr="002323A2">
        <w:trPr>
          <w:trHeight w:val="257"/>
        </w:trPr>
        <w:tc>
          <w:tcPr>
            <w:tcW w:w="1278" w:type="dxa"/>
          </w:tcPr>
          <w:p w14:paraId="292E0FDE" w14:textId="77777777" w:rsidR="00627AA7" w:rsidRDefault="00627AA7" w:rsidP="002323A2">
            <w:pPr>
              <w:rPr>
                <w:rFonts w:ascii="Arial" w:hAnsi="Arial" w:cs="Arial"/>
                <w:sz w:val="22"/>
                <w:szCs w:val="22"/>
              </w:rPr>
            </w:pPr>
          </w:p>
        </w:tc>
        <w:tc>
          <w:tcPr>
            <w:tcW w:w="8016" w:type="dxa"/>
            <w:gridSpan w:val="15"/>
          </w:tcPr>
          <w:p w14:paraId="672373BD" w14:textId="77777777" w:rsidR="00627AA7" w:rsidRPr="00C17F98" w:rsidRDefault="00627AA7" w:rsidP="002323A2">
            <w:pPr>
              <w:jc w:val="center"/>
              <w:rPr>
                <w:rFonts w:ascii="Arial" w:hAnsi="Arial" w:cs="Arial"/>
                <w:sz w:val="22"/>
                <w:szCs w:val="22"/>
              </w:rPr>
            </w:pPr>
            <w:r>
              <w:rPr>
                <w:rFonts w:ascii="Arial" w:hAnsi="Arial" w:cs="Arial"/>
                <w:b/>
                <w:sz w:val="22"/>
                <w:szCs w:val="22"/>
              </w:rPr>
              <w:t>Personal Altruism Scale</w:t>
            </w:r>
          </w:p>
        </w:tc>
      </w:tr>
      <w:tr w:rsidR="00627AA7" w:rsidRPr="002C3A89" w14:paraId="7E983A25" w14:textId="77777777" w:rsidTr="002323A2">
        <w:trPr>
          <w:trHeight w:val="257"/>
        </w:trPr>
        <w:tc>
          <w:tcPr>
            <w:tcW w:w="1278" w:type="dxa"/>
          </w:tcPr>
          <w:p w14:paraId="0D3BDA6E" w14:textId="77777777" w:rsidR="00627AA7" w:rsidRDefault="00627AA7" w:rsidP="002323A2">
            <w:pPr>
              <w:rPr>
                <w:rFonts w:ascii="Arial" w:hAnsi="Arial" w:cs="Arial"/>
                <w:sz w:val="22"/>
                <w:szCs w:val="22"/>
              </w:rPr>
            </w:pPr>
            <w:r w:rsidRPr="002C3A89">
              <w:rPr>
                <w:rFonts w:ascii="Arial" w:hAnsi="Arial" w:cs="Arial"/>
                <w:sz w:val="22"/>
                <w:szCs w:val="22"/>
              </w:rPr>
              <w:t>CM</w:t>
            </w:r>
          </w:p>
        </w:tc>
        <w:tc>
          <w:tcPr>
            <w:tcW w:w="1170" w:type="dxa"/>
            <w:gridSpan w:val="3"/>
          </w:tcPr>
          <w:p w14:paraId="4C375A8B" w14:textId="77777777" w:rsidR="00627AA7" w:rsidRPr="00491175" w:rsidRDefault="00627AA7" w:rsidP="002323A2">
            <w:pPr>
              <w:rPr>
                <w:rFonts w:ascii="Arial" w:hAnsi="Arial" w:cs="Arial"/>
                <w:sz w:val="22"/>
                <w:szCs w:val="22"/>
              </w:rPr>
            </w:pPr>
            <w:r>
              <w:rPr>
                <w:rFonts w:ascii="Arial" w:hAnsi="Arial" w:cs="Arial"/>
                <w:sz w:val="22"/>
                <w:szCs w:val="22"/>
              </w:rPr>
              <w:t>66.58</w:t>
            </w:r>
          </w:p>
        </w:tc>
        <w:tc>
          <w:tcPr>
            <w:tcW w:w="1752" w:type="dxa"/>
            <w:gridSpan w:val="2"/>
          </w:tcPr>
          <w:p w14:paraId="02996343" w14:textId="77777777" w:rsidR="00627AA7" w:rsidRPr="00C17F98" w:rsidRDefault="00627AA7" w:rsidP="002323A2">
            <w:pPr>
              <w:rPr>
                <w:rFonts w:ascii="Arial" w:hAnsi="Arial" w:cs="Arial"/>
                <w:sz w:val="22"/>
                <w:szCs w:val="22"/>
              </w:rPr>
            </w:pPr>
            <w:r w:rsidRPr="00491175">
              <w:rPr>
                <w:rFonts w:ascii="Arial" w:hAnsi="Arial" w:cs="Arial"/>
                <w:sz w:val="22"/>
                <w:szCs w:val="22"/>
              </w:rPr>
              <w:t>[64.77, 68.39]</w:t>
            </w:r>
          </w:p>
        </w:tc>
        <w:tc>
          <w:tcPr>
            <w:tcW w:w="948" w:type="dxa"/>
            <w:gridSpan w:val="3"/>
          </w:tcPr>
          <w:p w14:paraId="5181AFDF" w14:textId="77777777" w:rsidR="00627AA7" w:rsidRDefault="00627AA7" w:rsidP="002323A2">
            <w:pPr>
              <w:rPr>
                <w:rFonts w:ascii="Arial" w:hAnsi="Arial" w:cs="Arial"/>
                <w:sz w:val="22"/>
                <w:szCs w:val="22"/>
              </w:rPr>
            </w:pPr>
            <w:r>
              <w:rPr>
                <w:rFonts w:ascii="Arial" w:hAnsi="Arial" w:cs="Arial"/>
                <w:sz w:val="22"/>
                <w:szCs w:val="22"/>
              </w:rPr>
              <w:t>63.75</w:t>
            </w:r>
          </w:p>
        </w:tc>
        <w:tc>
          <w:tcPr>
            <w:tcW w:w="1710" w:type="dxa"/>
            <w:gridSpan w:val="3"/>
          </w:tcPr>
          <w:p w14:paraId="7744D022" w14:textId="77777777" w:rsidR="00627AA7" w:rsidRPr="00C17F98" w:rsidRDefault="00627AA7" w:rsidP="002323A2">
            <w:pPr>
              <w:rPr>
                <w:rFonts w:ascii="Arial" w:hAnsi="Arial" w:cs="Arial"/>
                <w:sz w:val="22"/>
                <w:szCs w:val="22"/>
              </w:rPr>
            </w:pPr>
            <w:r>
              <w:rPr>
                <w:rFonts w:ascii="Arial" w:hAnsi="Arial" w:cs="Arial"/>
                <w:sz w:val="22"/>
                <w:szCs w:val="22"/>
              </w:rPr>
              <w:t>[</w:t>
            </w:r>
            <w:r w:rsidRPr="00491175">
              <w:rPr>
                <w:rFonts w:ascii="Arial" w:hAnsi="Arial" w:cs="Arial"/>
                <w:sz w:val="22"/>
                <w:szCs w:val="22"/>
              </w:rPr>
              <w:t>63.75, 68.95]</w:t>
            </w:r>
          </w:p>
        </w:tc>
        <w:tc>
          <w:tcPr>
            <w:tcW w:w="900" w:type="dxa"/>
            <w:gridSpan w:val="2"/>
          </w:tcPr>
          <w:p w14:paraId="25F19C31" w14:textId="77777777" w:rsidR="00627AA7" w:rsidRDefault="00627AA7" w:rsidP="002323A2">
            <w:pPr>
              <w:rPr>
                <w:rFonts w:ascii="Arial" w:hAnsi="Arial" w:cs="Arial"/>
                <w:sz w:val="22"/>
                <w:szCs w:val="22"/>
              </w:rPr>
            </w:pPr>
            <w:r>
              <w:rPr>
                <w:rFonts w:ascii="Arial" w:hAnsi="Arial" w:cs="Arial"/>
                <w:sz w:val="22"/>
                <w:szCs w:val="22"/>
              </w:rPr>
              <w:t>-0.23</w:t>
            </w:r>
          </w:p>
        </w:tc>
        <w:tc>
          <w:tcPr>
            <w:tcW w:w="1536" w:type="dxa"/>
            <w:gridSpan w:val="2"/>
          </w:tcPr>
          <w:p w14:paraId="4101D6BF" w14:textId="77777777" w:rsidR="00627AA7" w:rsidRPr="00C17F98" w:rsidRDefault="00627AA7" w:rsidP="002323A2">
            <w:pPr>
              <w:rPr>
                <w:rFonts w:ascii="Arial" w:hAnsi="Arial" w:cs="Arial"/>
                <w:sz w:val="22"/>
                <w:szCs w:val="22"/>
              </w:rPr>
            </w:pPr>
            <w:r w:rsidRPr="00491175">
              <w:rPr>
                <w:rFonts w:ascii="Arial" w:hAnsi="Arial" w:cs="Arial"/>
                <w:sz w:val="22"/>
                <w:szCs w:val="22"/>
              </w:rPr>
              <w:t>[-3.19, 2.73]</w:t>
            </w:r>
          </w:p>
        </w:tc>
      </w:tr>
      <w:tr w:rsidR="00627AA7" w:rsidRPr="002C3A89" w14:paraId="6810825F" w14:textId="77777777" w:rsidTr="002323A2">
        <w:trPr>
          <w:trHeight w:val="257"/>
        </w:trPr>
        <w:tc>
          <w:tcPr>
            <w:tcW w:w="1278" w:type="dxa"/>
          </w:tcPr>
          <w:p w14:paraId="30FB98B3" w14:textId="77777777" w:rsidR="00627AA7" w:rsidRPr="002C3A89" w:rsidRDefault="00627AA7" w:rsidP="002323A2">
            <w:pPr>
              <w:rPr>
                <w:rFonts w:ascii="Arial" w:hAnsi="Arial" w:cs="Arial"/>
                <w:sz w:val="22"/>
                <w:szCs w:val="22"/>
              </w:rPr>
            </w:pPr>
            <w:r w:rsidRPr="002C3A89">
              <w:rPr>
                <w:rFonts w:ascii="Arial" w:hAnsi="Arial" w:cs="Arial"/>
                <w:sz w:val="22"/>
                <w:szCs w:val="22"/>
              </w:rPr>
              <w:t>OxyPla</w:t>
            </w:r>
          </w:p>
        </w:tc>
        <w:tc>
          <w:tcPr>
            <w:tcW w:w="1170" w:type="dxa"/>
            <w:gridSpan w:val="3"/>
          </w:tcPr>
          <w:p w14:paraId="3F1DDD39" w14:textId="77777777" w:rsidR="00627AA7" w:rsidRDefault="00627AA7" w:rsidP="002323A2">
            <w:pPr>
              <w:rPr>
                <w:rFonts w:ascii="Arial" w:hAnsi="Arial" w:cs="Arial"/>
                <w:sz w:val="22"/>
                <w:szCs w:val="22"/>
              </w:rPr>
            </w:pPr>
            <w:r>
              <w:rPr>
                <w:rFonts w:ascii="Arial" w:hAnsi="Arial" w:cs="Arial"/>
                <w:sz w:val="22"/>
                <w:szCs w:val="22"/>
              </w:rPr>
              <w:t>65.00</w:t>
            </w:r>
          </w:p>
        </w:tc>
        <w:tc>
          <w:tcPr>
            <w:tcW w:w="1752" w:type="dxa"/>
            <w:gridSpan w:val="2"/>
          </w:tcPr>
          <w:p w14:paraId="77BCB782" w14:textId="77777777" w:rsidR="00627AA7" w:rsidRPr="00C17F98" w:rsidRDefault="00627AA7" w:rsidP="002323A2">
            <w:pPr>
              <w:rPr>
                <w:rFonts w:ascii="Arial" w:hAnsi="Arial" w:cs="Arial"/>
                <w:sz w:val="22"/>
                <w:szCs w:val="22"/>
              </w:rPr>
            </w:pPr>
            <w:r w:rsidRPr="00491175">
              <w:rPr>
                <w:rFonts w:ascii="Arial" w:hAnsi="Arial" w:cs="Arial"/>
                <w:sz w:val="22"/>
                <w:szCs w:val="22"/>
              </w:rPr>
              <w:t>[62.01, 67.99]</w:t>
            </w:r>
          </w:p>
        </w:tc>
        <w:tc>
          <w:tcPr>
            <w:tcW w:w="948" w:type="dxa"/>
            <w:gridSpan w:val="3"/>
          </w:tcPr>
          <w:p w14:paraId="1DD8F455" w14:textId="77777777" w:rsidR="00627AA7" w:rsidRDefault="00627AA7" w:rsidP="002323A2">
            <w:pPr>
              <w:rPr>
                <w:rFonts w:ascii="Arial" w:hAnsi="Arial" w:cs="Arial"/>
                <w:sz w:val="22"/>
                <w:szCs w:val="22"/>
              </w:rPr>
            </w:pPr>
            <w:r>
              <w:rPr>
                <w:rFonts w:ascii="Arial" w:hAnsi="Arial" w:cs="Arial"/>
                <w:sz w:val="22"/>
                <w:szCs w:val="22"/>
              </w:rPr>
              <w:t>65.60</w:t>
            </w:r>
          </w:p>
        </w:tc>
        <w:tc>
          <w:tcPr>
            <w:tcW w:w="1710" w:type="dxa"/>
            <w:gridSpan w:val="3"/>
          </w:tcPr>
          <w:p w14:paraId="27222F55" w14:textId="77777777" w:rsidR="00627AA7" w:rsidRPr="00C17F98" w:rsidRDefault="00627AA7" w:rsidP="002323A2">
            <w:pPr>
              <w:rPr>
                <w:rFonts w:ascii="Arial" w:hAnsi="Arial" w:cs="Arial"/>
                <w:sz w:val="22"/>
                <w:szCs w:val="22"/>
              </w:rPr>
            </w:pPr>
            <w:r w:rsidRPr="00491175">
              <w:rPr>
                <w:rFonts w:ascii="Arial" w:hAnsi="Arial" w:cs="Arial"/>
                <w:sz w:val="22"/>
                <w:szCs w:val="22"/>
              </w:rPr>
              <w:t>[62.70, 68.49]</w:t>
            </w:r>
          </w:p>
        </w:tc>
        <w:tc>
          <w:tcPr>
            <w:tcW w:w="900" w:type="dxa"/>
            <w:gridSpan w:val="2"/>
          </w:tcPr>
          <w:p w14:paraId="657E8A2C" w14:textId="77777777" w:rsidR="00627AA7" w:rsidRDefault="00627AA7" w:rsidP="002323A2">
            <w:pPr>
              <w:rPr>
                <w:rFonts w:ascii="Arial" w:hAnsi="Arial" w:cs="Arial"/>
                <w:sz w:val="22"/>
                <w:szCs w:val="22"/>
              </w:rPr>
            </w:pPr>
            <w:r>
              <w:rPr>
                <w:rFonts w:ascii="Arial" w:hAnsi="Arial" w:cs="Arial"/>
                <w:sz w:val="22"/>
                <w:szCs w:val="22"/>
              </w:rPr>
              <w:t>0.60</w:t>
            </w:r>
          </w:p>
        </w:tc>
        <w:tc>
          <w:tcPr>
            <w:tcW w:w="1536" w:type="dxa"/>
            <w:gridSpan w:val="2"/>
          </w:tcPr>
          <w:p w14:paraId="42879FF6" w14:textId="77777777" w:rsidR="00627AA7" w:rsidRPr="00C17F98" w:rsidRDefault="00627AA7" w:rsidP="002323A2">
            <w:pPr>
              <w:rPr>
                <w:rFonts w:ascii="Arial" w:hAnsi="Arial" w:cs="Arial"/>
                <w:sz w:val="22"/>
                <w:szCs w:val="22"/>
              </w:rPr>
            </w:pPr>
            <w:r w:rsidRPr="00491175">
              <w:rPr>
                <w:rFonts w:ascii="Arial" w:hAnsi="Arial" w:cs="Arial"/>
                <w:sz w:val="22"/>
                <w:szCs w:val="22"/>
              </w:rPr>
              <w:t>[-1.57, 2.77]</w:t>
            </w:r>
          </w:p>
        </w:tc>
      </w:tr>
      <w:tr w:rsidR="00627AA7" w:rsidRPr="002C3A89" w14:paraId="0E7F2FB9" w14:textId="77777777" w:rsidTr="002323A2">
        <w:trPr>
          <w:trHeight w:val="378"/>
        </w:trPr>
        <w:tc>
          <w:tcPr>
            <w:tcW w:w="1278" w:type="dxa"/>
          </w:tcPr>
          <w:p w14:paraId="5C6666D4" w14:textId="77777777" w:rsidR="00627AA7" w:rsidRPr="002C3A89" w:rsidRDefault="00627AA7" w:rsidP="002323A2">
            <w:pPr>
              <w:rPr>
                <w:rFonts w:ascii="Arial" w:hAnsi="Arial" w:cs="Arial"/>
                <w:sz w:val="22"/>
                <w:szCs w:val="22"/>
              </w:rPr>
            </w:pPr>
            <w:r>
              <w:rPr>
                <w:rFonts w:ascii="Arial" w:hAnsi="Arial" w:cs="Arial"/>
                <w:sz w:val="22"/>
                <w:szCs w:val="22"/>
              </w:rPr>
              <w:t>Familiarity</w:t>
            </w:r>
          </w:p>
        </w:tc>
        <w:tc>
          <w:tcPr>
            <w:tcW w:w="1170" w:type="dxa"/>
            <w:gridSpan w:val="3"/>
          </w:tcPr>
          <w:p w14:paraId="5F83B791" w14:textId="77777777" w:rsidR="00627AA7" w:rsidRDefault="00627AA7" w:rsidP="002323A2">
            <w:pPr>
              <w:rPr>
                <w:rFonts w:ascii="Arial" w:hAnsi="Arial" w:cs="Arial"/>
                <w:sz w:val="22"/>
                <w:szCs w:val="22"/>
              </w:rPr>
            </w:pPr>
            <w:r>
              <w:rPr>
                <w:rFonts w:ascii="Arial" w:hAnsi="Arial" w:cs="Arial"/>
                <w:sz w:val="22"/>
                <w:szCs w:val="22"/>
              </w:rPr>
              <w:t>66.35</w:t>
            </w:r>
          </w:p>
        </w:tc>
        <w:tc>
          <w:tcPr>
            <w:tcW w:w="1752" w:type="dxa"/>
            <w:gridSpan w:val="2"/>
          </w:tcPr>
          <w:p w14:paraId="5B262CBC" w14:textId="77777777" w:rsidR="00627AA7" w:rsidRPr="00C17F98" w:rsidRDefault="00627AA7" w:rsidP="002323A2">
            <w:pPr>
              <w:rPr>
                <w:rFonts w:ascii="Arial" w:hAnsi="Arial" w:cs="Arial"/>
                <w:sz w:val="22"/>
                <w:szCs w:val="22"/>
              </w:rPr>
            </w:pPr>
            <w:r w:rsidRPr="00491175">
              <w:rPr>
                <w:rFonts w:ascii="Arial" w:hAnsi="Arial" w:cs="Arial"/>
                <w:sz w:val="22"/>
                <w:szCs w:val="22"/>
              </w:rPr>
              <w:t>[64.30, 68.41]</w:t>
            </w:r>
          </w:p>
        </w:tc>
        <w:tc>
          <w:tcPr>
            <w:tcW w:w="948" w:type="dxa"/>
            <w:gridSpan w:val="3"/>
          </w:tcPr>
          <w:p w14:paraId="628F1A30" w14:textId="77777777" w:rsidR="00627AA7" w:rsidRDefault="00627AA7" w:rsidP="002323A2">
            <w:pPr>
              <w:rPr>
                <w:rFonts w:ascii="Arial" w:hAnsi="Arial" w:cs="Arial"/>
                <w:sz w:val="22"/>
                <w:szCs w:val="22"/>
              </w:rPr>
            </w:pPr>
            <w:r>
              <w:rPr>
                <w:rFonts w:ascii="Arial" w:hAnsi="Arial" w:cs="Arial"/>
                <w:sz w:val="22"/>
                <w:szCs w:val="22"/>
              </w:rPr>
              <w:t>65.78</w:t>
            </w:r>
          </w:p>
        </w:tc>
        <w:tc>
          <w:tcPr>
            <w:tcW w:w="1710" w:type="dxa"/>
            <w:gridSpan w:val="3"/>
          </w:tcPr>
          <w:p w14:paraId="26EC80E0" w14:textId="77777777" w:rsidR="00627AA7" w:rsidRPr="00C17F98" w:rsidRDefault="00627AA7" w:rsidP="002323A2">
            <w:pPr>
              <w:rPr>
                <w:rFonts w:ascii="Arial" w:hAnsi="Arial" w:cs="Arial"/>
                <w:sz w:val="22"/>
                <w:szCs w:val="22"/>
              </w:rPr>
            </w:pPr>
            <w:r w:rsidRPr="00491175">
              <w:rPr>
                <w:rFonts w:ascii="Arial" w:hAnsi="Arial" w:cs="Arial"/>
                <w:sz w:val="22"/>
                <w:szCs w:val="22"/>
              </w:rPr>
              <w:t>[63.40, 68.15]</w:t>
            </w:r>
          </w:p>
        </w:tc>
        <w:tc>
          <w:tcPr>
            <w:tcW w:w="900" w:type="dxa"/>
            <w:gridSpan w:val="2"/>
          </w:tcPr>
          <w:p w14:paraId="5A18D842" w14:textId="77777777" w:rsidR="00627AA7" w:rsidRDefault="00627AA7" w:rsidP="002323A2">
            <w:pPr>
              <w:rPr>
                <w:rFonts w:ascii="Arial" w:hAnsi="Arial" w:cs="Arial"/>
                <w:sz w:val="22"/>
                <w:szCs w:val="22"/>
              </w:rPr>
            </w:pPr>
            <w:r>
              <w:rPr>
                <w:rFonts w:ascii="Arial" w:hAnsi="Arial" w:cs="Arial"/>
                <w:sz w:val="22"/>
                <w:szCs w:val="22"/>
              </w:rPr>
              <w:t>-0.06</w:t>
            </w:r>
          </w:p>
        </w:tc>
        <w:tc>
          <w:tcPr>
            <w:tcW w:w="1536" w:type="dxa"/>
            <w:gridSpan w:val="2"/>
          </w:tcPr>
          <w:p w14:paraId="062D2F60" w14:textId="77777777" w:rsidR="00627AA7" w:rsidRPr="00C17F98" w:rsidRDefault="00627AA7" w:rsidP="002323A2">
            <w:pPr>
              <w:rPr>
                <w:rFonts w:ascii="Arial" w:hAnsi="Arial" w:cs="Arial"/>
                <w:sz w:val="22"/>
                <w:szCs w:val="22"/>
              </w:rPr>
            </w:pPr>
            <w:r w:rsidRPr="00491175">
              <w:rPr>
                <w:rFonts w:ascii="Arial" w:hAnsi="Arial" w:cs="Arial"/>
                <w:sz w:val="22"/>
                <w:szCs w:val="22"/>
              </w:rPr>
              <w:t>[-1.72, 1.60]</w:t>
            </w:r>
          </w:p>
        </w:tc>
      </w:tr>
      <w:tr w:rsidR="00627AA7" w:rsidRPr="002C3A89" w14:paraId="5C7BFB97" w14:textId="77777777" w:rsidTr="002323A2">
        <w:trPr>
          <w:trHeight w:val="360"/>
        </w:trPr>
        <w:tc>
          <w:tcPr>
            <w:tcW w:w="1549" w:type="dxa"/>
            <w:gridSpan w:val="2"/>
          </w:tcPr>
          <w:p w14:paraId="40568860" w14:textId="77777777" w:rsidR="00627AA7" w:rsidRPr="00491175" w:rsidRDefault="00627AA7" w:rsidP="002323A2">
            <w:pPr>
              <w:rPr>
                <w:rFonts w:ascii="Arial" w:hAnsi="Arial" w:cs="Arial"/>
                <w:sz w:val="22"/>
                <w:szCs w:val="22"/>
              </w:rPr>
            </w:pPr>
          </w:p>
        </w:tc>
        <w:tc>
          <w:tcPr>
            <w:tcW w:w="7745" w:type="dxa"/>
            <w:gridSpan w:val="14"/>
          </w:tcPr>
          <w:p w14:paraId="52BA9F3E" w14:textId="77777777" w:rsidR="00627AA7" w:rsidRPr="00491175" w:rsidRDefault="00627AA7" w:rsidP="002323A2">
            <w:pPr>
              <w:jc w:val="center"/>
              <w:rPr>
                <w:rFonts w:ascii="Arial" w:hAnsi="Arial" w:cs="Arial"/>
                <w:sz w:val="22"/>
                <w:szCs w:val="22"/>
              </w:rPr>
            </w:pPr>
            <w:r>
              <w:rPr>
                <w:rFonts w:ascii="Arial" w:hAnsi="Arial" w:cs="Arial"/>
                <w:b/>
                <w:sz w:val="22"/>
                <w:szCs w:val="22"/>
              </w:rPr>
              <w:t>Inclusion of Self in Other</w:t>
            </w:r>
          </w:p>
        </w:tc>
      </w:tr>
      <w:tr w:rsidR="00627AA7" w:rsidRPr="002C3A89" w14:paraId="0AC96B9C" w14:textId="77777777" w:rsidTr="002323A2">
        <w:trPr>
          <w:trHeight w:val="257"/>
        </w:trPr>
        <w:tc>
          <w:tcPr>
            <w:tcW w:w="1278" w:type="dxa"/>
          </w:tcPr>
          <w:p w14:paraId="1B6FC98B" w14:textId="77777777" w:rsidR="00627AA7" w:rsidRDefault="00627AA7" w:rsidP="002323A2">
            <w:pPr>
              <w:rPr>
                <w:rFonts w:ascii="Arial" w:hAnsi="Arial" w:cs="Arial"/>
                <w:sz w:val="22"/>
                <w:szCs w:val="22"/>
              </w:rPr>
            </w:pPr>
            <w:r w:rsidRPr="002C3A89">
              <w:rPr>
                <w:rFonts w:ascii="Arial" w:hAnsi="Arial" w:cs="Arial"/>
                <w:sz w:val="22"/>
                <w:szCs w:val="22"/>
              </w:rPr>
              <w:t>CM</w:t>
            </w:r>
          </w:p>
        </w:tc>
        <w:tc>
          <w:tcPr>
            <w:tcW w:w="1170" w:type="dxa"/>
            <w:gridSpan w:val="3"/>
          </w:tcPr>
          <w:p w14:paraId="2A938C60" w14:textId="77777777" w:rsidR="00627AA7" w:rsidRDefault="00627AA7" w:rsidP="002323A2">
            <w:pPr>
              <w:rPr>
                <w:rFonts w:ascii="Arial" w:hAnsi="Arial" w:cs="Arial"/>
                <w:b/>
                <w:sz w:val="22"/>
                <w:szCs w:val="22"/>
              </w:rPr>
            </w:pPr>
            <w:r>
              <w:rPr>
                <w:rFonts w:ascii="Arial" w:hAnsi="Arial" w:cs="Arial"/>
                <w:sz w:val="22"/>
                <w:szCs w:val="22"/>
              </w:rPr>
              <w:t>4.22</w:t>
            </w:r>
          </w:p>
        </w:tc>
        <w:tc>
          <w:tcPr>
            <w:tcW w:w="1752" w:type="dxa"/>
            <w:gridSpan w:val="2"/>
          </w:tcPr>
          <w:p w14:paraId="797CFF29" w14:textId="77777777" w:rsidR="00627AA7" w:rsidRPr="00491175" w:rsidRDefault="00627AA7" w:rsidP="002323A2">
            <w:pPr>
              <w:rPr>
                <w:rFonts w:ascii="Arial" w:hAnsi="Arial" w:cs="Arial"/>
                <w:sz w:val="22"/>
                <w:szCs w:val="22"/>
              </w:rPr>
            </w:pPr>
            <w:r w:rsidRPr="00BE72C5">
              <w:rPr>
                <w:rFonts w:ascii="Arial" w:hAnsi="Arial" w:cs="Arial"/>
                <w:sz w:val="22"/>
                <w:szCs w:val="22"/>
              </w:rPr>
              <w:t>[3.72, 4.72]</w:t>
            </w:r>
          </w:p>
        </w:tc>
        <w:tc>
          <w:tcPr>
            <w:tcW w:w="948" w:type="dxa"/>
            <w:gridSpan w:val="3"/>
          </w:tcPr>
          <w:p w14:paraId="4B55C241" w14:textId="77777777" w:rsidR="00627AA7" w:rsidRDefault="00627AA7" w:rsidP="002323A2">
            <w:pPr>
              <w:rPr>
                <w:rFonts w:ascii="Arial" w:hAnsi="Arial" w:cs="Arial"/>
                <w:b/>
                <w:sz w:val="22"/>
                <w:szCs w:val="22"/>
              </w:rPr>
            </w:pPr>
            <w:r>
              <w:rPr>
                <w:rFonts w:ascii="Arial" w:hAnsi="Arial" w:cs="Arial"/>
                <w:sz w:val="22"/>
                <w:szCs w:val="22"/>
              </w:rPr>
              <w:t>4.20</w:t>
            </w:r>
          </w:p>
        </w:tc>
        <w:tc>
          <w:tcPr>
            <w:tcW w:w="1710" w:type="dxa"/>
            <w:gridSpan w:val="3"/>
          </w:tcPr>
          <w:p w14:paraId="340A02EB" w14:textId="77777777" w:rsidR="00627AA7" w:rsidRPr="00491175" w:rsidRDefault="00627AA7" w:rsidP="002323A2">
            <w:pPr>
              <w:rPr>
                <w:rFonts w:ascii="Arial" w:hAnsi="Arial" w:cs="Arial"/>
                <w:sz w:val="22"/>
                <w:szCs w:val="22"/>
              </w:rPr>
            </w:pPr>
            <w:r w:rsidRPr="00BE72C5">
              <w:rPr>
                <w:rFonts w:ascii="Arial" w:hAnsi="Arial" w:cs="Arial"/>
                <w:sz w:val="22"/>
                <w:szCs w:val="22"/>
              </w:rPr>
              <w:t>[3.66, 4.74]</w:t>
            </w:r>
          </w:p>
        </w:tc>
        <w:tc>
          <w:tcPr>
            <w:tcW w:w="900" w:type="dxa"/>
            <w:gridSpan w:val="2"/>
          </w:tcPr>
          <w:p w14:paraId="7F1EB9E6" w14:textId="77777777" w:rsidR="00627AA7" w:rsidRDefault="00627AA7" w:rsidP="002323A2">
            <w:pPr>
              <w:rPr>
                <w:rFonts w:ascii="Arial" w:hAnsi="Arial" w:cs="Arial"/>
                <w:b/>
                <w:sz w:val="22"/>
                <w:szCs w:val="22"/>
              </w:rPr>
            </w:pPr>
            <w:r>
              <w:rPr>
                <w:rFonts w:ascii="Arial" w:hAnsi="Arial" w:cs="Arial"/>
                <w:sz w:val="22"/>
                <w:szCs w:val="22"/>
              </w:rPr>
              <w:t>0.06</w:t>
            </w:r>
          </w:p>
        </w:tc>
        <w:tc>
          <w:tcPr>
            <w:tcW w:w="1536" w:type="dxa"/>
            <w:gridSpan w:val="2"/>
          </w:tcPr>
          <w:p w14:paraId="58CEA62A" w14:textId="77777777" w:rsidR="00627AA7" w:rsidRPr="00491175" w:rsidRDefault="00627AA7" w:rsidP="002323A2">
            <w:pPr>
              <w:rPr>
                <w:rFonts w:ascii="Arial" w:hAnsi="Arial" w:cs="Arial"/>
                <w:sz w:val="22"/>
                <w:szCs w:val="22"/>
              </w:rPr>
            </w:pPr>
            <w:r w:rsidRPr="00BE72C5">
              <w:rPr>
                <w:rFonts w:ascii="Arial" w:hAnsi="Arial" w:cs="Arial"/>
                <w:sz w:val="22"/>
                <w:szCs w:val="22"/>
              </w:rPr>
              <w:t>[-0.41, 0.52]</w:t>
            </w:r>
          </w:p>
        </w:tc>
      </w:tr>
      <w:tr w:rsidR="00627AA7" w:rsidRPr="002C3A89" w14:paraId="7EA6BE44" w14:textId="77777777" w:rsidTr="002323A2">
        <w:trPr>
          <w:trHeight w:val="257"/>
        </w:trPr>
        <w:tc>
          <w:tcPr>
            <w:tcW w:w="1278" w:type="dxa"/>
          </w:tcPr>
          <w:p w14:paraId="6C31E4AF" w14:textId="77777777" w:rsidR="00627AA7" w:rsidRPr="002C3A89" w:rsidRDefault="00627AA7" w:rsidP="002323A2">
            <w:pPr>
              <w:rPr>
                <w:rFonts w:ascii="Arial" w:hAnsi="Arial" w:cs="Arial"/>
                <w:sz w:val="22"/>
                <w:szCs w:val="22"/>
              </w:rPr>
            </w:pPr>
            <w:r w:rsidRPr="002C3A89">
              <w:rPr>
                <w:rFonts w:ascii="Arial" w:hAnsi="Arial" w:cs="Arial"/>
                <w:sz w:val="22"/>
                <w:szCs w:val="22"/>
              </w:rPr>
              <w:t>OxyPla</w:t>
            </w:r>
          </w:p>
        </w:tc>
        <w:tc>
          <w:tcPr>
            <w:tcW w:w="1170" w:type="dxa"/>
            <w:gridSpan w:val="3"/>
          </w:tcPr>
          <w:p w14:paraId="511F0370" w14:textId="77777777" w:rsidR="00627AA7" w:rsidRDefault="00627AA7" w:rsidP="002323A2">
            <w:pPr>
              <w:rPr>
                <w:rFonts w:ascii="Arial" w:hAnsi="Arial" w:cs="Arial"/>
                <w:sz w:val="22"/>
                <w:szCs w:val="22"/>
              </w:rPr>
            </w:pPr>
            <w:r>
              <w:rPr>
                <w:rFonts w:ascii="Arial" w:hAnsi="Arial" w:cs="Arial"/>
                <w:sz w:val="22"/>
                <w:szCs w:val="22"/>
              </w:rPr>
              <w:t>3.75</w:t>
            </w:r>
          </w:p>
        </w:tc>
        <w:tc>
          <w:tcPr>
            <w:tcW w:w="1752" w:type="dxa"/>
            <w:gridSpan w:val="2"/>
          </w:tcPr>
          <w:p w14:paraId="2DD3AEE3" w14:textId="77777777" w:rsidR="00627AA7" w:rsidRPr="00491175" w:rsidRDefault="00627AA7" w:rsidP="002323A2">
            <w:pPr>
              <w:rPr>
                <w:rFonts w:ascii="Arial" w:hAnsi="Arial" w:cs="Arial"/>
                <w:sz w:val="22"/>
                <w:szCs w:val="22"/>
              </w:rPr>
            </w:pPr>
            <w:r w:rsidRPr="00BE72C5">
              <w:rPr>
                <w:rFonts w:ascii="Arial" w:hAnsi="Arial" w:cs="Arial"/>
                <w:sz w:val="22"/>
                <w:szCs w:val="22"/>
              </w:rPr>
              <w:t>[3.09, 4.41]</w:t>
            </w:r>
          </w:p>
        </w:tc>
        <w:tc>
          <w:tcPr>
            <w:tcW w:w="948" w:type="dxa"/>
            <w:gridSpan w:val="3"/>
          </w:tcPr>
          <w:p w14:paraId="2CE91415" w14:textId="77777777" w:rsidR="00627AA7" w:rsidRDefault="00627AA7" w:rsidP="002323A2">
            <w:pPr>
              <w:rPr>
                <w:rFonts w:ascii="Arial" w:hAnsi="Arial" w:cs="Arial"/>
                <w:sz w:val="22"/>
                <w:szCs w:val="22"/>
              </w:rPr>
            </w:pPr>
            <w:r>
              <w:rPr>
                <w:rFonts w:ascii="Arial" w:hAnsi="Arial" w:cs="Arial"/>
                <w:sz w:val="22"/>
                <w:szCs w:val="22"/>
              </w:rPr>
              <w:t>3.68</w:t>
            </w:r>
          </w:p>
        </w:tc>
        <w:tc>
          <w:tcPr>
            <w:tcW w:w="1710" w:type="dxa"/>
            <w:gridSpan w:val="3"/>
          </w:tcPr>
          <w:p w14:paraId="04B42666" w14:textId="77777777" w:rsidR="00627AA7" w:rsidRDefault="00627AA7" w:rsidP="002323A2">
            <w:pPr>
              <w:rPr>
                <w:rFonts w:ascii="Arial" w:hAnsi="Arial" w:cs="Arial"/>
                <w:sz w:val="22"/>
                <w:szCs w:val="22"/>
              </w:rPr>
            </w:pPr>
            <w:r w:rsidRPr="00BE72C5">
              <w:rPr>
                <w:rFonts w:ascii="Arial" w:hAnsi="Arial" w:cs="Arial"/>
                <w:sz w:val="22"/>
                <w:szCs w:val="22"/>
              </w:rPr>
              <w:t>[3.07, 4.29]</w:t>
            </w:r>
          </w:p>
        </w:tc>
        <w:tc>
          <w:tcPr>
            <w:tcW w:w="900" w:type="dxa"/>
            <w:gridSpan w:val="2"/>
          </w:tcPr>
          <w:p w14:paraId="0E31D673" w14:textId="77777777" w:rsidR="00627AA7" w:rsidRDefault="00627AA7" w:rsidP="002323A2">
            <w:pPr>
              <w:rPr>
                <w:rFonts w:ascii="Arial" w:hAnsi="Arial" w:cs="Arial"/>
                <w:sz w:val="22"/>
                <w:szCs w:val="22"/>
              </w:rPr>
            </w:pPr>
            <w:r>
              <w:rPr>
                <w:rFonts w:ascii="Arial" w:hAnsi="Arial" w:cs="Arial"/>
                <w:sz w:val="22"/>
                <w:szCs w:val="22"/>
              </w:rPr>
              <w:t>-0.09</w:t>
            </w:r>
          </w:p>
        </w:tc>
        <w:tc>
          <w:tcPr>
            <w:tcW w:w="1536" w:type="dxa"/>
            <w:gridSpan w:val="2"/>
          </w:tcPr>
          <w:p w14:paraId="28FCA084" w14:textId="77777777" w:rsidR="00627AA7" w:rsidRPr="00491175" w:rsidRDefault="00627AA7" w:rsidP="002323A2">
            <w:pPr>
              <w:rPr>
                <w:rFonts w:ascii="Arial" w:hAnsi="Arial" w:cs="Arial"/>
                <w:sz w:val="22"/>
                <w:szCs w:val="22"/>
              </w:rPr>
            </w:pPr>
            <w:r w:rsidRPr="00BE72C5">
              <w:rPr>
                <w:rFonts w:ascii="Arial" w:hAnsi="Arial" w:cs="Arial"/>
                <w:sz w:val="22"/>
                <w:szCs w:val="22"/>
              </w:rPr>
              <w:t>[-0.49, 0.30]</w:t>
            </w:r>
          </w:p>
        </w:tc>
      </w:tr>
      <w:tr w:rsidR="00627AA7" w:rsidRPr="002C3A89" w14:paraId="3F077CC0" w14:textId="77777777" w:rsidTr="002323A2">
        <w:trPr>
          <w:trHeight w:val="378"/>
        </w:trPr>
        <w:tc>
          <w:tcPr>
            <w:tcW w:w="1278" w:type="dxa"/>
          </w:tcPr>
          <w:p w14:paraId="5DDE407F" w14:textId="77777777" w:rsidR="00627AA7" w:rsidRPr="002C3A89" w:rsidRDefault="00627AA7" w:rsidP="002323A2">
            <w:pPr>
              <w:rPr>
                <w:rFonts w:ascii="Arial" w:hAnsi="Arial" w:cs="Arial"/>
                <w:sz w:val="22"/>
                <w:szCs w:val="22"/>
              </w:rPr>
            </w:pPr>
            <w:r>
              <w:rPr>
                <w:rFonts w:ascii="Arial" w:hAnsi="Arial" w:cs="Arial"/>
                <w:sz w:val="22"/>
                <w:szCs w:val="22"/>
              </w:rPr>
              <w:t>Familiarity</w:t>
            </w:r>
          </w:p>
        </w:tc>
        <w:tc>
          <w:tcPr>
            <w:tcW w:w="1170" w:type="dxa"/>
            <w:gridSpan w:val="3"/>
          </w:tcPr>
          <w:p w14:paraId="325D237A" w14:textId="77777777" w:rsidR="00627AA7" w:rsidRDefault="00627AA7" w:rsidP="002323A2">
            <w:pPr>
              <w:rPr>
                <w:rFonts w:ascii="Arial" w:hAnsi="Arial" w:cs="Arial"/>
                <w:sz w:val="22"/>
                <w:szCs w:val="22"/>
              </w:rPr>
            </w:pPr>
            <w:r>
              <w:rPr>
                <w:rFonts w:ascii="Arial" w:hAnsi="Arial" w:cs="Arial"/>
                <w:sz w:val="22"/>
                <w:szCs w:val="22"/>
              </w:rPr>
              <w:t>3.88</w:t>
            </w:r>
          </w:p>
        </w:tc>
        <w:tc>
          <w:tcPr>
            <w:tcW w:w="1752" w:type="dxa"/>
            <w:gridSpan w:val="2"/>
          </w:tcPr>
          <w:p w14:paraId="3A26C2E8" w14:textId="77777777" w:rsidR="00627AA7" w:rsidRPr="00491175" w:rsidRDefault="00627AA7" w:rsidP="002323A2">
            <w:pPr>
              <w:rPr>
                <w:rFonts w:ascii="Arial" w:hAnsi="Arial" w:cs="Arial"/>
                <w:sz w:val="22"/>
                <w:szCs w:val="22"/>
              </w:rPr>
            </w:pPr>
            <w:r w:rsidRPr="00BE72C5">
              <w:rPr>
                <w:rFonts w:ascii="Arial" w:hAnsi="Arial" w:cs="Arial"/>
                <w:sz w:val="22"/>
                <w:szCs w:val="22"/>
              </w:rPr>
              <w:t>[3.40, 4.35]</w:t>
            </w:r>
          </w:p>
        </w:tc>
        <w:tc>
          <w:tcPr>
            <w:tcW w:w="948" w:type="dxa"/>
            <w:gridSpan w:val="3"/>
          </w:tcPr>
          <w:p w14:paraId="7C1011F9" w14:textId="77777777" w:rsidR="00627AA7" w:rsidRDefault="00627AA7" w:rsidP="002323A2">
            <w:pPr>
              <w:rPr>
                <w:rFonts w:ascii="Arial" w:hAnsi="Arial" w:cs="Arial"/>
                <w:sz w:val="22"/>
                <w:szCs w:val="22"/>
              </w:rPr>
            </w:pPr>
            <w:r>
              <w:rPr>
                <w:rFonts w:ascii="Arial" w:hAnsi="Arial" w:cs="Arial"/>
                <w:sz w:val="22"/>
                <w:szCs w:val="22"/>
              </w:rPr>
              <w:t>63.76</w:t>
            </w:r>
          </w:p>
        </w:tc>
        <w:tc>
          <w:tcPr>
            <w:tcW w:w="1710" w:type="dxa"/>
            <w:gridSpan w:val="3"/>
          </w:tcPr>
          <w:p w14:paraId="0F8E798B" w14:textId="77777777" w:rsidR="00627AA7" w:rsidRPr="00491175" w:rsidRDefault="00627AA7" w:rsidP="002323A2">
            <w:pPr>
              <w:rPr>
                <w:rFonts w:ascii="Arial" w:hAnsi="Arial" w:cs="Arial"/>
                <w:sz w:val="22"/>
                <w:szCs w:val="22"/>
              </w:rPr>
            </w:pPr>
            <w:r w:rsidRPr="00BE72C5">
              <w:rPr>
                <w:rFonts w:ascii="Arial" w:hAnsi="Arial" w:cs="Arial"/>
                <w:sz w:val="22"/>
                <w:szCs w:val="22"/>
              </w:rPr>
              <w:t>[3.27, 4.26]</w:t>
            </w:r>
          </w:p>
        </w:tc>
        <w:tc>
          <w:tcPr>
            <w:tcW w:w="900" w:type="dxa"/>
            <w:gridSpan w:val="2"/>
          </w:tcPr>
          <w:p w14:paraId="67D9752D" w14:textId="77777777" w:rsidR="00627AA7" w:rsidRDefault="00627AA7" w:rsidP="002323A2">
            <w:pPr>
              <w:rPr>
                <w:rFonts w:ascii="Arial" w:hAnsi="Arial" w:cs="Arial"/>
                <w:sz w:val="22"/>
                <w:szCs w:val="22"/>
              </w:rPr>
            </w:pPr>
            <w:r>
              <w:rPr>
                <w:rFonts w:ascii="Arial" w:hAnsi="Arial" w:cs="Arial"/>
                <w:sz w:val="22"/>
                <w:szCs w:val="22"/>
              </w:rPr>
              <w:t>-0.06</w:t>
            </w:r>
          </w:p>
        </w:tc>
        <w:tc>
          <w:tcPr>
            <w:tcW w:w="1536" w:type="dxa"/>
            <w:gridSpan w:val="2"/>
          </w:tcPr>
          <w:p w14:paraId="1C713B95" w14:textId="77777777" w:rsidR="00627AA7" w:rsidRPr="00491175" w:rsidRDefault="00627AA7" w:rsidP="002323A2">
            <w:pPr>
              <w:rPr>
                <w:rFonts w:ascii="Arial" w:hAnsi="Arial" w:cs="Arial"/>
                <w:sz w:val="22"/>
                <w:szCs w:val="22"/>
              </w:rPr>
            </w:pPr>
            <w:r w:rsidRPr="00BE72C5">
              <w:rPr>
                <w:rFonts w:ascii="Arial" w:hAnsi="Arial" w:cs="Arial"/>
                <w:sz w:val="22"/>
                <w:szCs w:val="22"/>
              </w:rPr>
              <w:t>[-0.47, 0.35]</w:t>
            </w:r>
          </w:p>
        </w:tc>
      </w:tr>
      <w:tr w:rsidR="00627AA7" w:rsidRPr="002C3A89" w14:paraId="7A2E5540" w14:textId="77777777" w:rsidTr="002323A2">
        <w:trPr>
          <w:trHeight w:val="396"/>
        </w:trPr>
        <w:tc>
          <w:tcPr>
            <w:tcW w:w="1278" w:type="dxa"/>
          </w:tcPr>
          <w:p w14:paraId="1D499F61" w14:textId="77777777" w:rsidR="00627AA7" w:rsidRPr="002C3A89" w:rsidRDefault="00627AA7" w:rsidP="002323A2">
            <w:pPr>
              <w:rPr>
                <w:rFonts w:ascii="Arial" w:hAnsi="Arial" w:cs="Arial"/>
                <w:sz w:val="22"/>
                <w:szCs w:val="22"/>
              </w:rPr>
            </w:pPr>
          </w:p>
        </w:tc>
        <w:tc>
          <w:tcPr>
            <w:tcW w:w="8016" w:type="dxa"/>
            <w:gridSpan w:val="15"/>
          </w:tcPr>
          <w:p w14:paraId="2C74069C" w14:textId="77777777" w:rsidR="00627AA7" w:rsidRPr="0061439E" w:rsidRDefault="00627AA7" w:rsidP="002323A2">
            <w:pPr>
              <w:jc w:val="center"/>
              <w:rPr>
                <w:rFonts w:ascii="Arial" w:hAnsi="Arial" w:cs="Arial"/>
                <w:b/>
                <w:sz w:val="22"/>
                <w:szCs w:val="22"/>
              </w:rPr>
            </w:pPr>
            <w:r>
              <w:rPr>
                <w:rFonts w:ascii="Arial" w:hAnsi="Arial" w:cs="Arial"/>
                <w:b/>
                <w:sz w:val="22"/>
                <w:szCs w:val="22"/>
              </w:rPr>
              <w:t>Reading the Mind in the Eyes (% correct)</w:t>
            </w:r>
          </w:p>
        </w:tc>
      </w:tr>
      <w:tr w:rsidR="00627AA7" w:rsidRPr="002C3A89" w14:paraId="1758CF2B" w14:textId="77777777" w:rsidTr="002323A2">
        <w:trPr>
          <w:trHeight w:val="257"/>
        </w:trPr>
        <w:tc>
          <w:tcPr>
            <w:tcW w:w="1278" w:type="dxa"/>
          </w:tcPr>
          <w:p w14:paraId="5E897C7F" w14:textId="77777777" w:rsidR="00627AA7" w:rsidRDefault="00627AA7" w:rsidP="002323A2">
            <w:pPr>
              <w:rPr>
                <w:rFonts w:ascii="Arial" w:hAnsi="Arial" w:cs="Arial"/>
                <w:sz w:val="22"/>
                <w:szCs w:val="22"/>
              </w:rPr>
            </w:pPr>
            <w:r w:rsidRPr="002C3A89">
              <w:rPr>
                <w:rFonts w:ascii="Arial" w:hAnsi="Arial" w:cs="Arial"/>
                <w:sz w:val="22"/>
                <w:szCs w:val="22"/>
              </w:rPr>
              <w:t>CM</w:t>
            </w:r>
          </w:p>
        </w:tc>
        <w:tc>
          <w:tcPr>
            <w:tcW w:w="1170" w:type="dxa"/>
            <w:gridSpan w:val="3"/>
          </w:tcPr>
          <w:p w14:paraId="5B7A04E7" w14:textId="77777777" w:rsidR="00627AA7" w:rsidRDefault="00627AA7" w:rsidP="002323A2">
            <w:pPr>
              <w:rPr>
                <w:rFonts w:ascii="Arial" w:hAnsi="Arial" w:cs="Arial"/>
                <w:b/>
                <w:sz w:val="22"/>
                <w:szCs w:val="22"/>
              </w:rPr>
            </w:pPr>
            <w:r>
              <w:rPr>
                <w:rFonts w:ascii="Arial" w:hAnsi="Arial" w:cs="Arial"/>
                <w:sz w:val="22"/>
                <w:szCs w:val="22"/>
              </w:rPr>
              <w:t>73.33</w:t>
            </w:r>
          </w:p>
        </w:tc>
        <w:tc>
          <w:tcPr>
            <w:tcW w:w="1752" w:type="dxa"/>
            <w:gridSpan w:val="2"/>
          </w:tcPr>
          <w:p w14:paraId="731AF9EA" w14:textId="77777777" w:rsidR="00627AA7" w:rsidRPr="00491175" w:rsidRDefault="00627AA7" w:rsidP="002323A2">
            <w:pPr>
              <w:rPr>
                <w:rFonts w:ascii="Arial" w:hAnsi="Arial" w:cs="Arial"/>
                <w:sz w:val="22"/>
                <w:szCs w:val="22"/>
              </w:rPr>
            </w:pPr>
            <w:r>
              <w:rPr>
                <w:rFonts w:ascii="Arial" w:hAnsi="Arial" w:cs="Arial"/>
                <w:sz w:val="22"/>
                <w:szCs w:val="22"/>
              </w:rPr>
              <w:t>[</w:t>
            </w:r>
            <w:r w:rsidRPr="00A5759D">
              <w:rPr>
                <w:rFonts w:ascii="Arial" w:hAnsi="Arial" w:cs="Arial"/>
                <w:sz w:val="22"/>
                <w:szCs w:val="22"/>
              </w:rPr>
              <w:t>68.74, 77.92]</w:t>
            </w:r>
          </w:p>
        </w:tc>
        <w:tc>
          <w:tcPr>
            <w:tcW w:w="948" w:type="dxa"/>
            <w:gridSpan w:val="3"/>
          </w:tcPr>
          <w:p w14:paraId="6CF28AB4" w14:textId="77777777" w:rsidR="00627AA7" w:rsidRDefault="00627AA7" w:rsidP="002323A2">
            <w:pPr>
              <w:rPr>
                <w:rFonts w:ascii="Arial" w:hAnsi="Arial" w:cs="Arial"/>
                <w:b/>
                <w:sz w:val="22"/>
                <w:szCs w:val="22"/>
              </w:rPr>
            </w:pPr>
            <w:r>
              <w:rPr>
                <w:rFonts w:ascii="Arial" w:hAnsi="Arial" w:cs="Arial"/>
                <w:sz w:val="22"/>
                <w:szCs w:val="22"/>
              </w:rPr>
              <w:t>75.56</w:t>
            </w:r>
          </w:p>
        </w:tc>
        <w:tc>
          <w:tcPr>
            <w:tcW w:w="1710" w:type="dxa"/>
            <w:gridSpan w:val="3"/>
          </w:tcPr>
          <w:p w14:paraId="2FC00F9B" w14:textId="77777777" w:rsidR="00627AA7" w:rsidRPr="00491175" w:rsidRDefault="00627AA7" w:rsidP="002323A2">
            <w:pPr>
              <w:rPr>
                <w:rFonts w:ascii="Arial" w:hAnsi="Arial" w:cs="Arial"/>
                <w:sz w:val="22"/>
                <w:szCs w:val="22"/>
              </w:rPr>
            </w:pPr>
            <w:r w:rsidRPr="00A5759D">
              <w:rPr>
                <w:rFonts w:ascii="Arial" w:hAnsi="Arial" w:cs="Arial"/>
                <w:sz w:val="22"/>
                <w:szCs w:val="22"/>
              </w:rPr>
              <w:t>[71.47, 79.64]</w:t>
            </w:r>
          </w:p>
        </w:tc>
        <w:tc>
          <w:tcPr>
            <w:tcW w:w="900" w:type="dxa"/>
            <w:gridSpan w:val="2"/>
          </w:tcPr>
          <w:p w14:paraId="76237CA8" w14:textId="77777777" w:rsidR="00627AA7" w:rsidRDefault="00627AA7" w:rsidP="002323A2">
            <w:pPr>
              <w:rPr>
                <w:rFonts w:ascii="Arial" w:hAnsi="Arial" w:cs="Arial"/>
                <w:b/>
                <w:sz w:val="22"/>
                <w:szCs w:val="22"/>
              </w:rPr>
            </w:pPr>
            <w:r>
              <w:rPr>
                <w:rFonts w:ascii="Arial" w:hAnsi="Arial" w:cs="Arial"/>
                <w:sz w:val="22"/>
                <w:szCs w:val="22"/>
              </w:rPr>
              <w:t>2.22</w:t>
            </w:r>
          </w:p>
        </w:tc>
        <w:tc>
          <w:tcPr>
            <w:tcW w:w="1536" w:type="dxa"/>
            <w:gridSpan w:val="2"/>
          </w:tcPr>
          <w:p w14:paraId="4A722095" w14:textId="77777777" w:rsidR="00627AA7" w:rsidRPr="00491175" w:rsidRDefault="00627AA7" w:rsidP="002323A2">
            <w:pPr>
              <w:rPr>
                <w:rFonts w:ascii="Arial" w:hAnsi="Arial" w:cs="Arial"/>
                <w:sz w:val="22"/>
                <w:szCs w:val="22"/>
              </w:rPr>
            </w:pPr>
            <w:r w:rsidRPr="00A5759D">
              <w:rPr>
                <w:rFonts w:ascii="Arial" w:hAnsi="Arial" w:cs="Arial"/>
                <w:sz w:val="22"/>
                <w:szCs w:val="22"/>
              </w:rPr>
              <w:t>[-2.09, 6.54]</w:t>
            </w:r>
          </w:p>
        </w:tc>
      </w:tr>
      <w:tr w:rsidR="00627AA7" w:rsidRPr="002C3A89" w14:paraId="33B3EA29" w14:textId="77777777" w:rsidTr="002323A2">
        <w:trPr>
          <w:trHeight w:val="257"/>
        </w:trPr>
        <w:tc>
          <w:tcPr>
            <w:tcW w:w="1278" w:type="dxa"/>
          </w:tcPr>
          <w:p w14:paraId="451072B2" w14:textId="77777777" w:rsidR="00627AA7" w:rsidRPr="002C3A89" w:rsidRDefault="00627AA7" w:rsidP="002323A2">
            <w:pPr>
              <w:rPr>
                <w:rFonts w:ascii="Arial" w:hAnsi="Arial" w:cs="Arial"/>
                <w:sz w:val="22"/>
                <w:szCs w:val="22"/>
              </w:rPr>
            </w:pPr>
            <w:r w:rsidRPr="002C3A89">
              <w:rPr>
                <w:rFonts w:ascii="Arial" w:hAnsi="Arial" w:cs="Arial"/>
                <w:sz w:val="22"/>
                <w:szCs w:val="22"/>
              </w:rPr>
              <w:t>OxyPla</w:t>
            </w:r>
          </w:p>
        </w:tc>
        <w:tc>
          <w:tcPr>
            <w:tcW w:w="1170" w:type="dxa"/>
            <w:gridSpan w:val="3"/>
          </w:tcPr>
          <w:p w14:paraId="230CFAD8" w14:textId="77777777" w:rsidR="00627AA7" w:rsidRDefault="00627AA7" w:rsidP="002323A2">
            <w:pPr>
              <w:rPr>
                <w:rFonts w:ascii="Arial" w:hAnsi="Arial" w:cs="Arial"/>
                <w:sz w:val="22"/>
                <w:szCs w:val="22"/>
              </w:rPr>
            </w:pPr>
            <w:r>
              <w:rPr>
                <w:rFonts w:ascii="Arial" w:hAnsi="Arial" w:cs="Arial"/>
                <w:sz w:val="22"/>
                <w:szCs w:val="22"/>
              </w:rPr>
              <w:t>75.16</w:t>
            </w:r>
          </w:p>
        </w:tc>
        <w:tc>
          <w:tcPr>
            <w:tcW w:w="1752" w:type="dxa"/>
            <w:gridSpan w:val="2"/>
          </w:tcPr>
          <w:p w14:paraId="440004B0" w14:textId="77777777" w:rsidR="00627AA7" w:rsidRPr="00491175" w:rsidRDefault="00627AA7" w:rsidP="002323A2">
            <w:pPr>
              <w:rPr>
                <w:rFonts w:ascii="Arial" w:hAnsi="Arial" w:cs="Arial"/>
                <w:sz w:val="22"/>
                <w:szCs w:val="22"/>
              </w:rPr>
            </w:pPr>
            <w:r w:rsidRPr="00A5759D">
              <w:rPr>
                <w:rFonts w:ascii="Arial" w:hAnsi="Arial" w:cs="Arial"/>
                <w:sz w:val="22"/>
                <w:szCs w:val="22"/>
              </w:rPr>
              <w:t>[70.95, 79.37]</w:t>
            </w:r>
          </w:p>
        </w:tc>
        <w:tc>
          <w:tcPr>
            <w:tcW w:w="948" w:type="dxa"/>
            <w:gridSpan w:val="3"/>
          </w:tcPr>
          <w:p w14:paraId="4FC0B412" w14:textId="77777777" w:rsidR="00627AA7" w:rsidRDefault="00627AA7" w:rsidP="002323A2">
            <w:pPr>
              <w:rPr>
                <w:rFonts w:ascii="Arial" w:hAnsi="Arial" w:cs="Arial"/>
                <w:sz w:val="22"/>
                <w:szCs w:val="22"/>
              </w:rPr>
            </w:pPr>
            <w:r>
              <w:rPr>
                <w:rFonts w:ascii="Arial" w:hAnsi="Arial" w:cs="Arial"/>
                <w:sz w:val="22"/>
                <w:szCs w:val="22"/>
              </w:rPr>
              <w:t>78.82</w:t>
            </w:r>
          </w:p>
        </w:tc>
        <w:tc>
          <w:tcPr>
            <w:tcW w:w="1710" w:type="dxa"/>
            <w:gridSpan w:val="3"/>
          </w:tcPr>
          <w:p w14:paraId="2EC8F21A" w14:textId="77777777" w:rsidR="00627AA7" w:rsidRDefault="00627AA7" w:rsidP="002323A2">
            <w:pPr>
              <w:rPr>
                <w:rFonts w:ascii="Arial" w:hAnsi="Arial" w:cs="Arial"/>
                <w:sz w:val="22"/>
                <w:szCs w:val="22"/>
              </w:rPr>
            </w:pPr>
            <w:r w:rsidRPr="00A5759D">
              <w:rPr>
                <w:rFonts w:ascii="Arial" w:hAnsi="Arial" w:cs="Arial"/>
                <w:sz w:val="22"/>
                <w:szCs w:val="22"/>
              </w:rPr>
              <w:t>[73.45, 84.19]</w:t>
            </w:r>
          </w:p>
        </w:tc>
        <w:tc>
          <w:tcPr>
            <w:tcW w:w="900" w:type="dxa"/>
            <w:gridSpan w:val="2"/>
          </w:tcPr>
          <w:p w14:paraId="6DFCA7EF" w14:textId="77777777" w:rsidR="00627AA7" w:rsidRDefault="00627AA7" w:rsidP="002323A2">
            <w:pPr>
              <w:rPr>
                <w:rFonts w:ascii="Arial" w:hAnsi="Arial" w:cs="Arial"/>
                <w:sz w:val="22"/>
                <w:szCs w:val="22"/>
              </w:rPr>
            </w:pPr>
            <w:r>
              <w:rPr>
                <w:rFonts w:ascii="Arial" w:hAnsi="Arial" w:cs="Arial"/>
                <w:sz w:val="22"/>
                <w:szCs w:val="22"/>
              </w:rPr>
              <w:t>4.69</w:t>
            </w:r>
          </w:p>
        </w:tc>
        <w:tc>
          <w:tcPr>
            <w:tcW w:w="1536" w:type="dxa"/>
            <w:gridSpan w:val="2"/>
          </w:tcPr>
          <w:p w14:paraId="10C36986" w14:textId="77777777" w:rsidR="00627AA7" w:rsidRPr="00491175" w:rsidRDefault="00627AA7" w:rsidP="002323A2">
            <w:pPr>
              <w:rPr>
                <w:rFonts w:ascii="Arial" w:hAnsi="Arial" w:cs="Arial"/>
                <w:sz w:val="22"/>
                <w:szCs w:val="22"/>
              </w:rPr>
            </w:pPr>
            <w:r w:rsidRPr="00A5759D">
              <w:rPr>
                <w:rFonts w:ascii="Arial" w:hAnsi="Arial" w:cs="Arial"/>
                <w:sz w:val="22"/>
                <w:szCs w:val="22"/>
              </w:rPr>
              <w:t>[0.84, 8.54]</w:t>
            </w:r>
            <w:r>
              <w:rPr>
                <w:rFonts w:ascii="Arial" w:hAnsi="Arial" w:cs="Arial"/>
                <w:sz w:val="22"/>
                <w:szCs w:val="22"/>
              </w:rPr>
              <w:t>*</w:t>
            </w:r>
          </w:p>
        </w:tc>
      </w:tr>
      <w:tr w:rsidR="00627AA7" w:rsidRPr="002C3A89" w14:paraId="3EB0C2AB" w14:textId="77777777" w:rsidTr="002323A2">
        <w:trPr>
          <w:trHeight w:val="378"/>
        </w:trPr>
        <w:tc>
          <w:tcPr>
            <w:tcW w:w="1278" w:type="dxa"/>
          </w:tcPr>
          <w:p w14:paraId="182AEE61" w14:textId="77777777" w:rsidR="00627AA7" w:rsidRPr="002C3A89" w:rsidRDefault="00627AA7" w:rsidP="002323A2">
            <w:pPr>
              <w:rPr>
                <w:rFonts w:ascii="Arial" w:hAnsi="Arial" w:cs="Arial"/>
                <w:sz w:val="22"/>
                <w:szCs w:val="22"/>
              </w:rPr>
            </w:pPr>
            <w:r>
              <w:rPr>
                <w:rFonts w:ascii="Arial" w:hAnsi="Arial" w:cs="Arial"/>
                <w:sz w:val="22"/>
                <w:szCs w:val="22"/>
              </w:rPr>
              <w:t>Familiarity</w:t>
            </w:r>
          </w:p>
        </w:tc>
        <w:tc>
          <w:tcPr>
            <w:tcW w:w="1170" w:type="dxa"/>
            <w:gridSpan w:val="3"/>
          </w:tcPr>
          <w:p w14:paraId="4207BDA7" w14:textId="77777777" w:rsidR="00627AA7" w:rsidRDefault="00627AA7" w:rsidP="002323A2">
            <w:pPr>
              <w:rPr>
                <w:rFonts w:ascii="Arial" w:hAnsi="Arial" w:cs="Arial"/>
                <w:sz w:val="22"/>
                <w:szCs w:val="22"/>
              </w:rPr>
            </w:pPr>
            <w:r>
              <w:rPr>
                <w:rFonts w:ascii="Arial" w:hAnsi="Arial" w:cs="Arial"/>
                <w:sz w:val="22"/>
                <w:szCs w:val="22"/>
              </w:rPr>
              <w:t>75.15</w:t>
            </w:r>
          </w:p>
        </w:tc>
        <w:tc>
          <w:tcPr>
            <w:tcW w:w="1752" w:type="dxa"/>
            <w:gridSpan w:val="2"/>
          </w:tcPr>
          <w:p w14:paraId="3E039545" w14:textId="77777777" w:rsidR="00627AA7" w:rsidRPr="00491175" w:rsidRDefault="00627AA7" w:rsidP="002323A2">
            <w:pPr>
              <w:rPr>
                <w:rFonts w:ascii="Arial" w:hAnsi="Arial" w:cs="Arial"/>
                <w:sz w:val="22"/>
                <w:szCs w:val="22"/>
              </w:rPr>
            </w:pPr>
            <w:r w:rsidRPr="00A5759D">
              <w:rPr>
                <w:rFonts w:ascii="Arial" w:hAnsi="Arial" w:cs="Arial"/>
                <w:sz w:val="22"/>
                <w:szCs w:val="22"/>
              </w:rPr>
              <w:t>[71.89, 78.42]</w:t>
            </w:r>
          </w:p>
        </w:tc>
        <w:tc>
          <w:tcPr>
            <w:tcW w:w="948" w:type="dxa"/>
            <w:gridSpan w:val="3"/>
          </w:tcPr>
          <w:p w14:paraId="2A825D99" w14:textId="77777777" w:rsidR="00627AA7" w:rsidRDefault="00627AA7" w:rsidP="002323A2">
            <w:pPr>
              <w:rPr>
                <w:rFonts w:ascii="Arial" w:hAnsi="Arial" w:cs="Arial"/>
                <w:sz w:val="22"/>
                <w:szCs w:val="22"/>
              </w:rPr>
            </w:pPr>
            <w:r>
              <w:rPr>
                <w:rFonts w:ascii="Arial" w:hAnsi="Arial" w:cs="Arial"/>
                <w:sz w:val="22"/>
                <w:szCs w:val="22"/>
              </w:rPr>
              <w:t>72.99</w:t>
            </w:r>
          </w:p>
        </w:tc>
        <w:tc>
          <w:tcPr>
            <w:tcW w:w="1710" w:type="dxa"/>
            <w:gridSpan w:val="3"/>
          </w:tcPr>
          <w:p w14:paraId="664D6EC7" w14:textId="77777777" w:rsidR="00627AA7" w:rsidRPr="00491175" w:rsidRDefault="00627AA7" w:rsidP="002323A2">
            <w:pPr>
              <w:rPr>
                <w:rFonts w:ascii="Arial" w:hAnsi="Arial" w:cs="Arial"/>
                <w:sz w:val="22"/>
                <w:szCs w:val="22"/>
              </w:rPr>
            </w:pPr>
            <w:r w:rsidRPr="00A5759D">
              <w:rPr>
                <w:rFonts w:ascii="Arial" w:hAnsi="Arial" w:cs="Arial"/>
                <w:sz w:val="22"/>
                <w:szCs w:val="22"/>
              </w:rPr>
              <w:t>[68.01, 77.98]</w:t>
            </w:r>
          </w:p>
        </w:tc>
        <w:tc>
          <w:tcPr>
            <w:tcW w:w="900" w:type="dxa"/>
            <w:gridSpan w:val="2"/>
          </w:tcPr>
          <w:p w14:paraId="439FAAF9" w14:textId="77777777" w:rsidR="00627AA7" w:rsidRDefault="00627AA7" w:rsidP="002323A2">
            <w:pPr>
              <w:rPr>
                <w:rFonts w:ascii="Arial" w:hAnsi="Arial" w:cs="Arial"/>
                <w:sz w:val="22"/>
                <w:szCs w:val="22"/>
              </w:rPr>
            </w:pPr>
            <w:r>
              <w:rPr>
                <w:rFonts w:ascii="Arial" w:hAnsi="Arial" w:cs="Arial"/>
                <w:sz w:val="22"/>
                <w:szCs w:val="22"/>
              </w:rPr>
              <w:t>-2.16</w:t>
            </w:r>
          </w:p>
        </w:tc>
        <w:tc>
          <w:tcPr>
            <w:tcW w:w="1536" w:type="dxa"/>
            <w:gridSpan w:val="2"/>
          </w:tcPr>
          <w:p w14:paraId="5F6EF4C3" w14:textId="77777777" w:rsidR="00627AA7" w:rsidRPr="00491175" w:rsidRDefault="00627AA7" w:rsidP="002323A2">
            <w:pPr>
              <w:rPr>
                <w:rFonts w:ascii="Arial" w:hAnsi="Arial" w:cs="Arial"/>
                <w:sz w:val="22"/>
                <w:szCs w:val="22"/>
              </w:rPr>
            </w:pPr>
            <w:r w:rsidRPr="00A5759D">
              <w:rPr>
                <w:rFonts w:ascii="Arial" w:hAnsi="Arial" w:cs="Arial"/>
                <w:sz w:val="22"/>
                <w:szCs w:val="22"/>
              </w:rPr>
              <w:t>[-6.14, 1.82]</w:t>
            </w:r>
          </w:p>
        </w:tc>
      </w:tr>
      <w:tr w:rsidR="00627AA7" w:rsidRPr="002C3A89" w14:paraId="6774DD70" w14:textId="77777777" w:rsidTr="002323A2">
        <w:trPr>
          <w:trHeight w:val="369"/>
        </w:trPr>
        <w:tc>
          <w:tcPr>
            <w:tcW w:w="1278" w:type="dxa"/>
          </w:tcPr>
          <w:p w14:paraId="1E28EE31" w14:textId="77777777" w:rsidR="00627AA7" w:rsidRDefault="00627AA7" w:rsidP="002323A2">
            <w:pPr>
              <w:rPr>
                <w:rFonts w:ascii="Arial" w:hAnsi="Arial" w:cs="Arial"/>
                <w:sz w:val="22"/>
                <w:szCs w:val="22"/>
              </w:rPr>
            </w:pPr>
          </w:p>
        </w:tc>
        <w:tc>
          <w:tcPr>
            <w:tcW w:w="8016" w:type="dxa"/>
            <w:gridSpan w:val="15"/>
          </w:tcPr>
          <w:p w14:paraId="2346A000" w14:textId="77777777" w:rsidR="00627AA7" w:rsidRPr="004E59B5" w:rsidRDefault="00627AA7" w:rsidP="002323A2">
            <w:pPr>
              <w:jc w:val="center"/>
              <w:rPr>
                <w:rFonts w:ascii="Arial" w:hAnsi="Arial" w:cs="Arial"/>
                <w:b/>
                <w:sz w:val="22"/>
                <w:szCs w:val="22"/>
              </w:rPr>
            </w:pPr>
            <w:r>
              <w:rPr>
                <w:rFonts w:ascii="Arial" w:hAnsi="Arial" w:cs="Arial"/>
                <w:b/>
                <w:sz w:val="22"/>
                <w:szCs w:val="22"/>
              </w:rPr>
              <w:t>Perceived changes in compassion</w:t>
            </w:r>
          </w:p>
        </w:tc>
      </w:tr>
      <w:tr w:rsidR="00627AA7" w:rsidRPr="002C3A89" w14:paraId="04A01744" w14:textId="77777777" w:rsidTr="002323A2">
        <w:trPr>
          <w:trHeight w:val="257"/>
        </w:trPr>
        <w:tc>
          <w:tcPr>
            <w:tcW w:w="1278" w:type="dxa"/>
          </w:tcPr>
          <w:p w14:paraId="09600FCC" w14:textId="77777777" w:rsidR="00627AA7" w:rsidRDefault="00627AA7" w:rsidP="002323A2">
            <w:pPr>
              <w:rPr>
                <w:rFonts w:ascii="Arial" w:hAnsi="Arial" w:cs="Arial"/>
                <w:sz w:val="22"/>
                <w:szCs w:val="22"/>
              </w:rPr>
            </w:pPr>
            <w:r w:rsidRPr="002C3A89">
              <w:rPr>
                <w:rFonts w:ascii="Arial" w:hAnsi="Arial" w:cs="Arial"/>
                <w:sz w:val="22"/>
                <w:szCs w:val="22"/>
              </w:rPr>
              <w:t>CM</w:t>
            </w:r>
          </w:p>
        </w:tc>
        <w:tc>
          <w:tcPr>
            <w:tcW w:w="1170" w:type="dxa"/>
            <w:gridSpan w:val="3"/>
          </w:tcPr>
          <w:p w14:paraId="454AAD1F" w14:textId="77777777" w:rsidR="00627AA7" w:rsidRDefault="00627AA7" w:rsidP="002323A2">
            <w:pPr>
              <w:rPr>
                <w:rFonts w:ascii="Arial" w:hAnsi="Arial" w:cs="Arial"/>
                <w:sz w:val="22"/>
                <w:szCs w:val="22"/>
              </w:rPr>
            </w:pPr>
            <w:r>
              <w:rPr>
                <w:rFonts w:ascii="Arial" w:hAnsi="Arial" w:cs="Arial"/>
                <w:color w:val="000000"/>
                <w:sz w:val="22"/>
                <w:szCs w:val="22"/>
              </w:rPr>
              <w:t>-</w:t>
            </w:r>
          </w:p>
        </w:tc>
        <w:tc>
          <w:tcPr>
            <w:tcW w:w="1752" w:type="dxa"/>
            <w:gridSpan w:val="2"/>
          </w:tcPr>
          <w:p w14:paraId="5CE057F3" w14:textId="77777777" w:rsidR="00627AA7" w:rsidRPr="00BE72C5" w:rsidRDefault="00627AA7" w:rsidP="002323A2">
            <w:pPr>
              <w:rPr>
                <w:rFonts w:ascii="Arial" w:hAnsi="Arial" w:cs="Arial"/>
                <w:sz w:val="22"/>
                <w:szCs w:val="22"/>
              </w:rPr>
            </w:pPr>
            <w:r>
              <w:rPr>
                <w:rFonts w:ascii="Arial" w:hAnsi="Arial" w:cs="Arial"/>
                <w:color w:val="000000"/>
                <w:sz w:val="22"/>
                <w:szCs w:val="22"/>
              </w:rPr>
              <w:t>-</w:t>
            </w:r>
          </w:p>
        </w:tc>
        <w:tc>
          <w:tcPr>
            <w:tcW w:w="948" w:type="dxa"/>
            <w:gridSpan w:val="3"/>
          </w:tcPr>
          <w:p w14:paraId="259AEF61" w14:textId="77777777" w:rsidR="00627AA7" w:rsidRDefault="00627AA7" w:rsidP="002323A2">
            <w:pPr>
              <w:rPr>
                <w:rFonts w:ascii="Arial" w:hAnsi="Arial" w:cs="Arial"/>
                <w:sz w:val="22"/>
                <w:szCs w:val="22"/>
              </w:rPr>
            </w:pPr>
            <w:r>
              <w:rPr>
                <w:rFonts w:ascii="Arial" w:hAnsi="Arial" w:cs="Arial"/>
                <w:color w:val="000000"/>
                <w:sz w:val="22"/>
                <w:szCs w:val="22"/>
              </w:rPr>
              <w:t>6.04</w:t>
            </w:r>
          </w:p>
        </w:tc>
        <w:tc>
          <w:tcPr>
            <w:tcW w:w="1710" w:type="dxa"/>
            <w:gridSpan w:val="3"/>
          </w:tcPr>
          <w:p w14:paraId="43DE1782" w14:textId="77777777" w:rsidR="00627AA7" w:rsidRPr="00BE72C5" w:rsidRDefault="00627AA7" w:rsidP="002323A2">
            <w:pPr>
              <w:rPr>
                <w:rFonts w:ascii="Arial" w:hAnsi="Arial" w:cs="Arial"/>
                <w:sz w:val="22"/>
                <w:szCs w:val="22"/>
              </w:rPr>
            </w:pPr>
            <w:r w:rsidRPr="004E59B5">
              <w:rPr>
                <w:rFonts w:ascii="Arial" w:hAnsi="Arial" w:cs="Arial"/>
                <w:sz w:val="22"/>
                <w:szCs w:val="22"/>
              </w:rPr>
              <w:t>[5.10, 6.99]</w:t>
            </w:r>
          </w:p>
        </w:tc>
        <w:tc>
          <w:tcPr>
            <w:tcW w:w="900" w:type="dxa"/>
            <w:gridSpan w:val="2"/>
          </w:tcPr>
          <w:p w14:paraId="3A38A3B4" w14:textId="77777777" w:rsidR="00627AA7" w:rsidRDefault="00627AA7" w:rsidP="002323A2">
            <w:pPr>
              <w:rPr>
                <w:rFonts w:ascii="Arial" w:hAnsi="Arial" w:cs="Arial"/>
                <w:sz w:val="22"/>
                <w:szCs w:val="22"/>
              </w:rPr>
            </w:pPr>
            <w:r>
              <w:rPr>
                <w:rFonts w:ascii="Arial" w:hAnsi="Arial" w:cs="Arial"/>
                <w:color w:val="000000"/>
                <w:sz w:val="22"/>
                <w:szCs w:val="22"/>
              </w:rPr>
              <w:t>-</w:t>
            </w:r>
          </w:p>
        </w:tc>
        <w:tc>
          <w:tcPr>
            <w:tcW w:w="1536" w:type="dxa"/>
            <w:gridSpan w:val="2"/>
          </w:tcPr>
          <w:p w14:paraId="29ED0330" w14:textId="77777777" w:rsidR="00627AA7" w:rsidRPr="00BE72C5" w:rsidRDefault="00627AA7" w:rsidP="002323A2">
            <w:pPr>
              <w:rPr>
                <w:rFonts w:ascii="Arial" w:hAnsi="Arial" w:cs="Arial"/>
                <w:sz w:val="22"/>
                <w:szCs w:val="22"/>
              </w:rPr>
            </w:pPr>
            <w:r>
              <w:rPr>
                <w:rFonts w:ascii="Arial" w:hAnsi="Arial" w:cs="Arial"/>
                <w:color w:val="000000"/>
                <w:sz w:val="22"/>
                <w:szCs w:val="22"/>
              </w:rPr>
              <w:t>-</w:t>
            </w:r>
          </w:p>
        </w:tc>
      </w:tr>
      <w:tr w:rsidR="00627AA7" w:rsidRPr="002C3A89" w14:paraId="7A09069C" w14:textId="77777777" w:rsidTr="002323A2">
        <w:trPr>
          <w:trHeight w:val="257"/>
        </w:trPr>
        <w:tc>
          <w:tcPr>
            <w:tcW w:w="1278" w:type="dxa"/>
          </w:tcPr>
          <w:p w14:paraId="0CA9427B" w14:textId="77777777" w:rsidR="00627AA7" w:rsidRPr="002C3A89" w:rsidRDefault="00627AA7" w:rsidP="002323A2">
            <w:pPr>
              <w:rPr>
                <w:rFonts w:ascii="Arial" w:hAnsi="Arial" w:cs="Arial"/>
                <w:sz w:val="22"/>
                <w:szCs w:val="22"/>
              </w:rPr>
            </w:pPr>
            <w:r w:rsidRPr="002C3A89">
              <w:rPr>
                <w:rFonts w:ascii="Arial" w:hAnsi="Arial" w:cs="Arial"/>
                <w:sz w:val="22"/>
                <w:szCs w:val="22"/>
              </w:rPr>
              <w:t>OxyPla</w:t>
            </w:r>
          </w:p>
        </w:tc>
        <w:tc>
          <w:tcPr>
            <w:tcW w:w="1170" w:type="dxa"/>
            <w:gridSpan w:val="3"/>
          </w:tcPr>
          <w:p w14:paraId="546813B1" w14:textId="77777777" w:rsidR="00627AA7" w:rsidRDefault="00627AA7" w:rsidP="002323A2">
            <w:pPr>
              <w:rPr>
                <w:rFonts w:ascii="Arial" w:hAnsi="Arial" w:cs="Arial"/>
                <w:sz w:val="22"/>
                <w:szCs w:val="22"/>
              </w:rPr>
            </w:pPr>
            <w:r>
              <w:rPr>
                <w:rFonts w:ascii="Arial" w:hAnsi="Arial" w:cs="Arial"/>
                <w:color w:val="000000"/>
                <w:sz w:val="22"/>
                <w:szCs w:val="22"/>
              </w:rPr>
              <w:t>-</w:t>
            </w:r>
          </w:p>
        </w:tc>
        <w:tc>
          <w:tcPr>
            <w:tcW w:w="1752" w:type="dxa"/>
            <w:gridSpan w:val="2"/>
          </w:tcPr>
          <w:p w14:paraId="37C8512E" w14:textId="77777777" w:rsidR="00627AA7" w:rsidRPr="00BE72C5" w:rsidRDefault="00627AA7" w:rsidP="002323A2">
            <w:pPr>
              <w:rPr>
                <w:rFonts w:ascii="Arial" w:hAnsi="Arial" w:cs="Arial"/>
                <w:sz w:val="22"/>
                <w:szCs w:val="22"/>
              </w:rPr>
            </w:pPr>
            <w:r>
              <w:rPr>
                <w:rFonts w:ascii="Arial" w:hAnsi="Arial" w:cs="Arial"/>
                <w:color w:val="000000"/>
                <w:sz w:val="22"/>
                <w:szCs w:val="22"/>
              </w:rPr>
              <w:t>-</w:t>
            </w:r>
          </w:p>
        </w:tc>
        <w:tc>
          <w:tcPr>
            <w:tcW w:w="948" w:type="dxa"/>
            <w:gridSpan w:val="3"/>
          </w:tcPr>
          <w:p w14:paraId="1ADF306C" w14:textId="77777777" w:rsidR="00627AA7" w:rsidRDefault="00627AA7" w:rsidP="002323A2">
            <w:pPr>
              <w:rPr>
                <w:rFonts w:ascii="Arial" w:hAnsi="Arial" w:cs="Arial"/>
                <w:sz w:val="22"/>
                <w:szCs w:val="22"/>
              </w:rPr>
            </w:pPr>
            <w:r>
              <w:rPr>
                <w:rFonts w:ascii="Arial" w:hAnsi="Arial" w:cs="Arial"/>
                <w:sz w:val="22"/>
                <w:szCs w:val="22"/>
              </w:rPr>
              <w:t>4.25</w:t>
            </w:r>
          </w:p>
        </w:tc>
        <w:tc>
          <w:tcPr>
            <w:tcW w:w="1710" w:type="dxa"/>
            <w:gridSpan w:val="3"/>
          </w:tcPr>
          <w:p w14:paraId="7F51697C" w14:textId="77777777" w:rsidR="00627AA7" w:rsidRPr="00BE72C5" w:rsidRDefault="00627AA7" w:rsidP="002323A2">
            <w:pPr>
              <w:rPr>
                <w:rFonts w:ascii="Arial" w:hAnsi="Arial" w:cs="Arial"/>
                <w:sz w:val="22"/>
                <w:szCs w:val="22"/>
              </w:rPr>
            </w:pPr>
            <w:r w:rsidRPr="008137A1">
              <w:rPr>
                <w:rFonts w:ascii="Arial" w:hAnsi="Arial" w:cs="Arial"/>
                <w:color w:val="000000"/>
                <w:sz w:val="22"/>
                <w:szCs w:val="22"/>
              </w:rPr>
              <w:t>[2.98, 5.49]</w:t>
            </w:r>
          </w:p>
        </w:tc>
        <w:tc>
          <w:tcPr>
            <w:tcW w:w="900" w:type="dxa"/>
            <w:gridSpan w:val="2"/>
          </w:tcPr>
          <w:p w14:paraId="7148BA79" w14:textId="77777777" w:rsidR="00627AA7" w:rsidRDefault="00627AA7" w:rsidP="002323A2">
            <w:pPr>
              <w:rPr>
                <w:rFonts w:ascii="Arial" w:hAnsi="Arial" w:cs="Arial"/>
                <w:sz w:val="22"/>
                <w:szCs w:val="22"/>
              </w:rPr>
            </w:pPr>
            <w:r>
              <w:rPr>
                <w:rFonts w:ascii="Arial" w:hAnsi="Arial" w:cs="Arial"/>
                <w:color w:val="000000"/>
                <w:sz w:val="22"/>
                <w:szCs w:val="22"/>
              </w:rPr>
              <w:t>-</w:t>
            </w:r>
          </w:p>
        </w:tc>
        <w:tc>
          <w:tcPr>
            <w:tcW w:w="1536" w:type="dxa"/>
            <w:gridSpan w:val="2"/>
          </w:tcPr>
          <w:p w14:paraId="0E269AB0" w14:textId="77777777" w:rsidR="00627AA7" w:rsidRPr="00BE72C5" w:rsidRDefault="00627AA7" w:rsidP="002323A2">
            <w:pPr>
              <w:rPr>
                <w:rFonts w:ascii="Arial" w:hAnsi="Arial" w:cs="Arial"/>
                <w:sz w:val="22"/>
                <w:szCs w:val="22"/>
              </w:rPr>
            </w:pPr>
            <w:r>
              <w:rPr>
                <w:rFonts w:ascii="Arial" w:hAnsi="Arial" w:cs="Arial"/>
                <w:color w:val="000000"/>
                <w:sz w:val="22"/>
                <w:szCs w:val="22"/>
              </w:rPr>
              <w:t>-</w:t>
            </w:r>
          </w:p>
        </w:tc>
      </w:tr>
      <w:tr w:rsidR="00627AA7" w:rsidRPr="002C3A89" w14:paraId="7E1A794F" w14:textId="77777777" w:rsidTr="002323A2">
        <w:trPr>
          <w:trHeight w:val="257"/>
        </w:trPr>
        <w:tc>
          <w:tcPr>
            <w:tcW w:w="1278" w:type="dxa"/>
          </w:tcPr>
          <w:p w14:paraId="474F831C" w14:textId="77777777" w:rsidR="00627AA7" w:rsidRPr="002C3A89" w:rsidRDefault="00627AA7" w:rsidP="002323A2">
            <w:pPr>
              <w:rPr>
                <w:rFonts w:ascii="Arial" w:hAnsi="Arial" w:cs="Arial"/>
                <w:sz w:val="22"/>
                <w:szCs w:val="22"/>
              </w:rPr>
            </w:pPr>
            <w:r>
              <w:rPr>
                <w:rFonts w:ascii="Arial" w:hAnsi="Arial" w:cs="Arial"/>
                <w:sz w:val="22"/>
                <w:szCs w:val="22"/>
              </w:rPr>
              <w:t>Familiarity</w:t>
            </w:r>
          </w:p>
        </w:tc>
        <w:tc>
          <w:tcPr>
            <w:tcW w:w="1170" w:type="dxa"/>
            <w:gridSpan w:val="3"/>
          </w:tcPr>
          <w:p w14:paraId="5065AD80" w14:textId="77777777" w:rsidR="00627AA7" w:rsidRDefault="00627AA7" w:rsidP="002323A2">
            <w:pPr>
              <w:rPr>
                <w:rFonts w:ascii="Arial" w:hAnsi="Arial" w:cs="Arial"/>
                <w:sz w:val="22"/>
                <w:szCs w:val="22"/>
              </w:rPr>
            </w:pPr>
            <w:r>
              <w:rPr>
                <w:rFonts w:ascii="Arial" w:hAnsi="Arial" w:cs="Arial"/>
                <w:sz w:val="22"/>
                <w:szCs w:val="22"/>
              </w:rPr>
              <w:t>-</w:t>
            </w:r>
          </w:p>
        </w:tc>
        <w:tc>
          <w:tcPr>
            <w:tcW w:w="1752" w:type="dxa"/>
            <w:gridSpan w:val="2"/>
          </w:tcPr>
          <w:p w14:paraId="67BDE9A7" w14:textId="77777777" w:rsidR="00627AA7" w:rsidRPr="00BE72C5" w:rsidRDefault="00627AA7" w:rsidP="002323A2">
            <w:pPr>
              <w:rPr>
                <w:rFonts w:ascii="Arial" w:hAnsi="Arial" w:cs="Arial"/>
                <w:sz w:val="22"/>
                <w:szCs w:val="22"/>
              </w:rPr>
            </w:pPr>
            <w:r>
              <w:rPr>
                <w:rFonts w:ascii="Arial" w:hAnsi="Arial" w:cs="Arial"/>
                <w:sz w:val="22"/>
                <w:szCs w:val="22"/>
              </w:rPr>
              <w:t>-</w:t>
            </w:r>
          </w:p>
        </w:tc>
        <w:tc>
          <w:tcPr>
            <w:tcW w:w="948" w:type="dxa"/>
            <w:gridSpan w:val="3"/>
          </w:tcPr>
          <w:p w14:paraId="7BB9A9EB" w14:textId="77777777" w:rsidR="00627AA7" w:rsidRDefault="00627AA7" w:rsidP="002323A2">
            <w:pPr>
              <w:rPr>
                <w:rFonts w:ascii="Arial" w:hAnsi="Arial" w:cs="Arial"/>
                <w:sz w:val="22"/>
                <w:szCs w:val="22"/>
              </w:rPr>
            </w:pPr>
            <w:r>
              <w:rPr>
                <w:rFonts w:ascii="Arial" w:hAnsi="Arial" w:cs="Arial"/>
                <w:sz w:val="22"/>
                <w:szCs w:val="22"/>
              </w:rPr>
              <w:t>2.91</w:t>
            </w:r>
          </w:p>
        </w:tc>
        <w:tc>
          <w:tcPr>
            <w:tcW w:w="1710" w:type="dxa"/>
            <w:gridSpan w:val="3"/>
          </w:tcPr>
          <w:p w14:paraId="1CB89F0C" w14:textId="77777777" w:rsidR="00627AA7" w:rsidRPr="00BE72C5" w:rsidRDefault="00627AA7" w:rsidP="002323A2">
            <w:pPr>
              <w:rPr>
                <w:rFonts w:ascii="Arial" w:hAnsi="Arial" w:cs="Arial"/>
                <w:sz w:val="22"/>
                <w:szCs w:val="22"/>
              </w:rPr>
            </w:pPr>
            <w:r w:rsidRPr="008137A1">
              <w:rPr>
                <w:rFonts w:ascii="Arial" w:hAnsi="Arial" w:cs="Arial"/>
                <w:sz w:val="22"/>
                <w:szCs w:val="22"/>
              </w:rPr>
              <w:t>[1.80, 4.01]</w:t>
            </w:r>
          </w:p>
        </w:tc>
        <w:tc>
          <w:tcPr>
            <w:tcW w:w="900" w:type="dxa"/>
            <w:gridSpan w:val="2"/>
          </w:tcPr>
          <w:p w14:paraId="71BA60CE" w14:textId="77777777" w:rsidR="00627AA7" w:rsidRDefault="00627AA7" w:rsidP="002323A2">
            <w:pPr>
              <w:rPr>
                <w:rFonts w:ascii="Arial" w:hAnsi="Arial" w:cs="Arial"/>
                <w:sz w:val="22"/>
                <w:szCs w:val="22"/>
              </w:rPr>
            </w:pPr>
            <w:r>
              <w:rPr>
                <w:rFonts w:ascii="Arial" w:hAnsi="Arial" w:cs="Arial"/>
                <w:sz w:val="22"/>
                <w:szCs w:val="22"/>
              </w:rPr>
              <w:t>-</w:t>
            </w:r>
          </w:p>
        </w:tc>
        <w:tc>
          <w:tcPr>
            <w:tcW w:w="1536" w:type="dxa"/>
            <w:gridSpan w:val="2"/>
          </w:tcPr>
          <w:p w14:paraId="1620A9B0" w14:textId="77777777" w:rsidR="00627AA7" w:rsidRPr="00BE72C5" w:rsidRDefault="00627AA7" w:rsidP="002323A2">
            <w:pPr>
              <w:rPr>
                <w:rFonts w:ascii="Arial" w:hAnsi="Arial" w:cs="Arial"/>
                <w:sz w:val="22"/>
                <w:szCs w:val="22"/>
              </w:rPr>
            </w:pPr>
            <w:r>
              <w:rPr>
                <w:rFonts w:ascii="Arial" w:hAnsi="Arial" w:cs="Arial"/>
                <w:sz w:val="22"/>
                <w:szCs w:val="22"/>
              </w:rPr>
              <w:t>-</w:t>
            </w:r>
          </w:p>
        </w:tc>
      </w:tr>
    </w:tbl>
    <w:p w14:paraId="58ACCAA0" w14:textId="77777777" w:rsidR="00627AA7" w:rsidRDefault="00627AA7" w:rsidP="00627AA7">
      <w:pPr>
        <w:spacing w:line="360" w:lineRule="auto"/>
        <w:rPr>
          <w:rFonts w:ascii="Arial" w:hAnsi="Arial" w:cs="Arial"/>
          <w:sz w:val="22"/>
          <w:szCs w:val="22"/>
        </w:rPr>
      </w:pPr>
    </w:p>
    <w:p w14:paraId="77E650EF" w14:textId="6CE9E3B5" w:rsidR="00627AA7" w:rsidRPr="00037FF7" w:rsidRDefault="00627AA7" w:rsidP="00627AA7">
      <w:pPr>
        <w:spacing w:line="360" w:lineRule="auto"/>
        <w:rPr>
          <w:rFonts w:ascii="Arial" w:hAnsi="Arial"/>
          <w:i/>
          <w:sz w:val="22"/>
          <w:szCs w:val="22"/>
        </w:rPr>
      </w:pPr>
      <w:r w:rsidRPr="00FD7E90">
        <w:rPr>
          <w:rFonts w:ascii="Arial" w:hAnsi="Arial" w:cs="Arial"/>
          <w:i/>
          <w:sz w:val="22"/>
          <w:szCs w:val="22"/>
        </w:rPr>
        <w:t>Note:</w:t>
      </w:r>
      <w:r>
        <w:rPr>
          <w:rFonts w:ascii="Arial" w:hAnsi="Arial" w:cs="Arial"/>
          <w:sz w:val="22"/>
          <w:szCs w:val="22"/>
        </w:rPr>
        <w:t xml:space="preserve">  Pre-intervention, post-intervention, and change scores on measures administered.  There were no significant changes on any measure for any group, except for OxyPla increases on the Reading the Mind in they Eyes task.  An ad hoc questionnaire measuring perceived changes in compassion was administered post-intervention only, in which CM was greater than OxyPla and Familiarity, whom did not differ. Data are reported here primarily for archival purposes.  * = </w:t>
      </w:r>
      <w:r>
        <w:rPr>
          <w:rFonts w:ascii="Arial" w:hAnsi="Arial" w:cs="Arial"/>
          <w:i/>
          <w:sz w:val="22"/>
          <w:szCs w:val="22"/>
        </w:rPr>
        <w:t xml:space="preserve">p </w:t>
      </w:r>
      <w:r>
        <w:rPr>
          <w:rFonts w:ascii="Arial" w:hAnsi="Arial" w:cs="Arial"/>
          <w:sz w:val="22"/>
          <w:szCs w:val="22"/>
        </w:rPr>
        <w:t>&lt; .05.</w:t>
      </w:r>
    </w:p>
    <w:p w14:paraId="17D1E908" w14:textId="429CE402" w:rsidR="0016350F" w:rsidRDefault="0016350F" w:rsidP="007957A3">
      <w:pPr>
        <w:spacing w:line="360" w:lineRule="auto"/>
        <w:rPr>
          <w:rFonts w:ascii="Arial" w:hAnsi="Arial" w:cs="Times New Roman"/>
          <w:sz w:val="22"/>
          <w:szCs w:val="22"/>
        </w:rPr>
      </w:pPr>
      <w:r>
        <w:rPr>
          <w:rFonts w:ascii="Arial" w:hAnsi="Arial"/>
          <w:sz w:val="22"/>
          <w:szCs w:val="22"/>
        </w:rPr>
        <w:br w:type="page"/>
      </w:r>
    </w:p>
    <w:p w14:paraId="4F55CCBD" w14:textId="77777777" w:rsidR="0016350F" w:rsidRPr="009D4A40" w:rsidRDefault="0016350F" w:rsidP="00CA360A">
      <w:pPr>
        <w:spacing w:line="480" w:lineRule="auto"/>
        <w:divId w:val="1780026650"/>
        <w:rPr>
          <w:rFonts w:ascii="Arial" w:hAnsi="Arial"/>
          <w:sz w:val="22"/>
          <w:szCs w:val="22"/>
        </w:rPr>
      </w:pPr>
      <w:r>
        <w:rPr>
          <w:rFonts w:ascii="Arial" w:hAnsi="Arial"/>
          <w:noProof/>
          <w:sz w:val="22"/>
          <w:szCs w:val="22"/>
        </w:rPr>
        <w:drawing>
          <wp:inline distT="0" distB="0" distL="0" distR="0" wp14:anchorId="78E74F85" wp14:editId="56BD51AC">
            <wp:extent cx="5029200" cy="5397585"/>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0316" cy="5398783"/>
                    </a:xfrm>
                    <a:prstGeom prst="rect">
                      <a:avLst/>
                    </a:prstGeom>
                    <a:noFill/>
                    <a:ln>
                      <a:noFill/>
                    </a:ln>
                  </pic:spPr>
                </pic:pic>
              </a:graphicData>
            </a:graphic>
          </wp:inline>
        </w:drawing>
      </w:r>
    </w:p>
    <w:p w14:paraId="69B8FDA3" w14:textId="6A582309" w:rsidR="00A90E10" w:rsidRDefault="0016350F" w:rsidP="00CA360A">
      <w:pPr>
        <w:spacing w:line="480" w:lineRule="auto"/>
        <w:divId w:val="1780026650"/>
        <w:rPr>
          <w:rFonts w:ascii="Arial" w:hAnsi="Arial"/>
          <w:sz w:val="22"/>
          <w:szCs w:val="22"/>
        </w:rPr>
      </w:pPr>
      <w:r>
        <w:rPr>
          <w:rFonts w:ascii="Arial" w:hAnsi="Arial"/>
          <w:i/>
          <w:sz w:val="22"/>
          <w:szCs w:val="22"/>
        </w:rPr>
        <w:t>Figure</w:t>
      </w:r>
      <w:r w:rsidRPr="0016350F">
        <w:rPr>
          <w:rFonts w:ascii="Arial" w:hAnsi="Arial"/>
          <w:i/>
          <w:sz w:val="22"/>
          <w:szCs w:val="22"/>
        </w:rPr>
        <w:t xml:space="preserve"> S1.  </w:t>
      </w:r>
      <w:r>
        <w:rPr>
          <w:rFonts w:ascii="Arial" w:hAnsi="Arial"/>
          <w:sz w:val="22"/>
          <w:szCs w:val="22"/>
        </w:rPr>
        <w:t>A clustering analysis conducted o</w:t>
      </w:r>
      <w:r w:rsidRPr="009D4A40">
        <w:rPr>
          <w:rFonts w:ascii="Arial" w:hAnsi="Arial"/>
          <w:sz w:val="22"/>
          <w:szCs w:val="22"/>
        </w:rPr>
        <w:t>n</w:t>
      </w:r>
      <w:r>
        <w:rPr>
          <w:rFonts w:ascii="Arial" w:hAnsi="Arial"/>
          <w:sz w:val="22"/>
          <w:szCs w:val="22"/>
        </w:rPr>
        <w:t xml:space="preserve"> the</w:t>
      </w:r>
      <w:r w:rsidRPr="009D4A40">
        <w:rPr>
          <w:rFonts w:ascii="Arial" w:hAnsi="Arial"/>
          <w:sz w:val="22"/>
          <w:szCs w:val="22"/>
        </w:rPr>
        <w:t xml:space="preserve"> </w:t>
      </w:r>
      <w:r>
        <w:rPr>
          <w:rFonts w:ascii="Arial" w:hAnsi="Arial"/>
          <w:sz w:val="22"/>
          <w:szCs w:val="22"/>
        </w:rPr>
        <w:t>Study 1 question responses confirmed that they grouped according to the posited theoretical structure.</w:t>
      </w:r>
    </w:p>
    <w:p w14:paraId="524512DE" w14:textId="77777777" w:rsidR="00A90E10" w:rsidRDefault="00A90E10">
      <w:pPr>
        <w:rPr>
          <w:rFonts w:ascii="Arial" w:hAnsi="Arial"/>
          <w:sz w:val="22"/>
          <w:szCs w:val="22"/>
        </w:rPr>
      </w:pPr>
      <w:r>
        <w:rPr>
          <w:rFonts w:ascii="Arial" w:hAnsi="Arial"/>
          <w:sz w:val="22"/>
          <w:szCs w:val="22"/>
        </w:rPr>
        <w:br w:type="page"/>
      </w:r>
    </w:p>
    <w:p w14:paraId="7B00D77F" w14:textId="77777777" w:rsidR="0016350F" w:rsidRPr="009D4A40" w:rsidRDefault="0016350F" w:rsidP="00CA360A">
      <w:pPr>
        <w:spacing w:line="480" w:lineRule="auto"/>
        <w:divId w:val="1780026650"/>
        <w:rPr>
          <w:rFonts w:ascii="Arial" w:hAnsi="Arial"/>
          <w:sz w:val="22"/>
          <w:szCs w:val="22"/>
        </w:rPr>
      </w:pPr>
    </w:p>
    <w:p w14:paraId="0EAB382D" w14:textId="7DF08824" w:rsidR="00336E2A" w:rsidRDefault="00A90E10">
      <w:pPr>
        <w:rPr>
          <w:rFonts w:ascii="Arial" w:hAnsi="Arial" w:cs="Times New Roman"/>
          <w:sz w:val="22"/>
          <w:szCs w:val="22"/>
        </w:rPr>
      </w:pPr>
      <w:r w:rsidRPr="00C02635">
        <w:rPr>
          <w:rFonts w:ascii="Arial" w:hAnsi="Arial"/>
          <w:noProof/>
          <w:sz w:val="22"/>
          <w:szCs w:val="22"/>
        </w:rPr>
        <w:drawing>
          <wp:inline distT="0" distB="0" distL="0" distR="0" wp14:anchorId="5B4C0D61" wp14:editId="5E0DF20D">
            <wp:extent cx="5933440" cy="4866640"/>
            <wp:effectExtent l="0" t="0" r="10160" b="10160"/>
            <wp:docPr id="5" name="Picture 5" descr="Mac SSD:private:var:folders:tm:7cqgzz4x3rg0bprgn1vjjjjh0000gp:T:com.skitch.skitch:DMD48E59811-AF78-4ACA-9C59-58DC403A312D: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SSD:private:var:folders:tm:7cqgzz4x3rg0bprgn1vjjjjh0000gp:T:com.skitch.skitch:DMD48E59811-AF78-4ACA-9C59-58DC403A312D:Figure_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440" cy="4866640"/>
                    </a:xfrm>
                    <a:prstGeom prst="rect">
                      <a:avLst/>
                    </a:prstGeom>
                    <a:noFill/>
                    <a:ln>
                      <a:noFill/>
                    </a:ln>
                  </pic:spPr>
                </pic:pic>
              </a:graphicData>
            </a:graphic>
          </wp:inline>
        </w:drawing>
      </w:r>
    </w:p>
    <w:p w14:paraId="0FA3D4B4" w14:textId="77777777" w:rsidR="00DC787A" w:rsidRDefault="00DC787A">
      <w:pPr>
        <w:rPr>
          <w:rFonts w:ascii="Arial" w:hAnsi="Arial" w:cs="Times New Roman"/>
          <w:sz w:val="22"/>
          <w:szCs w:val="22"/>
        </w:rPr>
      </w:pPr>
    </w:p>
    <w:p w14:paraId="1B23A82D" w14:textId="7D6780F0" w:rsidR="00DC787A" w:rsidRDefault="00DC787A" w:rsidP="0068294C">
      <w:pPr>
        <w:spacing w:line="480" w:lineRule="auto"/>
        <w:rPr>
          <w:rFonts w:ascii="Arial" w:hAnsi="Arial" w:cs="Times New Roman"/>
          <w:sz w:val="22"/>
          <w:szCs w:val="22"/>
        </w:rPr>
      </w:pPr>
      <w:r w:rsidRPr="00DC787A">
        <w:rPr>
          <w:rFonts w:ascii="Arial" w:hAnsi="Arial" w:cs="Times New Roman"/>
          <w:i/>
          <w:sz w:val="22"/>
          <w:szCs w:val="22"/>
        </w:rPr>
        <w:t>Figure S2</w:t>
      </w:r>
      <w:r>
        <w:rPr>
          <w:rFonts w:ascii="Arial" w:hAnsi="Arial" w:cs="Times New Roman"/>
          <w:sz w:val="22"/>
          <w:szCs w:val="22"/>
        </w:rPr>
        <w:t xml:space="preserve">. </w:t>
      </w:r>
      <w:r w:rsidR="0052698A">
        <w:rPr>
          <w:rFonts w:ascii="Arial" w:hAnsi="Arial" w:cs="Times New Roman"/>
          <w:sz w:val="22"/>
          <w:szCs w:val="22"/>
        </w:rPr>
        <w:t xml:space="preserve"> Non-donors’ a</w:t>
      </w:r>
      <w:r>
        <w:rPr>
          <w:rFonts w:ascii="Arial" w:hAnsi="Arial" w:cs="Times New Roman"/>
          <w:sz w:val="22"/>
          <w:szCs w:val="22"/>
        </w:rPr>
        <w:t xml:space="preserve">verage FAS scores donors </w:t>
      </w:r>
      <w:r w:rsidR="00266C6F">
        <w:rPr>
          <w:rFonts w:ascii="Arial" w:hAnsi="Arial" w:cs="Times New Roman"/>
          <w:sz w:val="22"/>
          <w:szCs w:val="22"/>
        </w:rPr>
        <w:t xml:space="preserve">fell between </w:t>
      </w:r>
      <w:r w:rsidR="0052698A">
        <w:rPr>
          <w:rFonts w:ascii="Arial" w:hAnsi="Arial" w:cs="Times New Roman"/>
          <w:sz w:val="22"/>
          <w:szCs w:val="22"/>
        </w:rPr>
        <w:t xml:space="preserve">donors’ </w:t>
      </w:r>
      <w:r w:rsidR="00266C6F">
        <w:rPr>
          <w:rFonts w:ascii="Arial" w:hAnsi="Arial" w:cs="Times New Roman"/>
          <w:sz w:val="22"/>
          <w:szCs w:val="22"/>
        </w:rPr>
        <w:t xml:space="preserve">average FAS scores </w:t>
      </w:r>
      <w:r w:rsidR="0052698A">
        <w:rPr>
          <w:rFonts w:ascii="Arial" w:hAnsi="Arial" w:cs="Times New Roman"/>
          <w:sz w:val="22"/>
          <w:szCs w:val="22"/>
        </w:rPr>
        <w:t>on</w:t>
      </w:r>
      <w:r w:rsidR="00266C6F">
        <w:rPr>
          <w:rFonts w:ascii="Arial" w:hAnsi="Arial" w:cs="Times New Roman"/>
          <w:sz w:val="22"/>
          <w:szCs w:val="22"/>
        </w:rPr>
        <w:t xml:space="preserve"> donating and non-donating trials</w:t>
      </w:r>
      <w:r w:rsidR="0052698A">
        <w:rPr>
          <w:rFonts w:ascii="Arial" w:hAnsi="Arial" w:cs="Times New Roman"/>
          <w:sz w:val="22"/>
          <w:szCs w:val="22"/>
        </w:rPr>
        <w:t>.</w:t>
      </w:r>
      <w:r w:rsidR="009045E8">
        <w:rPr>
          <w:rFonts w:ascii="Arial" w:hAnsi="Arial" w:cs="Times New Roman"/>
          <w:sz w:val="22"/>
          <w:szCs w:val="22"/>
        </w:rPr>
        <w:t xml:space="preserve"> </w:t>
      </w:r>
      <w:r>
        <w:rPr>
          <w:rFonts w:ascii="Arial" w:hAnsi="Arial" w:cs="Times New Roman"/>
          <w:sz w:val="22"/>
          <w:szCs w:val="22"/>
        </w:rPr>
        <w:t xml:space="preserve"> This suggests that non-donors </w:t>
      </w:r>
      <w:r w:rsidR="0052698A">
        <w:rPr>
          <w:rFonts w:ascii="Arial" w:hAnsi="Arial" w:cs="Times New Roman"/>
          <w:sz w:val="22"/>
          <w:szCs w:val="22"/>
        </w:rPr>
        <w:t>did have</w:t>
      </w:r>
      <w:r>
        <w:rPr>
          <w:rFonts w:ascii="Arial" w:hAnsi="Arial" w:cs="Times New Roman"/>
          <w:sz w:val="22"/>
          <w:szCs w:val="22"/>
        </w:rPr>
        <w:t xml:space="preserve"> a FAS-response sufficiently strong to motivate donation</w:t>
      </w:r>
      <w:r w:rsidR="0052698A">
        <w:rPr>
          <w:rFonts w:ascii="Arial" w:hAnsi="Arial" w:cs="Times New Roman"/>
          <w:sz w:val="22"/>
          <w:szCs w:val="22"/>
        </w:rPr>
        <w:t>,</w:t>
      </w:r>
      <w:r>
        <w:rPr>
          <w:rFonts w:ascii="Arial" w:hAnsi="Arial" w:cs="Times New Roman"/>
          <w:sz w:val="22"/>
          <w:szCs w:val="22"/>
        </w:rPr>
        <w:t xml:space="preserve"> but chose not to donate for other reasons (i.e., financial </w:t>
      </w:r>
      <w:r w:rsidR="0052698A">
        <w:rPr>
          <w:rFonts w:ascii="Arial" w:hAnsi="Arial" w:cs="Times New Roman"/>
          <w:sz w:val="22"/>
          <w:szCs w:val="22"/>
        </w:rPr>
        <w:t>duress</w:t>
      </w:r>
      <w:r>
        <w:rPr>
          <w:rFonts w:ascii="Arial" w:hAnsi="Arial" w:cs="Times New Roman"/>
          <w:sz w:val="22"/>
          <w:szCs w:val="22"/>
        </w:rPr>
        <w:t>).</w:t>
      </w:r>
      <w:r w:rsidR="0052698A">
        <w:rPr>
          <w:rFonts w:ascii="Arial" w:hAnsi="Arial" w:cs="Times New Roman"/>
          <w:sz w:val="22"/>
          <w:szCs w:val="22"/>
        </w:rPr>
        <w:t xml:space="preserve">  Error bars show standard error, all differences significant at </w:t>
      </w:r>
      <w:r w:rsidR="0052698A">
        <w:rPr>
          <w:rFonts w:ascii="Arial" w:hAnsi="Arial" w:cs="Times New Roman"/>
          <w:i/>
          <w:sz w:val="22"/>
          <w:szCs w:val="22"/>
        </w:rPr>
        <w:t xml:space="preserve">p </w:t>
      </w:r>
      <w:r w:rsidR="0052698A">
        <w:rPr>
          <w:rFonts w:ascii="Arial" w:hAnsi="Arial" w:cs="Times New Roman"/>
          <w:sz w:val="22"/>
          <w:szCs w:val="22"/>
        </w:rPr>
        <w:t>&lt; .001.</w:t>
      </w:r>
    </w:p>
    <w:p w14:paraId="3F36CD1C" w14:textId="12E7A676" w:rsidR="00336E2A" w:rsidRDefault="00336E2A" w:rsidP="00336E2A">
      <w:pPr>
        <w:spacing w:line="480" w:lineRule="auto"/>
        <w:divId w:val="1780026650"/>
        <w:rPr>
          <w:rFonts w:ascii="Arial" w:hAnsi="Arial" w:cs="Arial"/>
          <w:sz w:val="22"/>
          <w:szCs w:val="22"/>
        </w:rPr>
      </w:pPr>
      <w:r>
        <w:rPr>
          <w:rFonts w:ascii="Arial" w:hAnsi="Arial" w:cs="Arial"/>
          <w:noProof/>
          <w:sz w:val="22"/>
          <w:szCs w:val="22"/>
        </w:rPr>
        <w:drawing>
          <wp:inline distT="0" distB="0" distL="0" distR="0" wp14:anchorId="38AC25E6" wp14:editId="509583A1">
            <wp:extent cx="5943600" cy="56997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p>
    <w:p w14:paraId="34677BDF" w14:textId="2674B74A" w:rsidR="00336E2A" w:rsidRDefault="00336E2A" w:rsidP="00336E2A">
      <w:pPr>
        <w:spacing w:line="480" w:lineRule="auto"/>
        <w:divId w:val="1780026650"/>
        <w:rPr>
          <w:rFonts w:ascii="Arial" w:hAnsi="Arial" w:cs="Arial"/>
          <w:sz w:val="22"/>
          <w:szCs w:val="22"/>
        </w:rPr>
      </w:pPr>
      <w:r>
        <w:rPr>
          <w:rFonts w:ascii="Arial" w:hAnsi="Arial" w:cs="Arial"/>
          <w:i/>
          <w:sz w:val="22"/>
          <w:szCs w:val="22"/>
        </w:rPr>
        <w:t xml:space="preserve">Figure </w:t>
      </w:r>
      <w:r w:rsidR="00A90E10">
        <w:rPr>
          <w:rFonts w:ascii="Arial" w:hAnsi="Arial" w:cs="Arial"/>
          <w:i/>
          <w:sz w:val="22"/>
          <w:szCs w:val="22"/>
        </w:rPr>
        <w:t>S3</w:t>
      </w:r>
      <w:r>
        <w:rPr>
          <w:rFonts w:ascii="Arial" w:hAnsi="Arial" w:cs="Arial"/>
          <w:i/>
          <w:sz w:val="22"/>
          <w:szCs w:val="22"/>
        </w:rPr>
        <w:t>.</w:t>
      </w:r>
      <w:r>
        <w:rPr>
          <w:rFonts w:ascii="Arial" w:hAnsi="Arial" w:cs="Arial"/>
          <w:sz w:val="22"/>
          <w:szCs w:val="22"/>
        </w:rPr>
        <w:t xml:space="preserve">  Flow diagram of participants through each stage of Study 2.</w:t>
      </w:r>
    </w:p>
    <w:p w14:paraId="3194E89A" w14:textId="77777777" w:rsidR="004670B6" w:rsidRPr="009D4A40" w:rsidRDefault="004670B6" w:rsidP="00CA360A">
      <w:pPr>
        <w:pStyle w:val="NormalWeb"/>
        <w:spacing w:line="480" w:lineRule="auto"/>
        <w:ind w:left="480" w:hanging="480"/>
        <w:divId w:val="1780026650"/>
        <w:rPr>
          <w:rFonts w:ascii="Arial" w:hAnsi="Arial"/>
          <w:sz w:val="22"/>
          <w:szCs w:val="22"/>
        </w:rPr>
      </w:pPr>
      <w:bookmarkStart w:id="0" w:name="_GoBack"/>
      <w:bookmarkEnd w:id="0"/>
    </w:p>
    <w:sectPr w:rsidR="004670B6" w:rsidRPr="009D4A40" w:rsidSect="002E6FF3">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AD50E" w14:textId="77777777" w:rsidR="00837327" w:rsidRDefault="00837327" w:rsidP="00E66400">
      <w:r>
        <w:separator/>
      </w:r>
    </w:p>
  </w:endnote>
  <w:endnote w:type="continuationSeparator" w:id="0">
    <w:p w14:paraId="3B420073" w14:textId="77777777" w:rsidR="00837327" w:rsidRDefault="00837327" w:rsidP="00E66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62F8C" w14:textId="77777777" w:rsidR="00837327" w:rsidRDefault="00837327" w:rsidP="00E66400">
      <w:r>
        <w:separator/>
      </w:r>
    </w:p>
  </w:footnote>
  <w:footnote w:type="continuationSeparator" w:id="0">
    <w:p w14:paraId="0CCF307B" w14:textId="77777777" w:rsidR="00837327" w:rsidRDefault="00837327" w:rsidP="00E664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1602" w14:textId="77777777" w:rsidR="00684C9B" w:rsidRDefault="00684C9B" w:rsidP="00B05E4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AF3576" w14:textId="77777777" w:rsidR="00684C9B" w:rsidRDefault="00684C9B" w:rsidP="008C588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3C05" w14:textId="77777777" w:rsidR="00684C9B" w:rsidRDefault="00684C9B" w:rsidP="00B05E4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7327">
      <w:rPr>
        <w:rStyle w:val="PageNumber"/>
        <w:noProof/>
      </w:rPr>
      <w:t>1</w:t>
    </w:r>
    <w:r>
      <w:rPr>
        <w:rStyle w:val="PageNumber"/>
      </w:rPr>
      <w:fldChar w:fldCharType="end"/>
    </w:r>
  </w:p>
  <w:p w14:paraId="6BCA4A94" w14:textId="7C2C7ABA" w:rsidR="00684C9B" w:rsidRDefault="00684C9B" w:rsidP="008C588D">
    <w:pPr>
      <w:pStyle w:val="Header"/>
      <w:ind w:right="360"/>
    </w:pPr>
    <w:r>
      <w:t>MECHANISMS OF COMPASSION MEDITATION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9719FE"/>
    <w:multiLevelType w:val="hybridMultilevel"/>
    <w:tmpl w:val="B46E7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1F7191B"/>
    <w:multiLevelType w:val="hybridMultilevel"/>
    <w:tmpl w:val="41B88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FF3"/>
    <w:rsid w:val="0000166C"/>
    <w:rsid w:val="00012A1B"/>
    <w:rsid w:val="000216C2"/>
    <w:rsid w:val="00022356"/>
    <w:rsid w:val="000324C3"/>
    <w:rsid w:val="00053F9C"/>
    <w:rsid w:val="0005430D"/>
    <w:rsid w:val="0006044D"/>
    <w:rsid w:val="0006630A"/>
    <w:rsid w:val="000746AD"/>
    <w:rsid w:val="00075FF6"/>
    <w:rsid w:val="00091CF8"/>
    <w:rsid w:val="000920CA"/>
    <w:rsid w:val="00095AA9"/>
    <w:rsid w:val="00096267"/>
    <w:rsid w:val="000A01E3"/>
    <w:rsid w:val="000A1B32"/>
    <w:rsid w:val="000B4642"/>
    <w:rsid w:val="000B5284"/>
    <w:rsid w:val="000C511E"/>
    <w:rsid w:val="000D23C1"/>
    <w:rsid w:val="000D6925"/>
    <w:rsid w:val="000E6416"/>
    <w:rsid w:val="000F3DBC"/>
    <w:rsid w:val="000F4AD7"/>
    <w:rsid w:val="000F6E42"/>
    <w:rsid w:val="001005D4"/>
    <w:rsid w:val="00103F1D"/>
    <w:rsid w:val="0010687C"/>
    <w:rsid w:val="00114658"/>
    <w:rsid w:val="00115D19"/>
    <w:rsid w:val="00122803"/>
    <w:rsid w:val="00125667"/>
    <w:rsid w:val="00126C54"/>
    <w:rsid w:val="001335BB"/>
    <w:rsid w:val="00134CA6"/>
    <w:rsid w:val="00145031"/>
    <w:rsid w:val="001602FC"/>
    <w:rsid w:val="001611EA"/>
    <w:rsid w:val="0016350F"/>
    <w:rsid w:val="00171573"/>
    <w:rsid w:val="001765C0"/>
    <w:rsid w:val="001776CF"/>
    <w:rsid w:val="0019228A"/>
    <w:rsid w:val="00192C81"/>
    <w:rsid w:val="00197F36"/>
    <w:rsid w:val="001A0AA4"/>
    <w:rsid w:val="001B3C31"/>
    <w:rsid w:val="001B5591"/>
    <w:rsid w:val="001B7A1A"/>
    <w:rsid w:val="001C3784"/>
    <w:rsid w:val="001C6582"/>
    <w:rsid w:val="001D705F"/>
    <w:rsid w:val="001D70FF"/>
    <w:rsid w:val="001E7D4F"/>
    <w:rsid w:val="001F2311"/>
    <w:rsid w:val="002030AC"/>
    <w:rsid w:val="00203FE2"/>
    <w:rsid w:val="00205204"/>
    <w:rsid w:val="00210C81"/>
    <w:rsid w:val="00214643"/>
    <w:rsid w:val="0021527E"/>
    <w:rsid w:val="00224C8A"/>
    <w:rsid w:val="00231E01"/>
    <w:rsid w:val="002323A2"/>
    <w:rsid w:val="00240C6B"/>
    <w:rsid w:val="00251890"/>
    <w:rsid w:val="00252FFA"/>
    <w:rsid w:val="00254B90"/>
    <w:rsid w:val="0026042B"/>
    <w:rsid w:val="00266C6F"/>
    <w:rsid w:val="00275F65"/>
    <w:rsid w:val="002765A2"/>
    <w:rsid w:val="00286B84"/>
    <w:rsid w:val="0029015B"/>
    <w:rsid w:val="002A344A"/>
    <w:rsid w:val="002A6E4B"/>
    <w:rsid w:val="002B04DF"/>
    <w:rsid w:val="002B10AA"/>
    <w:rsid w:val="002B16E4"/>
    <w:rsid w:val="002C25C2"/>
    <w:rsid w:val="002C6DF8"/>
    <w:rsid w:val="002D4DD1"/>
    <w:rsid w:val="002E6FF3"/>
    <w:rsid w:val="002F3F01"/>
    <w:rsid w:val="002F6501"/>
    <w:rsid w:val="002F78C3"/>
    <w:rsid w:val="002F7F85"/>
    <w:rsid w:val="00304051"/>
    <w:rsid w:val="003113A4"/>
    <w:rsid w:val="00315174"/>
    <w:rsid w:val="00317F79"/>
    <w:rsid w:val="00322D37"/>
    <w:rsid w:val="0033312C"/>
    <w:rsid w:val="00336E2A"/>
    <w:rsid w:val="00352811"/>
    <w:rsid w:val="00352F3B"/>
    <w:rsid w:val="003555FC"/>
    <w:rsid w:val="00357BAD"/>
    <w:rsid w:val="0037061B"/>
    <w:rsid w:val="00380BB2"/>
    <w:rsid w:val="0038398D"/>
    <w:rsid w:val="00385145"/>
    <w:rsid w:val="003A20B9"/>
    <w:rsid w:val="003A71B3"/>
    <w:rsid w:val="003B0BA6"/>
    <w:rsid w:val="003B639D"/>
    <w:rsid w:val="003B71F4"/>
    <w:rsid w:val="003C027C"/>
    <w:rsid w:val="003C381B"/>
    <w:rsid w:val="003D11C9"/>
    <w:rsid w:val="003D2AC9"/>
    <w:rsid w:val="003D4241"/>
    <w:rsid w:val="003D5944"/>
    <w:rsid w:val="003D7011"/>
    <w:rsid w:val="003E2849"/>
    <w:rsid w:val="003E4CB8"/>
    <w:rsid w:val="003E5946"/>
    <w:rsid w:val="00404635"/>
    <w:rsid w:val="004071BC"/>
    <w:rsid w:val="00413807"/>
    <w:rsid w:val="00415272"/>
    <w:rsid w:val="00420499"/>
    <w:rsid w:val="0042403D"/>
    <w:rsid w:val="004276F6"/>
    <w:rsid w:val="00453CB7"/>
    <w:rsid w:val="004670B6"/>
    <w:rsid w:val="00467E95"/>
    <w:rsid w:val="00471EF0"/>
    <w:rsid w:val="00481EDA"/>
    <w:rsid w:val="00483D48"/>
    <w:rsid w:val="004869FD"/>
    <w:rsid w:val="00490D54"/>
    <w:rsid w:val="00491175"/>
    <w:rsid w:val="004956C2"/>
    <w:rsid w:val="004A1496"/>
    <w:rsid w:val="004A43DE"/>
    <w:rsid w:val="004A4706"/>
    <w:rsid w:val="004A60C1"/>
    <w:rsid w:val="004B28B5"/>
    <w:rsid w:val="004C09FA"/>
    <w:rsid w:val="004C1398"/>
    <w:rsid w:val="004C2922"/>
    <w:rsid w:val="004C4D9B"/>
    <w:rsid w:val="004D419E"/>
    <w:rsid w:val="004D7E5F"/>
    <w:rsid w:val="004E4815"/>
    <w:rsid w:val="004E59B5"/>
    <w:rsid w:val="004F33BE"/>
    <w:rsid w:val="004F437F"/>
    <w:rsid w:val="00502EE8"/>
    <w:rsid w:val="00524FCE"/>
    <w:rsid w:val="00525101"/>
    <w:rsid w:val="0052698A"/>
    <w:rsid w:val="00534BEE"/>
    <w:rsid w:val="00534D92"/>
    <w:rsid w:val="00541A6F"/>
    <w:rsid w:val="00554C15"/>
    <w:rsid w:val="00560415"/>
    <w:rsid w:val="005630B0"/>
    <w:rsid w:val="0056773B"/>
    <w:rsid w:val="0057048E"/>
    <w:rsid w:val="0057145D"/>
    <w:rsid w:val="005732BB"/>
    <w:rsid w:val="00575B08"/>
    <w:rsid w:val="00580564"/>
    <w:rsid w:val="00580694"/>
    <w:rsid w:val="0058116A"/>
    <w:rsid w:val="005819BE"/>
    <w:rsid w:val="00586CAC"/>
    <w:rsid w:val="00596D08"/>
    <w:rsid w:val="005974BD"/>
    <w:rsid w:val="00597A38"/>
    <w:rsid w:val="005A049E"/>
    <w:rsid w:val="005A3C2E"/>
    <w:rsid w:val="005A4622"/>
    <w:rsid w:val="005B188C"/>
    <w:rsid w:val="005B4BE1"/>
    <w:rsid w:val="005B7ADC"/>
    <w:rsid w:val="005D09EE"/>
    <w:rsid w:val="005D5D32"/>
    <w:rsid w:val="005D6A90"/>
    <w:rsid w:val="005D7032"/>
    <w:rsid w:val="005D7316"/>
    <w:rsid w:val="005F3623"/>
    <w:rsid w:val="005F6D6A"/>
    <w:rsid w:val="006070A8"/>
    <w:rsid w:val="006136E9"/>
    <w:rsid w:val="0061439E"/>
    <w:rsid w:val="00620788"/>
    <w:rsid w:val="00621CD8"/>
    <w:rsid w:val="00624157"/>
    <w:rsid w:val="00627AA7"/>
    <w:rsid w:val="00633216"/>
    <w:rsid w:val="0064749C"/>
    <w:rsid w:val="00650922"/>
    <w:rsid w:val="00654F94"/>
    <w:rsid w:val="00663099"/>
    <w:rsid w:val="00664409"/>
    <w:rsid w:val="00665BC4"/>
    <w:rsid w:val="00670C01"/>
    <w:rsid w:val="00677567"/>
    <w:rsid w:val="00677750"/>
    <w:rsid w:val="00677A00"/>
    <w:rsid w:val="0068294C"/>
    <w:rsid w:val="00682B38"/>
    <w:rsid w:val="00683D2E"/>
    <w:rsid w:val="00684C9B"/>
    <w:rsid w:val="00690A79"/>
    <w:rsid w:val="006A4DBC"/>
    <w:rsid w:val="006A6D70"/>
    <w:rsid w:val="006A7A2D"/>
    <w:rsid w:val="006B1CE2"/>
    <w:rsid w:val="006B386F"/>
    <w:rsid w:val="006B578D"/>
    <w:rsid w:val="006D07B9"/>
    <w:rsid w:val="006D428A"/>
    <w:rsid w:val="006E096B"/>
    <w:rsid w:val="006F6C30"/>
    <w:rsid w:val="00701DF7"/>
    <w:rsid w:val="0070260E"/>
    <w:rsid w:val="0070387C"/>
    <w:rsid w:val="00707859"/>
    <w:rsid w:val="007131AF"/>
    <w:rsid w:val="00714227"/>
    <w:rsid w:val="007174D1"/>
    <w:rsid w:val="007334AE"/>
    <w:rsid w:val="00734F71"/>
    <w:rsid w:val="00735A7C"/>
    <w:rsid w:val="00736AF5"/>
    <w:rsid w:val="00741378"/>
    <w:rsid w:val="0074305F"/>
    <w:rsid w:val="0075123F"/>
    <w:rsid w:val="00751F50"/>
    <w:rsid w:val="00754128"/>
    <w:rsid w:val="00755013"/>
    <w:rsid w:val="00755AD8"/>
    <w:rsid w:val="00767EDD"/>
    <w:rsid w:val="007740EB"/>
    <w:rsid w:val="0078047E"/>
    <w:rsid w:val="007810FA"/>
    <w:rsid w:val="007835B6"/>
    <w:rsid w:val="0078609D"/>
    <w:rsid w:val="00791F16"/>
    <w:rsid w:val="00792D2A"/>
    <w:rsid w:val="0079385C"/>
    <w:rsid w:val="007957A3"/>
    <w:rsid w:val="00797221"/>
    <w:rsid w:val="007B20F0"/>
    <w:rsid w:val="007C7136"/>
    <w:rsid w:val="007D2E03"/>
    <w:rsid w:val="007E08DB"/>
    <w:rsid w:val="007E2AB1"/>
    <w:rsid w:val="00801B6D"/>
    <w:rsid w:val="008137A1"/>
    <w:rsid w:val="0081493A"/>
    <w:rsid w:val="00824180"/>
    <w:rsid w:val="00826625"/>
    <w:rsid w:val="00837327"/>
    <w:rsid w:val="0084270F"/>
    <w:rsid w:val="00845F9B"/>
    <w:rsid w:val="008469B4"/>
    <w:rsid w:val="008541E7"/>
    <w:rsid w:val="00865A86"/>
    <w:rsid w:val="00870619"/>
    <w:rsid w:val="00870825"/>
    <w:rsid w:val="00877948"/>
    <w:rsid w:val="00880833"/>
    <w:rsid w:val="00891C29"/>
    <w:rsid w:val="0089406A"/>
    <w:rsid w:val="008A4AC6"/>
    <w:rsid w:val="008B79A3"/>
    <w:rsid w:val="008C588D"/>
    <w:rsid w:val="008D4306"/>
    <w:rsid w:val="008D5E67"/>
    <w:rsid w:val="008E0305"/>
    <w:rsid w:val="008E2C8A"/>
    <w:rsid w:val="008E4E60"/>
    <w:rsid w:val="008E7802"/>
    <w:rsid w:val="0090371F"/>
    <w:rsid w:val="00903831"/>
    <w:rsid w:val="009045E8"/>
    <w:rsid w:val="00912FA8"/>
    <w:rsid w:val="00913623"/>
    <w:rsid w:val="00914F68"/>
    <w:rsid w:val="00923026"/>
    <w:rsid w:val="009344D4"/>
    <w:rsid w:val="00936799"/>
    <w:rsid w:val="009403DE"/>
    <w:rsid w:val="009439C7"/>
    <w:rsid w:val="00956BF6"/>
    <w:rsid w:val="00961D22"/>
    <w:rsid w:val="00975424"/>
    <w:rsid w:val="009773B4"/>
    <w:rsid w:val="00993104"/>
    <w:rsid w:val="00996826"/>
    <w:rsid w:val="009A4B23"/>
    <w:rsid w:val="009B1AA8"/>
    <w:rsid w:val="009B2E67"/>
    <w:rsid w:val="009B3B68"/>
    <w:rsid w:val="009C6CDA"/>
    <w:rsid w:val="009D4A40"/>
    <w:rsid w:val="009E43F9"/>
    <w:rsid w:val="009F68AF"/>
    <w:rsid w:val="00A021FB"/>
    <w:rsid w:val="00A15AF8"/>
    <w:rsid w:val="00A22F63"/>
    <w:rsid w:val="00A33928"/>
    <w:rsid w:val="00A33CFD"/>
    <w:rsid w:val="00A44987"/>
    <w:rsid w:val="00A44E43"/>
    <w:rsid w:val="00A51C4D"/>
    <w:rsid w:val="00A51E6D"/>
    <w:rsid w:val="00A521F4"/>
    <w:rsid w:val="00A53FFE"/>
    <w:rsid w:val="00A5759D"/>
    <w:rsid w:val="00A65F2C"/>
    <w:rsid w:val="00A74BFB"/>
    <w:rsid w:val="00A762EC"/>
    <w:rsid w:val="00A76EEF"/>
    <w:rsid w:val="00A90E10"/>
    <w:rsid w:val="00A91A38"/>
    <w:rsid w:val="00A94C12"/>
    <w:rsid w:val="00AA586B"/>
    <w:rsid w:val="00AC0C02"/>
    <w:rsid w:val="00AC5FBE"/>
    <w:rsid w:val="00AD36CD"/>
    <w:rsid w:val="00AD3FA3"/>
    <w:rsid w:val="00AD7EB4"/>
    <w:rsid w:val="00AE182D"/>
    <w:rsid w:val="00AE3A64"/>
    <w:rsid w:val="00AE5E35"/>
    <w:rsid w:val="00AE6A30"/>
    <w:rsid w:val="00AE6E58"/>
    <w:rsid w:val="00AE770A"/>
    <w:rsid w:val="00AF6F64"/>
    <w:rsid w:val="00B0027E"/>
    <w:rsid w:val="00B03DAD"/>
    <w:rsid w:val="00B046D6"/>
    <w:rsid w:val="00B05E4B"/>
    <w:rsid w:val="00B1052E"/>
    <w:rsid w:val="00B13EAF"/>
    <w:rsid w:val="00B21CAB"/>
    <w:rsid w:val="00B23736"/>
    <w:rsid w:val="00B423D0"/>
    <w:rsid w:val="00B45904"/>
    <w:rsid w:val="00B45BD0"/>
    <w:rsid w:val="00B5390C"/>
    <w:rsid w:val="00B545E5"/>
    <w:rsid w:val="00B70E44"/>
    <w:rsid w:val="00B72B7F"/>
    <w:rsid w:val="00B77279"/>
    <w:rsid w:val="00B77710"/>
    <w:rsid w:val="00B904D5"/>
    <w:rsid w:val="00B91C4C"/>
    <w:rsid w:val="00BA1ADF"/>
    <w:rsid w:val="00BA6A28"/>
    <w:rsid w:val="00BB1135"/>
    <w:rsid w:val="00BB177D"/>
    <w:rsid w:val="00BC6651"/>
    <w:rsid w:val="00BD31D0"/>
    <w:rsid w:val="00BD591C"/>
    <w:rsid w:val="00BD6AB4"/>
    <w:rsid w:val="00BE6B81"/>
    <w:rsid w:val="00BE72C5"/>
    <w:rsid w:val="00C02635"/>
    <w:rsid w:val="00C06E1A"/>
    <w:rsid w:val="00C13838"/>
    <w:rsid w:val="00C15649"/>
    <w:rsid w:val="00C17F98"/>
    <w:rsid w:val="00C245C0"/>
    <w:rsid w:val="00C3031A"/>
    <w:rsid w:val="00C34C62"/>
    <w:rsid w:val="00C4228E"/>
    <w:rsid w:val="00C430DA"/>
    <w:rsid w:val="00C445C9"/>
    <w:rsid w:val="00C5755B"/>
    <w:rsid w:val="00C62488"/>
    <w:rsid w:val="00C65787"/>
    <w:rsid w:val="00C65F7A"/>
    <w:rsid w:val="00C81E85"/>
    <w:rsid w:val="00C85AD8"/>
    <w:rsid w:val="00C9103E"/>
    <w:rsid w:val="00C94806"/>
    <w:rsid w:val="00C97F02"/>
    <w:rsid w:val="00CA360A"/>
    <w:rsid w:val="00CA44F0"/>
    <w:rsid w:val="00CA4ED4"/>
    <w:rsid w:val="00CB0639"/>
    <w:rsid w:val="00CB2BB0"/>
    <w:rsid w:val="00CB7C1C"/>
    <w:rsid w:val="00CC131F"/>
    <w:rsid w:val="00CE4323"/>
    <w:rsid w:val="00CE551B"/>
    <w:rsid w:val="00CE6C5B"/>
    <w:rsid w:val="00D01E6C"/>
    <w:rsid w:val="00D0222E"/>
    <w:rsid w:val="00D14DA2"/>
    <w:rsid w:val="00D164FA"/>
    <w:rsid w:val="00D273ED"/>
    <w:rsid w:val="00D27A8C"/>
    <w:rsid w:val="00D46AAD"/>
    <w:rsid w:val="00D47901"/>
    <w:rsid w:val="00D6004F"/>
    <w:rsid w:val="00D82277"/>
    <w:rsid w:val="00D83F85"/>
    <w:rsid w:val="00D85094"/>
    <w:rsid w:val="00D85CD6"/>
    <w:rsid w:val="00D865AE"/>
    <w:rsid w:val="00D9199A"/>
    <w:rsid w:val="00D939AC"/>
    <w:rsid w:val="00D939EE"/>
    <w:rsid w:val="00D953CF"/>
    <w:rsid w:val="00DA1147"/>
    <w:rsid w:val="00DB2B96"/>
    <w:rsid w:val="00DB728D"/>
    <w:rsid w:val="00DC3D6D"/>
    <w:rsid w:val="00DC4C87"/>
    <w:rsid w:val="00DC787A"/>
    <w:rsid w:val="00DD2FE5"/>
    <w:rsid w:val="00DD3D25"/>
    <w:rsid w:val="00DE0D9F"/>
    <w:rsid w:val="00DE47E9"/>
    <w:rsid w:val="00DE48DE"/>
    <w:rsid w:val="00DE508E"/>
    <w:rsid w:val="00DE5E6F"/>
    <w:rsid w:val="00E02303"/>
    <w:rsid w:val="00E02A5A"/>
    <w:rsid w:val="00E05B18"/>
    <w:rsid w:val="00E07A3B"/>
    <w:rsid w:val="00E11E50"/>
    <w:rsid w:val="00E11F1D"/>
    <w:rsid w:val="00E13BDA"/>
    <w:rsid w:val="00E46771"/>
    <w:rsid w:val="00E50543"/>
    <w:rsid w:val="00E5203A"/>
    <w:rsid w:val="00E56199"/>
    <w:rsid w:val="00E66400"/>
    <w:rsid w:val="00E6708A"/>
    <w:rsid w:val="00E676CC"/>
    <w:rsid w:val="00E902B1"/>
    <w:rsid w:val="00EA45B6"/>
    <w:rsid w:val="00EC253C"/>
    <w:rsid w:val="00EC5683"/>
    <w:rsid w:val="00EE5675"/>
    <w:rsid w:val="00EF1417"/>
    <w:rsid w:val="00F103C3"/>
    <w:rsid w:val="00F137DD"/>
    <w:rsid w:val="00F15D4C"/>
    <w:rsid w:val="00F21015"/>
    <w:rsid w:val="00F2167F"/>
    <w:rsid w:val="00F23142"/>
    <w:rsid w:val="00F312CE"/>
    <w:rsid w:val="00F31EFE"/>
    <w:rsid w:val="00F32EBB"/>
    <w:rsid w:val="00F35C9A"/>
    <w:rsid w:val="00F44A27"/>
    <w:rsid w:val="00F46368"/>
    <w:rsid w:val="00F50134"/>
    <w:rsid w:val="00F5267D"/>
    <w:rsid w:val="00F52C6F"/>
    <w:rsid w:val="00F55363"/>
    <w:rsid w:val="00F56A1F"/>
    <w:rsid w:val="00F74482"/>
    <w:rsid w:val="00FB0D63"/>
    <w:rsid w:val="00FC2B3F"/>
    <w:rsid w:val="00FC4582"/>
    <w:rsid w:val="00FD0821"/>
    <w:rsid w:val="00FD08BC"/>
    <w:rsid w:val="00FD0A72"/>
    <w:rsid w:val="00FD1721"/>
    <w:rsid w:val="00FD2B4A"/>
    <w:rsid w:val="00FD5B58"/>
    <w:rsid w:val="00FD7122"/>
    <w:rsid w:val="00FD7E90"/>
    <w:rsid w:val="00FE0012"/>
    <w:rsid w:val="00FE0AE0"/>
    <w:rsid w:val="00FE0B9C"/>
    <w:rsid w:val="00FE4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AA3BD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E6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6F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6FF3"/>
    <w:rPr>
      <w:rFonts w:ascii="Lucida Grande" w:hAnsi="Lucida Grande" w:cs="Lucida Grande"/>
      <w:sz w:val="18"/>
      <w:szCs w:val="18"/>
    </w:rPr>
  </w:style>
  <w:style w:type="character" w:styleId="CommentReference">
    <w:name w:val="annotation reference"/>
    <w:basedOn w:val="DefaultParagraphFont"/>
    <w:unhideWhenUsed/>
    <w:rsid w:val="0084270F"/>
    <w:rPr>
      <w:sz w:val="18"/>
      <w:szCs w:val="18"/>
    </w:rPr>
  </w:style>
  <w:style w:type="paragraph" w:styleId="CommentText">
    <w:name w:val="annotation text"/>
    <w:basedOn w:val="Normal"/>
    <w:link w:val="CommentTextChar"/>
    <w:unhideWhenUsed/>
    <w:rsid w:val="0084270F"/>
  </w:style>
  <w:style w:type="character" w:customStyle="1" w:styleId="CommentTextChar">
    <w:name w:val="Comment Text Char"/>
    <w:basedOn w:val="DefaultParagraphFont"/>
    <w:link w:val="CommentText"/>
    <w:rsid w:val="0084270F"/>
  </w:style>
  <w:style w:type="paragraph" w:styleId="CommentSubject">
    <w:name w:val="annotation subject"/>
    <w:basedOn w:val="CommentText"/>
    <w:next w:val="CommentText"/>
    <w:link w:val="CommentSubjectChar"/>
    <w:uiPriority w:val="99"/>
    <w:semiHidden/>
    <w:unhideWhenUsed/>
    <w:rsid w:val="0084270F"/>
    <w:rPr>
      <w:b/>
      <w:bCs/>
      <w:sz w:val="20"/>
      <w:szCs w:val="20"/>
    </w:rPr>
  </w:style>
  <w:style w:type="character" w:customStyle="1" w:styleId="CommentSubjectChar">
    <w:name w:val="Comment Subject Char"/>
    <w:basedOn w:val="CommentTextChar"/>
    <w:link w:val="CommentSubject"/>
    <w:uiPriority w:val="99"/>
    <w:semiHidden/>
    <w:rsid w:val="0084270F"/>
    <w:rPr>
      <w:b/>
      <w:bCs/>
      <w:sz w:val="20"/>
      <w:szCs w:val="20"/>
    </w:rPr>
  </w:style>
  <w:style w:type="character" w:styleId="Hyperlink">
    <w:name w:val="Hyperlink"/>
    <w:basedOn w:val="DefaultParagraphFont"/>
    <w:uiPriority w:val="99"/>
    <w:unhideWhenUsed/>
    <w:rsid w:val="00AE6A30"/>
    <w:rPr>
      <w:color w:val="0000FF" w:themeColor="hyperlink"/>
      <w:u w:val="single"/>
    </w:rPr>
  </w:style>
  <w:style w:type="character" w:customStyle="1" w:styleId="apple-converted-space">
    <w:name w:val="apple-converted-space"/>
    <w:basedOn w:val="DefaultParagraphFont"/>
    <w:rsid w:val="007334AE"/>
  </w:style>
  <w:style w:type="paragraph" w:styleId="NormalWeb">
    <w:name w:val="Normal (Web)"/>
    <w:basedOn w:val="Normal"/>
    <w:uiPriority w:val="99"/>
    <w:unhideWhenUsed/>
    <w:rsid w:val="004670B6"/>
    <w:pPr>
      <w:spacing w:before="100" w:beforeAutospacing="1" w:after="100" w:afterAutospacing="1"/>
    </w:pPr>
    <w:rPr>
      <w:rFonts w:ascii="Times" w:hAnsi="Times" w:cs="Times New Roman"/>
      <w:sz w:val="20"/>
      <w:szCs w:val="20"/>
    </w:rPr>
  </w:style>
  <w:style w:type="table" w:styleId="LightGrid">
    <w:name w:val="Light Grid"/>
    <w:basedOn w:val="TableNormal"/>
    <w:rsid w:val="00D865AE"/>
    <w:rPr>
      <w:rFonts w:ascii="Times New Roman" w:eastAsia="Times New Roman" w:hAnsi="Times New Roman"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682B38"/>
    <w:pPr>
      <w:ind w:left="720"/>
      <w:contextualSpacing/>
    </w:pPr>
  </w:style>
  <w:style w:type="paragraph" w:styleId="Header">
    <w:name w:val="header"/>
    <w:basedOn w:val="Normal"/>
    <w:link w:val="HeaderChar"/>
    <w:uiPriority w:val="99"/>
    <w:unhideWhenUsed/>
    <w:rsid w:val="00E66400"/>
    <w:pPr>
      <w:tabs>
        <w:tab w:val="center" w:pos="4320"/>
        <w:tab w:val="right" w:pos="8640"/>
      </w:tabs>
    </w:pPr>
  </w:style>
  <w:style w:type="character" w:customStyle="1" w:styleId="HeaderChar">
    <w:name w:val="Header Char"/>
    <w:basedOn w:val="DefaultParagraphFont"/>
    <w:link w:val="Header"/>
    <w:uiPriority w:val="99"/>
    <w:rsid w:val="00E66400"/>
  </w:style>
  <w:style w:type="paragraph" w:styleId="Footer">
    <w:name w:val="footer"/>
    <w:basedOn w:val="Normal"/>
    <w:link w:val="FooterChar"/>
    <w:uiPriority w:val="99"/>
    <w:unhideWhenUsed/>
    <w:rsid w:val="00E66400"/>
    <w:pPr>
      <w:tabs>
        <w:tab w:val="center" w:pos="4320"/>
        <w:tab w:val="right" w:pos="8640"/>
      </w:tabs>
    </w:pPr>
  </w:style>
  <w:style w:type="character" w:customStyle="1" w:styleId="FooterChar">
    <w:name w:val="Footer Char"/>
    <w:basedOn w:val="DefaultParagraphFont"/>
    <w:link w:val="Footer"/>
    <w:uiPriority w:val="99"/>
    <w:rsid w:val="00E66400"/>
  </w:style>
  <w:style w:type="character" w:styleId="PageNumber">
    <w:name w:val="page number"/>
    <w:basedOn w:val="DefaultParagraphFont"/>
    <w:uiPriority w:val="99"/>
    <w:semiHidden/>
    <w:unhideWhenUsed/>
    <w:rsid w:val="008C5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58791">
      <w:bodyDiv w:val="1"/>
      <w:marLeft w:val="0"/>
      <w:marRight w:val="0"/>
      <w:marTop w:val="0"/>
      <w:marBottom w:val="0"/>
      <w:divBdr>
        <w:top w:val="none" w:sz="0" w:space="0" w:color="auto"/>
        <w:left w:val="none" w:sz="0" w:space="0" w:color="auto"/>
        <w:bottom w:val="none" w:sz="0" w:space="0" w:color="auto"/>
        <w:right w:val="none" w:sz="0" w:space="0" w:color="auto"/>
      </w:divBdr>
      <w:divsChild>
        <w:div w:id="741634008">
          <w:marLeft w:val="0"/>
          <w:marRight w:val="0"/>
          <w:marTop w:val="0"/>
          <w:marBottom w:val="0"/>
          <w:divBdr>
            <w:top w:val="none" w:sz="0" w:space="0" w:color="auto"/>
            <w:left w:val="none" w:sz="0" w:space="0" w:color="auto"/>
            <w:bottom w:val="none" w:sz="0" w:space="0" w:color="auto"/>
            <w:right w:val="none" w:sz="0" w:space="0" w:color="auto"/>
          </w:divBdr>
          <w:divsChild>
            <w:div w:id="582760154">
              <w:marLeft w:val="0"/>
              <w:marRight w:val="0"/>
              <w:marTop w:val="0"/>
              <w:marBottom w:val="0"/>
              <w:divBdr>
                <w:top w:val="none" w:sz="0" w:space="0" w:color="auto"/>
                <w:left w:val="none" w:sz="0" w:space="0" w:color="auto"/>
                <w:bottom w:val="none" w:sz="0" w:space="0" w:color="auto"/>
                <w:right w:val="none" w:sz="0" w:space="0" w:color="auto"/>
              </w:divBdr>
              <w:divsChild>
                <w:div w:id="1998729350">
                  <w:marLeft w:val="0"/>
                  <w:marRight w:val="0"/>
                  <w:marTop w:val="0"/>
                  <w:marBottom w:val="0"/>
                  <w:divBdr>
                    <w:top w:val="none" w:sz="0" w:space="0" w:color="auto"/>
                    <w:left w:val="none" w:sz="0" w:space="0" w:color="auto"/>
                    <w:bottom w:val="none" w:sz="0" w:space="0" w:color="auto"/>
                    <w:right w:val="none" w:sz="0" w:space="0" w:color="auto"/>
                  </w:divBdr>
                  <w:divsChild>
                    <w:div w:id="1150252107">
                      <w:marLeft w:val="0"/>
                      <w:marRight w:val="0"/>
                      <w:marTop w:val="0"/>
                      <w:marBottom w:val="0"/>
                      <w:divBdr>
                        <w:top w:val="none" w:sz="0" w:space="0" w:color="auto"/>
                        <w:left w:val="none" w:sz="0" w:space="0" w:color="auto"/>
                        <w:bottom w:val="none" w:sz="0" w:space="0" w:color="auto"/>
                        <w:right w:val="none" w:sz="0" w:space="0" w:color="auto"/>
                      </w:divBdr>
                      <w:divsChild>
                        <w:div w:id="389378094">
                          <w:marLeft w:val="0"/>
                          <w:marRight w:val="0"/>
                          <w:marTop w:val="0"/>
                          <w:marBottom w:val="0"/>
                          <w:divBdr>
                            <w:top w:val="none" w:sz="0" w:space="0" w:color="auto"/>
                            <w:left w:val="none" w:sz="0" w:space="0" w:color="auto"/>
                            <w:bottom w:val="none" w:sz="0" w:space="0" w:color="auto"/>
                            <w:right w:val="none" w:sz="0" w:space="0" w:color="auto"/>
                          </w:divBdr>
                          <w:divsChild>
                            <w:div w:id="1439836181">
                              <w:marLeft w:val="0"/>
                              <w:marRight w:val="0"/>
                              <w:marTop w:val="0"/>
                              <w:marBottom w:val="0"/>
                              <w:divBdr>
                                <w:top w:val="none" w:sz="0" w:space="0" w:color="auto"/>
                                <w:left w:val="none" w:sz="0" w:space="0" w:color="auto"/>
                                <w:bottom w:val="none" w:sz="0" w:space="0" w:color="auto"/>
                                <w:right w:val="none" w:sz="0" w:space="0" w:color="auto"/>
                              </w:divBdr>
                              <w:divsChild>
                                <w:div w:id="1428959627">
                                  <w:marLeft w:val="0"/>
                                  <w:marRight w:val="0"/>
                                  <w:marTop w:val="0"/>
                                  <w:marBottom w:val="0"/>
                                  <w:divBdr>
                                    <w:top w:val="none" w:sz="0" w:space="0" w:color="auto"/>
                                    <w:left w:val="none" w:sz="0" w:space="0" w:color="auto"/>
                                    <w:bottom w:val="none" w:sz="0" w:space="0" w:color="auto"/>
                                    <w:right w:val="none" w:sz="0" w:space="0" w:color="auto"/>
                                  </w:divBdr>
                                  <w:divsChild>
                                    <w:div w:id="297298501">
                                      <w:marLeft w:val="0"/>
                                      <w:marRight w:val="0"/>
                                      <w:marTop w:val="0"/>
                                      <w:marBottom w:val="0"/>
                                      <w:divBdr>
                                        <w:top w:val="none" w:sz="0" w:space="0" w:color="auto"/>
                                        <w:left w:val="none" w:sz="0" w:space="0" w:color="auto"/>
                                        <w:bottom w:val="none" w:sz="0" w:space="0" w:color="auto"/>
                                        <w:right w:val="none" w:sz="0" w:space="0" w:color="auto"/>
                                      </w:divBdr>
                                      <w:divsChild>
                                        <w:div w:id="1220357523">
                                          <w:marLeft w:val="0"/>
                                          <w:marRight w:val="0"/>
                                          <w:marTop w:val="0"/>
                                          <w:marBottom w:val="0"/>
                                          <w:divBdr>
                                            <w:top w:val="none" w:sz="0" w:space="0" w:color="auto"/>
                                            <w:left w:val="none" w:sz="0" w:space="0" w:color="auto"/>
                                            <w:bottom w:val="none" w:sz="0" w:space="0" w:color="auto"/>
                                            <w:right w:val="none" w:sz="0" w:space="0" w:color="auto"/>
                                          </w:divBdr>
                                          <w:divsChild>
                                            <w:div w:id="1477990685">
                                              <w:marLeft w:val="0"/>
                                              <w:marRight w:val="0"/>
                                              <w:marTop w:val="0"/>
                                              <w:marBottom w:val="0"/>
                                              <w:divBdr>
                                                <w:top w:val="none" w:sz="0" w:space="0" w:color="auto"/>
                                                <w:left w:val="none" w:sz="0" w:space="0" w:color="auto"/>
                                                <w:bottom w:val="none" w:sz="0" w:space="0" w:color="auto"/>
                                                <w:right w:val="none" w:sz="0" w:space="0" w:color="auto"/>
                                              </w:divBdr>
                                              <w:divsChild>
                                                <w:div w:id="472910089">
                                                  <w:marLeft w:val="0"/>
                                                  <w:marRight w:val="0"/>
                                                  <w:marTop w:val="0"/>
                                                  <w:marBottom w:val="0"/>
                                                  <w:divBdr>
                                                    <w:top w:val="none" w:sz="0" w:space="0" w:color="auto"/>
                                                    <w:left w:val="none" w:sz="0" w:space="0" w:color="auto"/>
                                                    <w:bottom w:val="none" w:sz="0" w:space="0" w:color="auto"/>
                                                    <w:right w:val="none" w:sz="0" w:space="0" w:color="auto"/>
                                                  </w:divBdr>
                                                  <w:divsChild>
                                                    <w:div w:id="1335764215">
                                                      <w:marLeft w:val="0"/>
                                                      <w:marRight w:val="0"/>
                                                      <w:marTop w:val="0"/>
                                                      <w:marBottom w:val="0"/>
                                                      <w:divBdr>
                                                        <w:top w:val="none" w:sz="0" w:space="0" w:color="auto"/>
                                                        <w:left w:val="none" w:sz="0" w:space="0" w:color="auto"/>
                                                        <w:bottom w:val="none" w:sz="0" w:space="0" w:color="auto"/>
                                                        <w:right w:val="none" w:sz="0" w:space="0" w:color="auto"/>
                                                      </w:divBdr>
                                                      <w:divsChild>
                                                        <w:div w:id="1170678376">
                                                          <w:marLeft w:val="0"/>
                                                          <w:marRight w:val="0"/>
                                                          <w:marTop w:val="0"/>
                                                          <w:marBottom w:val="0"/>
                                                          <w:divBdr>
                                                            <w:top w:val="none" w:sz="0" w:space="0" w:color="auto"/>
                                                            <w:left w:val="none" w:sz="0" w:space="0" w:color="auto"/>
                                                            <w:bottom w:val="none" w:sz="0" w:space="0" w:color="auto"/>
                                                            <w:right w:val="none" w:sz="0" w:space="0" w:color="auto"/>
                                                          </w:divBdr>
                                                          <w:divsChild>
                                                            <w:div w:id="2116320425">
                                                              <w:marLeft w:val="0"/>
                                                              <w:marRight w:val="0"/>
                                                              <w:marTop w:val="0"/>
                                                              <w:marBottom w:val="0"/>
                                                              <w:divBdr>
                                                                <w:top w:val="none" w:sz="0" w:space="0" w:color="auto"/>
                                                                <w:left w:val="none" w:sz="0" w:space="0" w:color="auto"/>
                                                                <w:bottom w:val="none" w:sz="0" w:space="0" w:color="auto"/>
                                                                <w:right w:val="none" w:sz="0" w:space="0" w:color="auto"/>
                                                              </w:divBdr>
                                                              <w:divsChild>
                                                                <w:div w:id="1780026650">
                                                                  <w:marLeft w:val="0"/>
                                                                  <w:marRight w:val="0"/>
                                                                  <w:marTop w:val="0"/>
                                                                  <w:marBottom w:val="0"/>
                                                                  <w:divBdr>
                                                                    <w:top w:val="none" w:sz="0" w:space="0" w:color="auto"/>
                                                                    <w:left w:val="none" w:sz="0" w:space="0" w:color="auto"/>
                                                                    <w:bottom w:val="none" w:sz="0" w:space="0" w:color="auto"/>
                                                                    <w:right w:val="none" w:sz="0" w:space="0" w:color="auto"/>
                                                                  </w:divBdr>
                                                                  <w:divsChild>
                                                                    <w:div w:id="765079422">
                                                                      <w:marLeft w:val="0"/>
                                                                      <w:marRight w:val="0"/>
                                                                      <w:marTop w:val="0"/>
                                                                      <w:marBottom w:val="0"/>
                                                                      <w:divBdr>
                                                                        <w:top w:val="none" w:sz="0" w:space="0" w:color="auto"/>
                                                                        <w:left w:val="none" w:sz="0" w:space="0" w:color="auto"/>
                                                                        <w:bottom w:val="none" w:sz="0" w:space="0" w:color="auto"/>
                                                                        <w:right w:val="none" w:sz="0" w:space="0" w:color="auto"/>
                                                                      </w:divBdr>
                                                                      <w:divsChild>
                                                                        <w:div w:id="3142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8577386">
      <w:bodyDiv w:val="1"/>
      <w:marLeft w:val="0"/>
      <w:marRight w:val="0"/>
      <w:marTop w:val="0"/>
      <w:marBottom w:val="0"/>
      <w:divBdr>
        <w:top w:val="none" w:sz="0" w:space="0" w:color="auto"/>
        <w:left w:val="none" w:sz="0" w:space="0" w:color="auto"/>
        <w:bottom w:val="none" w:sz="0" w:space="0" w:color="auto"/>
        <w:right w:val="none" w:sz="0" w:space="0" w:color="auto"/>
      </w:divBdr>
    </w:div>
    <w:div w:id="1011492132">
      <w:bodyDiv w:val="1"/>
      <w:marLeft w:val="0"/>
      <w:marRight w:val="0"/>
      <w:marTop w:val="0"/>
      <w:marBottom w:val="0"/>
      <w:divBdr>
        <w:top w:val="none" w:sz="0" w:space="0" w:color="auto"/>
        <w:left w:val="none" w:sz="0" w:space="0" w:color="auto"/>
        <w:bottom w:val="none" w:sz="0" w:space="0" w:color="auto"/>
        <w:right w:val="none" w:sz="0" w:space="0" w:color="auto"/>
      </w:divBdr>
    </w:div>
    <w:div w:id="1173764058">
      <w:bodyDiv w:val="1"/>
      <w:marLeft w:val="0"/>
      <w:marRight w:val="0"/>
      <w:marTop w:val="0"/>
      <w:marBottom w:val="0"/>
      <w:divBdr>
        <w:top w:val="none" w:sz="0" w:space="0" w:color="auto"/>
        <w:left w:val="none" w:sz="0" w:space="0" w:color="auto"/>
        <w:bottom w:val="none" w:sz="0" w:space="0" w:color="auto"/>
        <w:right w:val="none" w:sz="0" w:space="0" w:color="auto"/>
      </w:divBdr>
    </w:div>
    <w:div w:id="1288003523">
      <w:bodyDiv w:val="1"/>
      <w:marLeft w:val="0"/>
      <w:marRight w:val="0"/>
      <w:marTop w:val="0"/>
      <w:marBottom w:val="0"/>
      <w:divBdr>
        <w:top w:val="none" w:sz="0" w:space="0" w:color="auto"/>
        <w:left w:val="none" w:sz="0" w:space="0" w:color="auto"/>
        <w:bottom w:val="none" w:sz="0" w:space="0" w:color="auto"/>
        <w:right w:val="none" w:sz="0" w:space="0" w:color="auto"/>
      </w:divBdr>
    </w:div>
    <w:div w:id="1696418193">
      <w:bodyDiv w:val="1"/>
      <w:marLeft w:val="0"/>
      <w:marRight w:val="0"/>
      <w:marTop w:val="0"/>
      <w:marBottom w:val="0"/>
      <w:divBdr>
        <w:top w:val="none" w:sz="0" w:space="0" w:color="auto"/>
        <w:left w:val="none" w:sz="0" w:space="0" w:color="auto"/>
        <w:bottom w:val="none" w:sz="0" w:space="0" w:color="auto"/>
        <w:right w:val="none" w:sz="0" w:space="0" w:color="auto"/>
      </w:divBdr>
    </w:div>
    <w:div w:id="1728840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17</Pages>
  <Words>8223</Words>
  <Characters>46873</Characters>
  <Application>Microsoft Macintosh Word</Application>
  <DocSecurity>0</DocSecurity>
  <Lines>390</Lines>
  <Paragraphs>109</Paragraphs>
  <ScaleCrop>false</ScaleCrop>
  <Company/>
  <LinksUpToDate>false</LinksUpToDate>
  <CharactersWithSpaces>54987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 Ashar</cp:lastModifiedBy>
  <cp:revision>21</cp:revision>
  <cp:lastPrinted>2014-05-08T14:29:00Z</cp:lastPrinted>
  <dcterms:created xsi:type="dcterms:W3CDTF">2015-06-15T23:02:00Z</dcterms:created>
  <dcterms:modified xsi:type="dcterms:W3CDTF">2015-10-27T21:56:00Z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yoniashar@gmail.com@www.mendeley.com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16th edition (full note)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