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2.3.13 Test Procedure Coverage Summary</w:t>
      </w:r>
    </w:p>
    <w:p>
      <w:r>
        <w:rPr>
          <w:rFonts w:ascii="Calibri" w:hAnsi="Calibri"/>
          <w:sz w:val="20"/>
        </w:rPr>
        <w:t>Total test procedures designed: 39. Total test cases covered: 72. All identified functional and non-functional test cases are covered by at least one test procedure.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Function / Requirement</w:t>
            </w:r>
          </w:p>
        </w:tc>
        <w:tc>
          <w:tcPr>
            <w:tcW w:type="dxa" w:w="3504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Test Procedures</w:t>
            </w:r>
          </w:p>
        </w:tc>
        <w:tc>
          <w:tcPr>
            <w:tcW w:type="dxa" w:w="3504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Test Cases Covered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F001 Sign Up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TP-01-001, TP-01-002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TC-01-001, TC-01-002, TC-01-003, TC-01-004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F002 Login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TP-02-001, TP-02-002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TC-02-001, TC-02-002, TC-02-003, TC-02-004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F003 Logout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TP-03-001, TP-03-002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TC-03-001, TC-03-002, TC-03-003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F004 Manage Profile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TP-04-001, TP-04-002, TP-04-003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TC-04-001, TC-04-002, TC-04-003, TC-04-004, TC-04-005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F005 View Book List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TP-05-001, TP-05-002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TC-05-001, TC-05-003, TC-05-002, TC-05-004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F006 View Book Details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TP-06-001, TP-06-002, TP-06-003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TC-06-001, TC-06-003, TC-06-004, TC-06-002, TC-06-005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F007 Search Book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TP-07-001, TP-07-002, TP-07-003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TC-07-001, TC-07-005, TC-07-002, TC-07-006, TC-07-003, TC-07-004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F008 Reserve Book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TP-08-001, TP-08-002, TP-08-003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TC-08-001, TC-08-002, TC-08-004, TC-08-003, TC-08-005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F009 View Reserved Books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TP-09-001, TP-09-002, TP-09-003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TC-09-001, TC-09-004, TC-09-002, TC-09-005, TC-09-003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F0010 Add Book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TP-10-001, TP-10-002, TP-10-003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TC-10-001, TC-10-009, TC-10-002, TC-10-003, TC-10-007, TC-10-008, TC-10-004, TC-10-005, TC-10-006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F0011 Delete Book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TP-11-001, TP-11-002, TP-11-003, TP-11-004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TC-11-001, TC-11-005, TC-11-007, TC-11-006, TC-11-002, TC-11-003, TC-11-008, TC-11-004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F0012 Edit Book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TP-12-001, TP-12-002, TP-12-003, TP-12-004, TP-12-005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TC-12-001, TC-12-007, TC-12-010, TC-12-002, TC-12-003, TC-12-004, TC-12-009, TC-12-005, TC-12-006, TC-12-008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REQ_Q001 Concurrent Reservation Accuracy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TP-Q-001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TC-Q001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REQ_Q002 Database Foreign Key Integrity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TP-Q-002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TC-Q002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REQ_Q003 Secure Password Hashing and Salting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TP-Q-003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TC-Q003</w:t>
            </w:r>
          </w:p>
        </w:tc>
      </w:tr>
      <w:tr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REQ_Q004 HTTPS/TLS Protection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TP-Q-004</w:t>
            </w:r>
          </w:p>
        </w:tc>
        <w:tc>
          <w:tcPr>
            <w:tcW w:type="dxa" w:w="3504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TC-Q004</w:t>
            </w:r>
          </w:p>
        </w:tc>
      </w:tr>
    </w:tbl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