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9504"/>
            <w:gridSpan w:val="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Project Title: Library Management System Verification and Validation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LMS Test Procedure Specification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Date: 04/06/2026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Test Procedure Specification ID: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LMS_TPS_1.0.0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20"/>
              </w:rPr>
              <w:t>Library Management System</w:t>
            </w:r>
          </w:p>
        </w:tc>
      </w:tr>
    </w:tbl>
    <w:p/>
    <w:p>
      <w:pPr>
        <w:pStyle w:val="Heading1"/>
        <w:jc w:val="left"/>
      </w:pPr>
      <w:r>
        <w:t>2.3 Library Management System Test Procedure</w:t>
      </w:r>
    </w:p>
    <w:p>
      <w:r>
        <w:t>The following test procedures are designed to execute and cover all identified LMS test cases for features F001 through F0012.</w:t>
      </w:r>
    </w:p>
    <w:p>
      <w:pPr>
        <w:pStyle w:val="Heading2"/>
      </w:pPr>
      <w:r>
        <w:t>2.3.1 F001 Sign Up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The Sign Up page must be accessible from the browser.</w:t>
        <w:br/>
        <w:t>iii.    The test database must allow test accounts to be created and removed.</w:t>
        <w:br/>
        <w:t>iv.    An existing account with email existing@mail.com must be available for duplicate-account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TP-01-001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Sign Up Main Flow and Input Validation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TC-01-001, TC-01-002, TC-01-003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LMS Sign Up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Name = John, Email = j@mail.com, and Password = P@ss123, then submit the form. [TC-01-001]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Return to the Sign Up page and leave Email blank while other mandatory fields contain valid values, then submit. [TC-01-002]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Return to the Sign Up page and input Email = john.mail.com, then submit. [TC-01-003]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Remove the test account j@mail.com if it was created.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form/session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2.3.1.1 Sign Up Main Flow and Input Validation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TP-01-002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Sign Up Alternate Flow - Duplicate Account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that existing@mail.com already exists in the test database.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LMS Sign Up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Name = John, Email = existing@mail.com, and Password = P@ss123, then submit. [TC-01-004]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Keep the seeded duplicate account unchanged.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form/session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2.3.1.2 Sign Up Duplicate Account Test Procedure</w:t>
      </w:r>
    </w:p>
    <w:p/>
    <w:p>
      <w:pPr>
        <w:pStyle w:val="Heading2"/>
      </w:pPr>
      <w:r>
        <w:t>2.3.2 F002 Login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 registered member account j@mail.com with password P@ss123 must exist.</w:t>
        <w:br/>
        <w:t>iii.    unknown@mail.com must not exist in the database.</w:t>
        <w:br/>
        <w:t>iv.    The Login page must be accessible from the browser.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TP-02-001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Login Main Flow - Registered Email and Correct Password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LMS Login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registered email or username = j@mail.com.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Password = P@ss123, then click Login. [TC-02-001]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out from the dashboard.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session data if needed.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2.3.2.1 Login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TP-02-002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Login Alternate Flows - Invalid Credential Combinations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TC-02-002, TC-02-003, TC-02-004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LMS Login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registered email or username = j@mail.com and Password = WrongPass123, then click Login. [TC-02-002]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Clear the login form.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Input unregistered email or username = unknown@mail.com and Password = P@ss123, then click Login. [TC-02-003]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Clear the login form.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6.    Input unregistered email or username = unknown@mail.com and Password = WrongPass123, then click Login. [TC-02-004]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no user session is created.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2.3.2.2 Login Invalid Credential Test Procedure</w:t>
      </w:r>
    </w:p>
    <w:p/>
    <w:p>
      <w:pPr>
        <w:pStyle w:val="Heading2"/>
      </w:pPr>
      <w:r>
        <w:t>2.3.3 F003 Logout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running.</w:t>
        <w:br/>
        <w:t>ii.    A valid user account must exist.</w:t>
        <w:br/>
        <w:t>iii.    User must be able to log in and access the dashboard.</w:t>
        <w:br/>
        <w:t>iv.    Browser Back button and direct dashboard URL access must be available for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TP-03-001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Logout Main Flow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valid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Confirm that the dashboard is displayed.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Click the Logout button. [TC-03-001]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the user is redirected to the Login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any remaining cookies or tokens if required.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2.3.3.1 Logout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TP-03-002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Logout State Protection - Back Button and Direct URL Access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TC-03-002, TC-03-003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Execute TP-03-001 to log out from an active session.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Press the browser Back button after logout. [TC-03-002]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Return to the Login page if needed.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Enter the Dashboard URL directly in the browser address bar. [TC-03-003]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the user remains logged out.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2.3.3.2 Logout State Protection Test Procedure</w:t>
      </w:r>
    </w:p>
    <w:p/>
    <w:p>
      <w:pPr>
        <w:pStyle w:val="Heading2"/>
      </w:pPr>
      <w:r>
        <w:t>2.3.4 F004 Manage Profile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 valid member account must exist.</w:t>
        <w:br/>
        <w:t>iii.    The user must be logged in for profile update procedures.</w:t>
        <w:br/>
        <w:t>iv.    No active session must exist for unauthorized profile access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TP-04-001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 Profile Main Flow - Valid Profile Update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valid member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Profile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Name = Ali and Email = ali@test.com, then submit the update. [TC-04-001]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the original profile data if required.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Log out from the member account.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2.3.4.1 Manage Profile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TP-04-002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 Profile Alternate Flows - Invalid or Missing Input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TC-04-002, TC-04-003, TC-04-004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valid member account and open the Profile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Email = ali.com and submit the update. [TC-04-002]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Return to edit mode and input Name = blank with Email = ali@test.com, then submit. [TC-04-003]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Return to edit mode and input Name = Ali with Email = blank, then submit. [TC-04-004]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profile data remains unchanged after rejected updates.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Log out from the member account.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2.3.4.2 Manage Profile Input Validation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TP-04-003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Manage Profile Alternate Flow - Unauthorized Access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Ensure no user is logged in.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Profile page URL directly or click Profile without a session. [TC-04-005]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no profile data is displayed to the unauthorized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2.3.4.3 Manage Profile Unauthorized Access Test Procedure</w:t>
      </w:r>
    </w:p>
    <w:p/>
    <w:p>
      <w:pPr>
        <w:pStyle w:val="Heading2"/>
      </w:pPr>
      <w:r>
        <w:t>2.3.5 F005 View Book List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 test dataset with at least one book must be available for main-flow testing.</w:t>
        <w:br/>
        <w:t>iii.    A test state with no books must be available for empty-list testing.</w:t>
        <w:br/>
        <w:t>iv.    Database retrieval failure must be simulated or mocked for error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TP-05-001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Main Flow and Book Summary Display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TC-05-001, TC-05-003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Prepare the database with Book A and at least one available book record.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LMS book list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Click View Book List or navigate to the book list view. [TC-05-001]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Verify that Book A displays title, author, and availability information. [TC-05-003]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Leave the seeded book data available for later book-detail tests.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2.3.5.1 View Book List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TP-05-002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List Alternate Flows - Empty List and Retrieval Error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TC-05-002, TC-05-004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Prepare a test state where the book table has no records.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book list page. [TC-05-002]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Restore or switch to a test state that supports database error simulation.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Simulate database retrieval failure and open the book list page again. [TC-05-004]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normal database connectivity and standard book test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2.3.5.2 View Book List Empty and Error Flow Test Procedure</w:t>
      </w:r>
    </w:p>
    <w:p/>
    <w:p>
      <w:pPr>
        <w:pStyle w:val="Heading2"/>
      </w:pPr>
      <w:r>
        <w:t>2.3.6 F006 View Book Details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Book ID 101 must exist for successful detail testing.</w:t>
        <w:br/>
        <w:t>iii.    At least one available and one unavailable book record must be available.</w:t>
        <w:br/>
        <w:t>iv.    Book ID 999 must not exist for invalid book testing.</w:t>
        <w:br/>
        <w:t>v.    Database retrieval failure must be simulated or mocked for error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TP-06-001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Details Main Flow and Available Book Reserve Option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TC-06-001, TC-06-003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book list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Select Book ID = 101. [TC-06-001]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Confirm the selected book has Availability = Available.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Verify that the reserve option is displayed. [TC-06-003]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Return to the book list page.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2.3.6.1 View Book Details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TP-06-002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Details Alternate Flow - Unavailable Book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book list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Select a book with Availability = Unavailable.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Open the selected book details. [TC-06-004]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Return to the book list page.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2.3.6.2 View Book Details Unavailable Book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TP-06-003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Book Details Alternate Flows - Invalid Book ID and Retrieval Error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TC-06-002, TC-06-005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a book details URL with Book ID = 999. [TC-06-002]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Restore the normal details view if required.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Simulate database retrieval failure and request a valid book details page. [TC-06-005]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normal database connectivity.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2.3.6.3 View Book Details Invalid and Error Flow Test Procedure</w:t>
      </w:r>
    </w:p>
    <w:p/>
    <w:p>
      <w:pPr>
        <w:pStyle w:val="Heading2"/>
      </w:pPr>
      <w:r>
        <w:t>2.3.7 F007 Search Book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At least one book matching Harry Potter must exist for valid search testing.</w:t>
        <w:br/>
        <w:t>iii.    The Search Book page or search bar must be accessible.</w:t>
        <w:br/>
        <w:t>iv.    A 60-character search string must be prepared.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TP-07-001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Book Main Flow and Result Accuracy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TC-07-001, TC-07-005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Search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search keyword = Harry Potter and click Search. [TC-07-001]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only matching search results are displayed with availability information. [TC-07-005]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Clear the search field.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2.3.7.1 Search Book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TP-07-002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Book Alternate Flow - Empty Input Validation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TC-07-002, TC-07-006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Search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Leave the search keyword blank and click Search. [TC-07-002]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the correct validation message is displayed for empty input. [TC-07-006]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Clear the search field.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2.3.7.2 Search Book Empty Input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TP-07-003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Search Book Alternate Flows - Long Keyword and Special Characters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TC-07-003, TC-07-004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Search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a 60-character string and click Search. [TC-07-003]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Clear the search field.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Input @@@### and click Search. [TC-07-004]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Clear the search field and return to the default book search page.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2.3.7.3 Search Book Invalid Input Test Procedure</w:t>
      </w:r>
    </w:p>
    <w:p/>
    <w:p>
      <w:pPr>
        <w:pStyle w:val="Heading2"/>
      </w:pPr>
      <w:r>
        <w:t>2.3.8 F008 Reserve Book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 valid user must be logged in.</w:t>
        <w:br/>
        <w:t>iii.    Book ID 101 must exist and be available for successful reservation testing.</w:t>
        <w:br/>
        <w:t>iv.    An unavailable or already reserved book must be available for negative testing.</w:t>
        <w:br/>
        <w:t>v.    A user account with five existing reservations must be prepared for limit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TP-08-001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Reserve Book Main Flow - Available Book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valid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details page for Book ID = 101.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Click Reserve for the available book. [TC-08-001]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Remove or reset the reservation record if needed for repeat testing.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2.3.8.1 Reserve Book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TP-08-002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Reserve Book Alternate Flows - Unavailable and Duplicate Reservation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TC-08-002, TC-08-004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valid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details page for an unavailable book or Book ID = 999, then click Reserve. [TC-08-002]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Prepare a book already reserved by the same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Attempt to reserve the same book again. [TC-08-004]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Reset duplicate reservation test data if needed.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2.3.8.2 Reserve Book Unavailable and Duplicate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TP-08-003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Reserve Book Alternate Flow - Reservation Limit Exceeded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TC-08-003, TC-08-005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user account that already has five reservations.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details page for another available book.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Click Reserve. [TC-08-003]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Verify that the correct reservation limit reached message is displayed. [TC-08-005]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reservation count to the standard test state.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2.3.8.3 Reserve Book Limit Exceeded Test Procedure</w:t>
      </w:r>
    </w:p>
    <w:p/>
    <w:p>
      <w:pPr>
        <w:pStyle w:val="Heading2"/>
      </w:pPr>
      <w:r>
        <w:t>2.3.9 F009 View Reserved Books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 valid user account with two reservations must be available.</w:t>
        <w:br/>
        <w:t>iii.    A valid user account with no reservations must be available.</w:t>
        <w:br/>
        <w:t>iv.    No active session must exist for unauthorized access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TP-09-001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Reserved Books Main Flow and List Accuracy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TC-09-001, TC-09-004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user account that has two reservation records.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Click View Reserved Books. [TC-09-001]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the displayed reservation list matches the user's reservation records only. [TC-09-004]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out from the user account.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2.3.9.1 View Reserved Books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TP-09-002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Reserved Books Alternate Flow - No Reservation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TC-09-002, TC-09-005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user account with no reservation records.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Click View Reserved Books. [TC-09-002]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the correct empty reservation message is displayed. [TC-09-005]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out from the user account.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2.3.9.2 View Reserved Books Empty List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TP-09-003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View Reserved Books Alternate Flow - Unauthorized Access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Ensure no user is logged in.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View Reserved Books page directly. [TC-09-003]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no reservation data is exposed.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browser session data.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2.3.9.3 View Reserved Books Unauthorized Access Test Procedure</w:t>
      </w:r>
    </w:p>
    <w:p/>
    <w:p>
      <w:pPr>
        <w:pStyle w:val="Heading2"/>
      </w:pPr>
      <w:r>
        <w:t>2.3.10 F0010 Add Book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An admin account must be available and logged in.</w:t>
        <w:br/>
        <w:t>iii.    The Add Book page must be accessible from the admin dashboard.</w:t>
        <w:br/>
        <w:t>iv.    A book named Existing Book must already exist for duplicate-entry testing.</w:t>
        <w:br/>
        <w:t>v.    Book A test records must be removable after successful insertion tests.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TP-10-001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Main Flow and Database Insertion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TC-10-001, TC-10-009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Add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Name = Book A, Description = Test Book, and Count = 10, then click Add. [TC-10-001]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Open the inventory or book list and verify that Book A exists in the database/list. [TC-10-009]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Remove Book A if it is not needed for later tests.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2.3.10.1 Add Book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TP-10-002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Alternate Flows - Missing Required Fields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TC-10-002, TC-10-003, TC-10-007, TC-10-008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 and open the Add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Name = blank, Description = Test Book, Count = 10, then click Add. [TC-10-002]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Name = Book A, Description = blank, Count = 10, then click Add. [TC-10-003]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Input Name = blank, Description = blank, Count = blank, then click Add. [TC-10-007]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Verify that field-specific error messages are displayed correctly for the missing Description scenario. [TC-10-008]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no invalid book record is inserted.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the Add Book form.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2.3.10.2 Add Book Missing Field Validation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TP-10-003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Add Book Alternate Flows - Invalid Count and Duplicate Entry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TC-10-004, TC-10-005, TC-10-006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 and open the Add Book page.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Name = Book A, Description = Test, Count = -1, then click Add. [TC-10-004]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Name = Book A, Description = Test, Count = abc, then click Add. [TC-10-005]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Input Name = Existing Book, Description = Duplicate, Count = 5, then click Add. [TC-10-006]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no invalid or duplicate book record is inserted.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Clear the Add Book form.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2.3.10.3 Add Book Invalid Count and Duplicate Test Procedure</w:t>
      </w:r>
    </w:p>
    <w:p/>
    <w:p>
      <w:pPr>
        <w:pStyle w:val="Heading2"/>
      </w:pPr>
      <w:r>
        <w:t>2.3.11 F0011 Delete Book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An admin account must be available and logged in for authorized deletion procedures.</w:t>
        <w:br/>
        <w:t>iii.    A normal user account must be available for unauthorized deletion testing.</w:t>
        <w:br/>
        <w:t>iv.    Book ID 101 or an equivalent existing book must be prepared for deletion tests.</w:t>
        <w:br/>
        <w:t>v.    Book ID 999 must not exist for invalid book ID testing.</w:t>
        <w:br/>
        <w:t>vi.    Database deletion failure must be simulated or mocked for error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TP-11-001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Main Flow - Confirmed Deletion and Inventory Update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TC-11-001, TC-11-005, TC-11-007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book management list.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Select Delete for Book ID = 101.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Choose Confirm = Yes. [TC-11-005]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Verify the book is deleted successfully. [TC-11-001]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6.    Verify the inventory refreshes and the deleted book is no longer displayed. [TC-11-007]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the deleted book record if required for later tests.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2.3.11.1 Delete Book Confirmed Deletion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TP-11-002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Alternate Flow - Cancel Deletion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TC-11-006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book management list.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Select Delete for an existing book.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Choose Confirm = No. [TC-11-006]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the selected book still exists in the inventory.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2.3.11.2 Delete Book Cancel Deletion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TP-11-003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Alternate Flows - Invalid Book ID and Database Error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TC-11-002, TC-11-003, TC-11-008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Attempt to delete Book ID = 999 and confirm deletion. [TC-11-003]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Prepare an existing book and simulate database deletion failure.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Attempt to delete the existing book and confirm deletion. [TC-11-002]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Verify that the correct deletion failure error message is displayed. [TC-11-008]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normal database connectivity.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Confirm no unintended book record was removed.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2.3.11.3 Delete Book Invalid and Error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TP-11-004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Book Alternate Flow - Unauthorized Access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normal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Attempt to access the delete function or click Delete for a book. [TC-11-004]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out from the normal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Confirm no book record was deleted.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2.3.11.4 Delete Book Unauthorized Access Test Procedure</w:t>
      </w:r>
    </w:p>
    <w:p/>
    <w:p>
      <w:pPr>
        <w:pStyle w:val="Heading2"/>
      </w:pPr>
      <w:r>
        <w:t>2.3.12 F0012 Edit Book Test Procedure</w:t>
      </w:r>
    </w:p>
    <w:p>
      <w:r>
        <w:t>Prior to execution of the following test procedures, these special requirements must be prepared:</w:t>
      </w:r>
    </w:p>
    <w:p>
      <w:r>
        <w:t>i.    LMS application must be running and connected to the test database.</w:t>
        <w:br/>
        <w:t>ii.    An admin account must be available and logged in for authorized edit procedures.</w:t>
        <w:br/>
        <w:t>iii.    A normal user account must be available for unauthorized edit testing.</w:t>
        <w:br/>
        <w:t>iv.    An existing editable book record must be prepared.</w:t>
        <w:br/>
        <w:t>v.    Book ID 999 must not exist for invalid book ID testing.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TP-12-001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Main Flow, Partial Update, and Database Verification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TC-12-001, TC-12-007, TC-12-010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edit page for an existing book.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Title = Updated Book and Quantity = 10, then click Update. [TC-12-001]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Open the edit page again and change Description only, then click Update. [TC-12-007]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Open the book details or database-backed list and verify that the updated values are stored. [TC-12-010]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Restore the original book details if required.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2.3.12.1 Edit Book Main Flow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Alternate Flow - Invalid Book ID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TC-12-002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Open the edit page using Book ID = 999. [TC-12-002]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Return to the book management list.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2.3.12.2 Edit Book Invalid Book ID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TP-12-003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Alternate Flows - Missing Required Fields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TC-12-003, TC-12-004, TC-12-009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 and open the edit page for an existing book.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Title = blank and Quantity = 10, then click Update. [TC-12-003]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Title = Updated Book and Quantity = blank, then click Update. [TC-12-004]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Verify that the correct field-specific validation error message is displayed for the missing Title scenario. [TC-12-009]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the book record remains unchanged after rejected updates.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2.3.12.3 Edit Book Missing Field Validation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TP-12-004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Alternate Flows - Invalid Quantity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TC-12-005, TC-12-006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as an admin user and open the edit page for an existing book.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Input Quantity = -5, then click Update. [TC-12-005]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Input Quantity = abc, then click Update. [TC-12-006]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Confirm the book quantity remains unchanged after rejected updates.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2.3.12.4 Edit Book Invalid Quantity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TP-12-005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 Book Alternate Flow - Unauthorized Access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TC-12-008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in using a normal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Attempt to access the edit function or open an edit page for a book. [TC-12-008]</w:t>
            </w:r>
          </w:p>
        </w:tc>
      </w:tr>
      <w:tr>
        <w:tc>
          <w:tcPr>
            <w:tcW w:type="dxa" w:w="3672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115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1.    Log out from the normal user account.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Confirm no book record was changed.</w:t>
            </w:r>
          </w:p>
        </w:tc>
      </w:tr>
    </w:tbl>
    <w:p>
      <w:pPr>
        <w:jc w:val="center"/>
      </w:pPr>
      <w:r>
        <w:rPr>
          <w:rFonts w:ascii="Calibri" w:hAnsi="Calibri"/>
          <w:b/>
          <w:sz w:val="20"/>
        </w:rPr>
        <w:t>Table 2.3.12.5 Edit Book Unauthorized Access Test Procedure</w:t>
      </w:r>
    </w:p>
    <w:p/>
    <w:p>
      <w:pPr>
        <w:pStyle w:val="Heading2"/>
      </w:pPr>
      <w:r>
        <w:t>2.3.13 Test Procedure Coverage Summary</w:t>
      </w:r>
    </w:p>
    <w:p>
      <w:r>
        <w:t>Total test procedures designed: 35. Total test cases covered: 68. All identified test cases are covered by at least one test procedure.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Procedures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Test Cases Covered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 Sign Up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TP-01-001, TP-01-002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TC-01-001, TC-01-002, TC-01-003, TC-01-004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F002 Login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TP-02-001, TP-02-002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TC-02-001, TC-02-002, TC-02-003, TC-02-004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F003 Logout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TP-03-001, TP-03-002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TC-03-001, TC-03-002, TC-03-003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F004 Manage Profile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TP-04-001, TP-04-002, TP-04-003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TC-04-001, TC-04-002, TC-04-003, TC-04-004, TC-04-005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F005 View Book List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TP-05-001, TP-05-002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TC-05-001, TC-05-003, TC-05-002, TC-05-004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F006 View Book Details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TP-06-001, TP-06-002, TP-06-003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TC-06-001, TC-06-003, TC-06-004, TC-06-002, TC-06-005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F007 Search Book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TP-07-001, TP-07-002, TP-07-003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TC-07-001, TC-07-005, TC-07-002, TC-07-006, TC-07-003, TC-07-004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F008 Reserve Book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TP-08-001, TP-08-002, TP-08-003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TC-08-001, TC-08-002, TC-08-004, TC-08-003, TC-08-005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F009 View Reserved Books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TP-09-001, TP-09-002, TP-09-003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TC-09-001, TC-09-004, TC-09-002, TC-09-005, TC-09-003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F0010 Add Book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TP-10-001, TP-10-002, TP-10-003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TC-10-001, TC-10-009, TC-10-002, TC-10-003, TC-10-007, TC-10-008, TC-10-004, TC-10-005, TC-10-006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F0011 Delete Book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TP-11-001, TP-11-002, TP-11-003, TP-11-004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TC-11-001, TC-11-005, TC-11-007, TC-11-006, TC-11-002, TC-11-003, TC-11-008, TC-11-004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F0012 Edit Book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TP-12-001, TP-12-002, TP-12-003, TP-12-004, TP-12-005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TC-12-001, TC-12-007, TC-12-010, TC-12-002, TC-12-003, TC-12-004, TC-12-009, TC-12-005, TC-12-006, TC-12-008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2.3.14 Non-Functional Requirement Test Procedure</w:t>
      </w:r>
    </w:p>
    <w:p>
      <w:r>
        <w:t>Prior to execution of the following non-functional test procedures, these special requirements must be prepared:</w:t>
      </w:r>
    </w:p>
    <w:p>
      <w:r>
        <w:t>i.    LMS application must be running against the test MySQL database.</w:t>
        <w:br/>
        <w:t>ii.   Dummy users and book records must be available.</w:t>
        <w:br/>
        <w:t>iii.  HTTPS verification must be performed against the deployed server endpoint.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TP-Q-001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Concurrent Reservation Accuracy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TC-Q001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Create two valid dummy member accounts.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Create one dummy book record with Count = 1.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Authenticate both dummy users.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4.    Trigger reservation for both users at the same time. [TC-Q001]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5.    Check reservation table count and final book count.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Remove dummy users, reservation records, and book records.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TP-Q-001 Concurrent Reservation Accuracy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TP-Q-002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Database Foreign Key Integrity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TC-Q002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Inspect foreign key metadata for the reserve table.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Attempt to insert a Reservation record with invalid user_id = 999999. [TC-Q002]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Check whether the database rejects the orphaned record.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Delete any temporary orphan record if it was inserted.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TP-Q-002 Database Foreign Key Integrity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TP-Q-003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Secure Password Storage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TC-Q003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Create or inspect two dummy user accounts.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Read the password values stored in the users table. [TC-Q003]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stored values are not plain text, are bcrypt-like, and are unique per password.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Remove dummy password test accounts.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TP-Q-003 Secure Password Storage Test Procedure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Procedure ID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TP-Q-004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Objective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HTTPS/TLS Protection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Test Cases To Be Executed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TC-Q004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Set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Open the LMS login page using HTTP.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2.    Attempt to open the LMS login page using HTTPS. [TC-Q004]</w:t>
            </w:r>
            <w:r>
              <w:br/>
            </w:r>
            <w:r>
              <w:rPr>
                <w:rFonts w:ascii="Calibri" w:hAnsi="Calibri"/>
                <w:b w:val="0"/>
                <w:sz w:val="20"/>
              </w:rPr>
              <w:t>3.    Verify that sensitive client-to-server interaction is protected by HTTPS/TLS 1.2 or higher.</w:t>
            </w:r>
          </w:p>
        </w:tc>
      </w:tr>
      <w:tr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/>
                <w:sz w:val="20"/>
              </w:rPr>
              <w:t>Wrap Up</w:t>
            </w:r>
          </w:p>
        </w:tc>
        <w:tc>
          <w:tcPr>
            <w:tcW w:type="dxa" w:w="712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1.    No cleanup required.</w:t>
            </w:r>
          </w:p>
        </w:tc>
      </w:tr>
    </w:tbl>
    <w:p>
      <w:pPr>
        <w:jc w:val="center"/>
      </w:pPr>
      <w:r>
        <w:rPr>
          <w:rFonts w:ascii="Calibri" w:hAnsi="Calibri"/>
          <w:sz w:val="20"/>
        </w:rPr>
        <w:t>TP-Q-004 HTTPS/TLS Protection Test Procedure</w:t>
      </w:r>
    </w:p>
    <w:p/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