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b w:val="1"/>
          <w:sz w:val="64"/>
          <w:szCs w:val="64"/>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240" w:lineRule="auto"/>
        <w:rPr>
          <w:rFonts w:ascii="Times New Roman" w:cs="Times New Roman" w:eastAsia="Times New Roman" w:hAnsi="Times New Roman"/>
          <w:b w:val="1"/>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b w:val="1"/>
          <w:sz w:val="64"/>
          <w:szCs w:val="64"/>
          <w:vertAlign w:val="baseline"/>
        </w:rPr>
      </w:pPr>
      <w:r w:rsidDel="00000000" w:rsidR="00000000" w:rsidRPr="00000000">
        <w:rPr>
          <w:rFonts w:ascii="Times New Roman" w:cs="Times New Roman" w:eastAsia="Times New Roman" w:hAnsi="Times New Roman"/>
          <w:rtl w:val="0"/>
        </w:rPr>
        <w:t xml:space="preserve">House Buying Guide</w:t>
      </w:r>
      <w:r w:rsidDel="00000000" w:rsidR="00000000" w:rsidRPr="00000000">
        <w:rPr>
          <w:rtl w:val="0"/>
        </w:rPr>
      </w:r>
    </w:p>
    <w:p w:rsidR="00000000" w:rsidDel="00000000" w:rsidP="00000000" w:rsidRDefault="00000000" w:rsidRPr="00000000" w14:paraId="00000005">
      <w:pP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Version 1.0 approved</w:t>
      </w:r>
    </w:p>
    <w:p w:rsidR="00000000" w:rsidDel="00000000" w:rsidP="00000000" w:rsidRDefault="00000000" w:rsidRPr="00000000" w14:paraId="00000006">
      <w:pP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Prepared by </w:t>
      </w:r>
      <w:r w:rsidDel="00000000" w:rsidR="00000000" w:rsidRPr="00000000">
        <w:rPr>
          <w:rFonts w:ascii="Times New Roman" w:cs="Times New Roman" w:eastAsia="Times New Roman" w:hAnsi="Times New Roman"/>
          <w:b w:val="1"/>
          <w:sz w:val="28"/>
          <w:szCs w:val="28"/>
          <w:rtl w:val="0"/>
        </w:rPr>
        <w:t xml:space="preserve">Rui Yang</w:t>
      </w:r>
      <w:r w:rsidDel="00000000" w:rsidR="00000000" w:rsidRPr="00000000">
        <w:rPr>
          <w:rtl w:val="0"/>
        </w:rPr>
      </w:r>
    </w:p>
    <w:p w:rsidR="00000000" w:rsidDel="00000000" w:rsidP="00000000" w:rsidRDefault="00000000" w:rsidRPr="00000000" w14:paraId="00000007">
      <w:pP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sz w:val="28"/>
          <w:szCs w:val="28"/>
          <w:rtl w:val="0"/>
        </w:rPr>
        <w:t xml:space="preserve">Meatballs</w:t>
      </w:r>
      <w:r w:rsidDel="00000000" w:rsidR="00000000" w:rsidRPr="00000000">
        <w:rPr>
          <w:rtl w:val="0"/>
        </w:rPr>
      </w:r>
    </w:p>
    <w:p w:rsidR="00000000" w:rsidDel="00000000" w:rsidP="00000000" w:rsidRDefault="00000000" w:rsidRPr="00000000" w14:paraId="00000008">
      <w:pP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vertAlign w:val="baseline"/>
        </w:rPr>
        <w:sectPr>
          <w:footerReference r:id="rId7" w:type="default"/>
          <w:pgSz w:h="15840" w:w="12240"/>
          <w:pgMar w:bottom="1440" w:top="1440" w:left="1440" w:right="1440" w:header="720" w:footer="720"/>
          <w:pgNumType w:start="1"/>
          <w:cols w:equalWidth="0"/>
        </w:sectPr>
      </w:pPr>
      <w:r w:rsidDel="00000000" w:rsidR="00000000" w:rsidRPr="00000000">
        <w:rPr>
          <w:rFonts w:ascii="Times New Roman" w:cs="Times New Roman" w:eastAsia="Times New Roman" w:hAnsi="Times New Roman"/>
          <w:b w:val="1"/>
          <w:sz w:val="28"/>
          <w:szCs w:val="28"/>
          <w:rtl w:val="0"/>
        </w:rPr>
        <w:t xml:space="preserve">28/08/2020</w:t>
      </w:r>
      <w:r w:rsidDel="00000000" w:rsidR="00000000" w:rsidRPr="00000000">
        <w:rPr>
          <w:rtl w:val="0"/>
        </w:rPr>
      </w:r>
    </w:p>
    <w:p w:rsidR="00000000" w:rsidDel="00000000" w:rsidP="00000000" w:rsidRDefault="00000000" w:rsidRPr="00000000" w14:paraId="00000009">
      <w:pP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Table of Contents</w:t>
          </w:r>
          <w:r w:rsidDel="00000000" w:rsidR="00000000" w:rsidRPr="00000000">
            <w:fldChar w:fldCharType="begin"/>
            <w:instrText xml:space="preserve"> HYPERLINK \l "_heading=h.ihv636"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ii</w:t>
          </w:r>
        </w:p>
        <w:p w:rsidR="00000000" w:rsidDel="00000000" w:rsidP="00000000" w:rsidRDefault="00000000" w:rsidRPr="00000000" w14:paraId="0000000B">
          <w:pP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Revision History</w:t>
          </w:r>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ii</w:t>
          </w:r>
        </w:p>
        <w:p w:rsidR="00000000" w:rsidDel="00000000" w:rsidP="00000000" w:rsidRDefault="00000000" w:rsidRPr="00000000" w14:paraId="0000000C">
          <w:pP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1.Introduction</w:t>
          </w:r>
          <w:r w:rsidDel="00000000" w:rsidR="00000000" w:rsidRPr="00000000">
            <w:fldChar w:fldCharType="begin"/>
            <w:instrText xml:space="preserve"> HYPERLINK \l "_heading=h.32hioqz"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w:t>
          </w:r>
        </w:p>
        <w:p w:rsidR="00000000" w:rsidDel="00000000" w:rsidP="00000000" w:rsidRDefault="00000000" w:rsidRPr="00000000" w14:paraId="0000000D">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1.1Purpose</w:t>
          </w:r>
          <w:r w:rsidDel="00000000" w:rsidR="00000000" w:rsidRPr="00000000">
            <w:fldChar w:fldCharType="begin"/>
            <w:instrText xml:space="preserve"> HYPERLINK \l "_heading=h.1hmsyys"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w:t>
          </w:r>
        </w:p>
        <w:p w:rsidR="00000000" w:rsidDel="00000000" w:rsidP="00000000" w:rsidRDefault="00000000" w:rsidRPr="00000000" w14:paraId="0000000E">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1.2Document Conventions</w:t>
          </w:r>
          <w:r w:rsidDel="00000000" w:rsidR="00000000" w:rsidRPr="00000000">
            <w:fldChar w:fldCharType="begin"/>
            <w:instrText xml:space="preserve"> HYPERLINK \l "_heading=h.41mghml"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w:t>
          </w:r>
        </w:p>
        <w:p w:rsidR="00000000" w:rsidDel="00000000" w:rsidP="00000000" w:rsidRDefault="00000000" w:rsidRPr="00000000" w14:paraId="0000000F">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1.3Intended Audience and Reading Suggestions</w:t>
          </w:r>
          <w:r w:rsidDel="00000000" w:rsidR="00000000" w:rsidRPr="00000000">
            <w:fldChar w:fldCharType="begin"/>
            <w:instrText xml:space="preserve"> HYPERLINK \l "_heading=h.2grqrue"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w:t>
          </w:r>
        </w:p>
        <w:p w:rsidR="00000000" w:rsidDel="00000000" w:rsidP="00000000" w:rsidRDefault="00000000" w:rsidRPr="00000000" w14:paraId="00000010">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1.4Product Scope</w:t>
          </w:r>
          <w:r w:rsidDel="00000000" w:rsidR="00000000" w:rsidRPr="00000000">
            <w:fldChar w:fldCharType="begin"/>
            <w:instrText xml:space="preserve"> HYPERLINK \l "_heading=h.vx1227"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w:t>
          </w:r>
        </w:p>
        <w:p w:rsidR="00000000" w:rsidDel="00000000" w:rsidP="00000000" w:rsidRDefault="00000000" w:rsidRPr="00000000" w14:paraId="00000011">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1.5References</w:t>
          </w:r>
          <w:r w:rsidDel="00000000" w:rsidR="00000000" w:rsidRPr="00000000">
            <w:fldChar w:fldCharType="begin"/>
            <w:instrText xml:space="preserve"> HYPERLINK \l "_heading=h.3fwokq0"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w:t>
          </w:r>
        </w:p>
        <w:p w:rsidR="00000000" w:rsidDel="00000000" w:rsidP="00000000" w:rsidRDefault="00000000" w:rsidRPr="00000000" w14:paraId="00000012">
          <w:pP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2.Overall Description</w:t>
          </w:r>
          <w:r w:rsidDel="00000000" w:rsidR="00000000" w:rsidRPr="00000000">
            <w:fldChar w:fldCharType="begin"/>
            <w:instrText xml:space="preserve"> HYPERLINK \l "_heading=h.1v1yuxt"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w:t>
          </w:r>
        </w:p>
        <w:p w:rsidR="00000000" w:rsidDel="00000000" w:rsidP="00000000" w:rsidRDefault="00000000" w:rsidRPr="00000000" w14:paraId="00000013">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2.1Product Perspective</w:t>
          </w:r>
          <w:r w:rsidDel="00000000" w:rsidR="00000000" w:rsidRPr="00000000">
            <w:fldChar w:fldCharType="begin"/>
            <w:instrText xml:space="preserve"> HYPERLINK \l "_heading=h.4f1mdlm"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p>
        <w:p w:rsidR="00000000" w:rsidDel="00000000" w:rsidP="00000000" w:rsidRDefault="00000000" w:rsidRPr="00000000" w14:paraId="00000014">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2.2Product Functions</w:t>
          </w:r>
          <w:r w:rsidDel="00000000" w:rsidR="00000000" w:rsidRPr="00000000">
            <w:fldChar w:fldCharType="begin"/>
            <w:instrText xml:space="preserve"> HYPERLINK \l "_heading=h.2u6wntf"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p>
        <w:p w:rsidR="00000000" w:rsidDel="00000000" w:rsidP="00000000" w:rsidRDefault="00000000" w:rsidRPr="00000000" w14:paraId="00000015">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2.3User Classes and Characteristics</w:t>
          </w:r>
          <w:r w:rsidDel="00000000" w:rsidR="00000000" w:rsidRPr="00000000">
            <w:fldChar w:fldCharType="begin"/>
            <w:instrText xml:space="preserve"> HYPERLINK \l "_heading=h.19c6y18"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p>
        <w:p w:rsidR="00000000" w:rsidDel="00000000" w:rsidP="00000000" w:rsidRDefault="00000000" w:rsidRPr="00000000" w14:paraId="00000016">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2.4Operating Environment</w:t>
          </w:r>
          <w:r w:rsidDel="00000000" w:rsidR="00000000" w:rsidRPr="00000000">
            <w:fldChar w:fldCharType="begin"/>
            <w:instrText xml:space="preserve"> HYPERLINK \l "_heading=h.3tbugp1"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p>
        <w:p w:rsidR="00000000" w:rsidDel="00000000" w:rsidP="00000000" w:rsidRDefault="00000000" w:rsidRPr="00000000" w14:paraId="00000017">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2.5Design and Implementation Constraints</w:t>
          </w:r>
          <w:r w:rsidDel="00000000" w:rsidR="00000000" w:rsidRPr="00000000">
            <w:fldChar w:fldCharType="begin"/>
            <w:instrText xml:space="preserve"> HYPERLINK \l "_heading=h.28h4qwu"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p>
        <w:p w:rsidR="00000000" w:rsidDel="00000000" w:rsidP="00000000" w:rsidRDefault="00000000" w:rsidRPr="00000000" w14:paraId="00000018">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2.6User Documentation</w:t>
          </w:r>
          <w:r w:rsidDel="00000000" w:rsidR="00000000" w:rsidRPr="00000000">
            <w:fldChar w:fldCharType="begin"/>
            <w:instrText xml:space="preserve"> HYPERLINK \l "_heading=h.nmf14n"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p>
        <w:p w:rsidR="00000000" w:rsidDel="00000000" w:rsidP="00000000" w:rsidRDefault="00000000" w:rsidRPr="00000000" w14:paraId="00000019">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2.7Assumptions and Dependencies</w:t>
          </w:r>
          <w:r w:rsidDel="00000000" w:rsidR="00000000" w:rsidRPr="00000000">
            <w:fldChar w:fldCharType="begin"/>
            <w:instrText xml:space="preserve"> HYPERLINK \l "_heading=h.37m2jsg"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w:t>
          </w:r>
        </w:p>
        <w:p w:rsidR="00000000" w:rsidDel="00000000" w:rsidP="00000000" w:rsidRDefault="00000000" w:rsidRPr="00000000" w14:paraId="0000001A">
          <w:pP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3.External Interface Requirements</w:t>
          </w:r>
          <w:r w:rsidDel="00000000" w:rsidR="00000000" w:rsidRPr="00000000">
            <w:fldChar w:fldCharType="begin"/>
            <w:instrText xml:space="preserve"> HYPERLINK \l "_heading=h.1mrcu09"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w:t>
          </w:r>
        </w:p>
        <w:p w:rsidR="00000000" w:rsidDel="00000000" w:rsidP="00000000" w:rsidRDefault="00000000" w:rsidRPr="00000000" w14:paraId="0000001B">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3.1User Interfaces</w:t>
          </w:r>
          <w:r w:rsidDel="00000000" w:rsidR="00000000" w:rsidRPr="00000000">
            <w:fldChar w:fldCharType="begin"/>
            <w:instrText xml:space="preserve"> HYPERLINK \l "_heading=h.2jxsxqh"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w:t>
          </w:r>
        </w:p>
        <w:p w:rsidR="00000000" w:rsidDel="00000000" w:rsidP="00000000" w:rsidRDefault="00000000" w:rsidRPr="00000000" w14:paraId="0000001C">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3.2Hardware Interfaces</w:t>
          </w:r>
          <w:r w:rsidDel="00000000" w:rsidR="00000000" w:rsidRPr="00000000">
            <w:fldChar w:fldCharType="begin"/>
            <w:instrText xml:space="preserve"> HYPERLINK \l "_heading=h.46r0co2"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w:t>
          </w:r>
        </w:p>
        <w:p w:rsidR="00000000" w:rsidDel="00000000" w:rsidP="00000000" w:rsidRDefault="00000000" w:rsidRPr="00000000" w14:paraId="0000001D">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3.3Software Interfaces</w:t>
          </w:r>
          <w:r w:rsidDel="00000000" w:rsidR="00000000" w:rsidRPr="00000000">
            <w:fldChar w:fldCharType="begin"/>
            <w:instrText xml:space="preserve"> HYPERLINK \l "_heading=h.2lwamvv"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w:t>
          </w:r>
        </w:p>
        <w:p w:rsidR="00000000" w:rsidDel="00000000" w:rsidP="00000000" w:rsidRDefault="00000000" w:rsidRPr="00000000" w14:paraId="0000001E">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3.4Communications Interfaces</w:t>
          </w:r>
          <w:r w:rsidDel="00000000" w:rsidR="00000000" w:rsidRPr="00000000">
            <w:fldChar w:fldCharType="begin"/>
            <w:instrText xml:space="preserve"> HYPERLINK \l "_heading=h.111kx3o"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w:t>
          </w:r>
        </w:p>
        <w:p w:rsidR="00000000" w:rsidDel="00000000" w:rsidP="00000000" w:rsidRDefault="00000000" w:rsidRPr="00000000" w14:paraId="0000001F">
          <w:pP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4.System Features</w:t>
          </w:r>
          <w:r w:rsidDel="00000000" w:rsidR="00000000" w:rsidRPr="00000000">
            <w:fldChar w:fldCharType="begin"/>
            <w:instrText xml:space="preserve"> HYPERLINK \l "_heading=h.3l18frh"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w:t>
          </w:r>
        </w:p>
        <w:p w:rsidR="00000000" w:rsidDel="00000000" w:rsidP="00000000" w:rsidRDefault="00000000" w:rsidRPr="00000000" w14:paraId="00000020">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4.1System Feature 1</w:t>
          </w:r>
          <w:r w:rsidDel="00000000" w:rsidR="00000000" w:rsidRPr="00000000">
            <w:fldChar w:fldCharType="begin"/>
            <w:instrText xml:space="preserve"> HYPERLINK \l "_heading=h.206ipza"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4</w:t>
          </w:r>
        </w:p>
        <w:p w:rsidR="00000000" w:rsidDel="00000000" w:rsidP="00000000" w:rsidRDefault="00000000" w:rsidRPr="00000000" w14:paraId="00000021">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4.2System Feature 2 (and so on)</w:t>
          </w:r>
          <w:r w:rsidDel="00000000" w:rsidR="00000000" w:rsidRPr="00000000">
            <w:fldChar w:fldCharType="begin"/>
            <w:instrText xml:space="preserve"> HYPERLINK \l "_heading=h.4k668n3"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4</w:t>
          </w:r>
        </w:p>
        <w:p w:rsidR="00000000" w:rsidDel="00000000" w:rsidP="00000000" w:rsidRDefault="00000000" w:rsidRPr="00000000" w14:paraId="00000022">
          <w:pP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5.Other Nonfunctional Requirements</w:t>
          </w:r>
          <w:r w:rsidDel="00000000" w:rsidR="00000000" w:rsidRPr="00000000">
            <w:fldChar w:fldCharType="begin"/>
            <w:instrText xml:space="preserve"> HYPERLINK \l "_heading=h.2zbgiuw"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w:t>
          </w:r>
        </w:p>
        <w:p w:rsidR="00000000" w:rsidDel="00000000" w:rsidP="00000000" w:rsidRDefault="00000000" w:rsidRPr="00000000" w14:paraId="00000023">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5.1Performance Requirements</w:t>
          </w:r>
          <w:r w:rsidDel="00000000" w:rsidR="00000000" w:rsidRPr="00000000">
            <w:fldChar w:fldCharType="begin"/>
            <w:instrText xml:space="preserve"> HYPERLINK \l "_heading=h.2bn6wsx"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4</w:t>
          </w:r>
        </w:p>
        <w:p w:rsidR="00000000" w:rsidDel="00000000" w:rsidP="00000000" w:rsidRDefault="00000000" w:rsidRPr="00000000" w14:paraId="00000024">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5.2Safety Requirements</w:t>
          </w:r>
          <w:r w:rsidDel="00000000" w:rsidR="00000000" w:rsidRPr="00000000">
            <w:fldChar w:fldCharType="begin"/>
            <w:instrText xml:space="preserve"> HYPERLINK \l "_heading=h.1egqt2p"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w:t>
          </w:r>
        </w:p>
        <w:p w:rsidR="00000000" w:rsidDel="00000000" w:rsidP="00000000" w:rsidRDefault="00000000" w:rsidRPr="00000000" w14:paraId="00000025">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5.3Security Requirements</w:t>
          </w:r>
          <w:r w:rsidDel="00000000" w:rsidR="00000000" w:rsidRPr="00000000">
            <w:fldChar w:fldCharType="begin"/>
            <w:instrText xml:space="preserve"> HYPERLINK \l "_heading=h.3ygebqi"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w:t>
          </w:r>
        </w:p>
        <w:p w:rsidR="00000000" w:rsidDel="00000000" w:rsidP="00000000" w:rsidRDefault="00000000" w:rsidRPr="00000000" w14:paraId="00000026">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5.4Software Quality Attributes</w:t>
          </w:r>
          <w:r w:rsidDel="00000000" w:rsidR="00000000" w:rsidRPr="00000000">
            <w:fldChar w:fldCharType="begin"/>
            <w:instrText xml:space="preserve"> HYPERLINK \l "_heading=h.2dlolyb"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w:t>
          </w:r>
        </w:p>
        <w:p w:rsidR="00000000" w:rsidDel="00000000" w:rsidP="00000000" w:rsidRDefault="00000000" w:rsidRPr="00000000" w14:paraId="00000027">
          <w:pP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5.5Business Rules</w:t>
          </w:r>
          <w:r w:rsidDel="00000000" w:rsidR="00000000" w:rsidRPr="00000000">
            <w:fldChar w:fldCharType="begin"/>
            <w:instrText xml:space="preserve"> HYPERLINK \l "_heading=h.sqyw64"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w:t>
          </w:r>
        </w:p>
        <w:p w:rsidR="00000000" w:rsidDel="00000000" w:rsidP="00000000" w:rsidRDefault="00000000" w:rsidRPr="00000000" w14:paraId="00000028">
          <w:pP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6.Other Requirements</w:t>
          </w:r>
          <w:r w:rsidDel="00000000" w:rsidR="00000000" w:rsidRPr="00000000">
            <w:fldChar w:fldCharType="begin"/>
            <w:instrText xml:space="preserve"> HYPERLINK \l "_heading=h.3cqmetx"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p>
        <w:p w:rsidR="00000000" w:rsidDel="00000000" w:rsidP="00000000" w:rsidRDefault="00000000" w:rsidRPr="00000000" w14:paraId="00000029">
          <w:pP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Appendix A: Glossary</w:t>
          </w:r>
          <w:r w:rsidDel="00000000" w:rsidR="00000000" w:rsidRPr="00000000">
            <w:fldChar w:fldCharType="begin"/>
            <w:instrText xml:space="preserve"> HYPERLINK \l "_heading=h.1rvwp1q"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p>
        <w:p w:rsidR="00000000" w:rsidDel="00000000" w:rsidP="00000000" w:rsidRDefault="00000000" w:rsidRPr="00000000" w14:paraId="0000002A">
          <w:pP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Appendix B: Analysis Models</w:t>
          </w:r>
          <w:r w:rsidDel="00000000" w:rsidR="00000000" w:rsidRPr="00000000">
            <w:fldChar w:fldCharType="begin"/>
            <w:instrText xml:space="preserve"> HYPERLINK \l "_heading=h.4bvk7pj"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p>
        <w:p w:rsidR="00000000" w:rsidDel="00000000" w:rsidP="00000000" w:rsidRDefault="00000000" w:rsidRPr="00000000" w14:paraId="0000002B">
          <w:pP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Appendix C: To Be Determined List</w:t>
          </w:r>
          <w:hyperlink w:anchor="_heading=h.2r0uhxc">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30">
            <w:pPr>
              <w:spacing w:after="40" w:before="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1">
            <w:pPr>
              <w:spacing w:after="40" w:before="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2">
            <w:pPr>
              <w:spacing w:after="40" w:before="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3">
            <w:pPr>
              <w:spacing w:after="40" w:before="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14:paraId="00000034">
            <w:pPr>
              <w:spacing w:after="40" w:before="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rtl w:val="0"/>
              </w:rPr>
              <w:t xml:space="preserve">Corliss</w:t>
            </w:r>
            <w:r w:rsidDel="00000000" w:rsidR="00000000" w:rsidRPr="00000000">
              <w:rPr>
                <w:rtl w:val="0"/>
              </w:rPr>
            </w:r>
          </w:p>
        </w:tc>
        <w:tc>
          <w:tcPr>
            <w:tcBorders>
              <w:top w:color="000000" w:space="0" w:sz="0" w:val="nil"/>
            </w:tcBorders>
          </w:tcPr>
          <w:p w:rsidR="00000000" w:rsidDel="00000000" w:rsidP="00000000" w:rsidRDefault="00000000" w:rsidRPr="00000000" w14:paraId="00000035">
            <w:pPr>
              <w:spacing w:after="40" w:before="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rtl w:val="0"/>
              </w:rPr>
              <w:t xml:space="preserve">9/9/20</w:t>
            </w:r>
            <w:r w:rsidDel="00000000" w:rsidR="00000000" w:rsidRPr="00000000">
              <w:rPr>
                <w:rtl w:val="0"/>
              </w:rPr>
            </w:r>
          </w:p>
        </w:tc>
        <w:tc>
          <w:tcPr>
            <w:tcBorders>
              <w:top w:color="000000" w:space="0" w:sz="0" w:val="nil"/>
            </w:tcBorders>
          </w:tcPr>
          <w:p w:rsidR="00000000" w:rsidDel="00000000" w:rsidP="00000000" w:rsidRDefault="00000000" w:rsidRPr="00000000" w14:paraId="00000036">
            <w:pPr>
              <w:spacing w:after="40" w:before="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rtl w:val="0"/>
              </w:rPr>
              <w:t xml:space="preserve">Updated use cases </w:t>
            </w:r>
            <w:r w:rsidDel="00000000" w:rsidR="00000000" w:rsidRPr="00000000">
              <w:rPr>
                <w:rtl w:val="0"/>
              </w:rPr>
            </w:r>
          </w:p>
        </w:tc>
        <w:tc>
          <w:tcPr>
            <w:tcBorders>
              <w:top w:color="000000" w:space="0" w:sz="0" w:val="nil"/>
            </w:tcBorders>
          </w:tcPr>
          <w:p w:rsidR="00000000" w:rsidDel="00000000" w:rsidP="00000000" w:rsidRDefault="00000000" w:rsidRPr="00000000" w14:paraId="00000037">
            <w:pPr>
              <w:spacing w:after="40" w:before="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c>
          <w:tcPr>
            <w:tcBorders>
              <w:bottom w:color="000000" w:space="0" w:sz="12" w:val="single"/>
            </w:tcBorders>
          </w:tcPr>
          <w:p w:rsidR="00000000" w:rsidDel="00000000" w:rsidP="00000000" w:rsidRDefault="00000000" w:rsidRPr="00000000" w14:paraId="00000038">
            <w:pPr>
              <w:spacing w:after="40" w:before="4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9">
            <w:pPr>
              <w:spacing w:after="40" w:before="4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A">
            <w:pPr>
              <w:spacing w:after="40" w:before="4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B">
            <w:pPr>
              <w:spacing w:after="40" w:before="4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vertAlign w:val="baseline"/>
        </w:rPr>
        <w:sectPr>
          <w:headerReference r:id="rId8" w:type="default"/>
          <w:footerReference r:id="rId9"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3E">
      <w:pPr>
        <w:pStyle w:val="Heading1"/>
        <w:numPr>
          <w:ilvl w:val="0"/>
          <w:numId w:val="5"/>
        </w:numPr>
        <w:ind w:left="1440" w:hanging="1440"/>
        <w:rPr>
          <w:rFonts w:ascii="Times New Roman" w:cs="Times New Roman" w:eastAsia="Times New Roman" w:hAnsi="Times New Roman"/>
          <w:b w:val="1"/>
          <w:sz w:val="36"/>
          <w:szCs w:val="36"/>
          <w:vertAlign w:val="baseline"/>
        </w:rPr>
      </w:pPr>
      <w:bookmarkStart w:colFirst="0" w:colLast="0" w:name="_heading=h.1fob9te" w:id="2"/>
      <w:bookmarkEnd w:id="2"/>
      <w:r w:rsidDel="00000000" w:rsidR="00000000" w:rsidRPr="00000000">
        <w:rPr>
          <w:rFonts w:ascii="Times New Roman" w:cs="Times New Roman" w:eastAsia="Times New Roman" w:hAnsi="Times New Roman"/>
          <w:vertAlign w:val="baseline"/>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5"/>
        </w:numPr>
        <w:ind w:left="0" w:firstLine="0"/>
        <w:rPr>
          <w:rFonts w:ascii="Times New Roman" w:cs="Times New Roman" w:eastAsia="Times New Roman" w:hAnsi="Times New Roman"/>
          <w:b w:val="1"/>
          <w:sz w:val="28"/>
          <w:szCs w:val="28"/>
          <w:vertAlign w:val="baseline"/>
        </w:rPr>
      </w:pPr>
      <w:bookmarkStart w:colFirst="0" w:colLast="0" w:name="_heading=h.3znysh7" w:id="3"/>
      <w:bookmarkEnd w:id="3"/>
      <w:r w:rsidDel="00000000" w:rsidR="00000000" w:rsidRPr="00000000">
        <w:rPr>
          <w:rFonts w:ascii="Times New Roman" w:cs="Times New Roman" w:eastAsia="Times New Roman" w:hAnsi="Times New Roman"/>
          <w:vertAlign w:val="baseline"/>
          <w:rtl w:val="0"/>
        </w:rPr>
        <w:t xml:space="preserve">Purpose </w:t>
      </w:r>
      <w:r w:rsidDel="00000000" w:rsidR="00000000" w:rsidRPr="00000000">
        <w:rPr>
          <w:rtl w:val="0"/>
        </w:rPr>
      </w:r>
    </w:p>
    <w:p w:rsidR="00000000" w:rsidDel="00000000" w:rsidP="00000000" w:rsidRDefault="00000000" w:rsidRPr="00000000" w14:paraId="00000040">
      <w:pPr>
        <w:spacing w:line="480" w:lineRule="auto"/>
        <w:jc w:val="both"/>
        <w:rPr>
          <w:rFonts w:ascii="Times New Roman" w:cs="Times New Roman" w:eastAsia="Times New Roman" w:hAnsi="Times New Roman"/>
          <w:smallCaps w:val="0"/>
          <w:strike w:val="0"/>
          <w:color w:val="000000"/>
          <w:sz w:val="22"/>
          <w:szCs w:val="22"/>
          <w:u w:val="none"/>
          <w:vertAlign w:val="baseline"/>
        </w:rPr>
      </w:pPr>
      <w:r w:rsidDel="00000000" w:rsidR="00000000" w:rsidRPr="00000000">
        <w:rPr>
          <w:rtl w:val="0"/>
        </w:rPr>
        <w:t xml:space="preserve">The purpose of this document is to provide a detailed description for the House Buying Guide system. It will explain the goals and features of the system, what the system will do and how it will react to external stimulus. This document is intended for both stakeholders and developers of the system and will serve as the main point of reference for its development. </w:t>
      </w:r>
      <w:r w:rsidDel="00000000" w:rsidR="00000000" w:rsidRPr="00000000">
        <w:rPr>
          <w:rtl w:val="0"/>
        </w:rPr>
      </w:r>
    </w:p>
    <w:p w:rsidR="00000000" w:rsidDel="00000000" w:rsidP="00000000" w:rsidRDefault="00000000" w:rsidRPr="00000000" w14:paraId="00000041">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Document Conventions</w:t>
      </w:r>
      <w:r w:rsidDel="00000000" w:rsidR="00000000" w:rsidRPr="00000000">
        <w:rPr>
          <w:rtl w:val="0"/>
        </w:rPr>
      </w:r>
    </w:p>
    <w:p w:rsidR="00000000" w:rsidDel="00000000" w:rsidP="00000000" w:rsidRDefault="00000000" w:rsidRPr="00000000" w14:paraId="00000042">
      <w:pP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tyjcwt" w:id="4"/>
      <w:bookmarkEnd w:id="4"/>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r w:rsidDel="00000000" w:rsidR="00000000" w:rsidRPr="00000000">
        <w:rPr>
          <w:rtl w:val="0"/>
        </w:rPr>
      </w:r>
    </w:p>
    <w:p w:rsidR="00000000" w:rsidDel="00000000" w:rsidP="00000000" w:rsidRDefault="00000000" w:rsidRPr="00000000" w14:paraId="00000043">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4">
      <w:pPr>
        <w:spacing w:after="0" w:before="0" w:line="480" w:lineRule="auto"/>
        <w:ind w:left="0" w:right="0" w:firstLine="0"/>
        <w:jc w:val="both"/>
        <w:rPr>
          <w:rFonts w:ascii="Times New Roman" w:cs="Times New Roman" w:eastAsia="Times New Roman" w:hAnsi="Times New Roman"/>
          <w:sz w:val="22"/>
          <w:szCs w:val="22"/>
        </w:rPr>
      </w:pPr>
      <w:bookmarkStart w:colFirst="0" w:colLast="0" w:name="_heading=h.vbggyu5v5n5u" w:id="5"/>
      <w:bookmarkEnd w:id="5"/>
      <w:r w:rsidDel="00000000" w:rsidR="00000000" w:rsidRPr="00000000">
        <w:rPr>
          <w:rFonts w:ascii="Times New Roman" w:cs="Times New Roman" w:eastAsia="Times New Roman" w:hAnsi="Times New Roman"/>
          <w:sz w:val="22"/>
          <w:szCs w:val="22"/>
          <w:rtl w:val="0"/>
        </w:rPr>
        <w:t xml:space="preserve">This document is intended for developers, project managers and documentation writers of the app. The SRS provides a detailed requirements specification for the app and lays the framework for the project development. All system functionality required for the project is listed in </w:t>
      </w:r>
      <w:r w:rsidDel="00000000" w:rsidR="00000000" w:rsidRPr="00000000">
        <w:rPr>
          <w:rFonts w:ascii="Times New Roman" w:cs="Times New Roman" w:eastAsia="Times New Roman" w:hAnsi="Times New Roman"/>
          <w:i w:val="1"/>
          <w:sz w:val="22"/>
          <w:szCs w:val="22"/>
          <w:rtl w:val="0"/>
        </w:rPr>
        <w:t xml:space="preserve">Section 4 (System features) </w:t>
      </w:r>
      <w:r w:rsidDel="00000000" w:rsidR="00000000" w:rsidRPr="00000000">
        <w:rPr>
          <w:rFonts w:ascii="Times New Roman" w:cs="Times New Roman" w:eastAsia="Times New Roman" w:hAnsi="Times New Roman"/>
          <w:sz w:val="22"/>
          <w:szCs w:val="22"/>
          <w:rtl w:val="0"/>
        </w:rPr>
        <w:t xml:space="preserve">and </w:t>
      </w:r>
      <w:r w:rsidDel="00000000" w:rsidR="00000000" w:rsidRPr="00000000">
        <w:rPr>
          <w:rFonts w:ascii="Times New Roman" w:cs="Times New Roman" w:eastAsia="Times New Roman" w:hAnsi="Times New Roman"/>
          <w:i w:val="1"/>
          <w:sz w:val="22"/>
          <w:szCs w:val="22"/>
          <w:rtl w:val="0"/>
        </w:rPr>
        <w:t xml:space="preserve">Section 5 (Other nonfunctional requirements)</w:t>
      </w:r>
      <w:r w:rsidDel="00000000" w:rsidR="00000000" w:rsidRPr="00000000">
        <w:rPr>
          <w:rFonts w:ascii="Times New Roman" w:cs="Times New Roman" w:eastAsia="Times New Roman" w:hAnsi="Times New Roman"/>
          <w:sz w:val="22"/>
          <w:szCs w:val="22"/>
          <w:rtl w:val="0"/>
        </w:rPr>
        <w:t xml:space="preserve"> and must be followed accurately for product development. Additional terms </w:t>
      </w:r>
    </w:p>
    <w:p w:rsidR="00000000" w:rsidDel="00000000" w:rsidP="00000000" w:rsidRDefault="00000000" w:rsidRPr="00000000" w14:paraId="00000045">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Product Scope</w:t>
      </w:r>
      <w:r w:rsidDel="00000000" w:rsidR="00000000" w:rsidRPr="00000000">
        <w:rPr>
          <w:rtl w:val="0"/>
        </w:rPr>
      </w:r>
    </w:p>
    <w:p w:rsidR="00000000" w:rsidDel="00000000" w:rsidP="00000000" w:rsidRDefault="00000000" w:rsidRPr="00000000" w14:paraId="00000046">
      <w:pPr>
        <w:spacing w:line="480" w:lineRule="auto"/>
        <w:jc w:val="both"/>
        <w:rPr>
          <w:rFonts w:ascii="Times New Roman" w:cs="Times New Roman" w:eastAsia="Times New Roman" w:hAnsi="Times New Roman"/>
          <w:sz w:val="22"/>
          <w:szCs w:val="22"/>
        </w:rPr>
      </w:pPr>
      <w:bookmarkStart w:colFirst="0" w:colLast="0" w:name="_heading=h.2et92p0" w:id="6"/>
      <w:bookmarkEnd w:id="6"/>
      <w:r w:rsidDel="00000000" w:rsidR="00000000" w:rsidRPr="00000000">
        <w:rPr>
          <w:rFonts w:ascii="Times New Roman" w:cs="Times New Roman" w:eastAsia="Times New Roman" w:hAnsi="Times New Roman"/>
          <w:sz w:val="22"/>
          <w:szCs w:val="22"/>
          <w:rtl w:val="0"/>
        </w:rPr>
        <w:t xml:space="preserve">The house buying guide is a comprehensive guide for discovering private property sales in Singapore. This system is designed to provide an accessible way of obtaining information about the private property market and would assist prospective buyers and sellers of private property in making more informed choices. With the use of the URA private property sales API, the app provides users with accurate information about historical private property sales, thus bridging the information gap in the housing market. A financing guide allows users to check for their eligibility of buying a house. </w:t>
      </w:r>
    </w:p>
    <w:p w:rsidR="00000000" w:rsidDel="00000000" w:rsidP="00000000" w:rsidRDefault="00000000" w:rsidRPr="00000000" w14:paraId="00000047">
      <w:pPr>
        <w:rPr>
          <w:rFonts w:ascii="Times New Roman" w:cs="Times New Roman" w:eastAsia="Times New Roman" w:hAnsi="Times New Roman"/>
          <w:sz w:val="22"/>
          <w:szCs w:val="22"/>
        </w:rPr>
      </w:pPr>
      <w:bookmarkStart w:colFirst="0" w:colLast="0" w:name="_heading=h.w0etbr7gppyj" w:id="7"/>
      <w:bookmarkEnd w:id="7"/>
      <w:r w:rsidDel="00000000" w:rsidR="00000000" w:rsidRPr="00000000">
        <w:rPr>
          <w:rtl w:val="0"/>
        </w:rPr>
      </w:r>
    </w:p>
    <w:p w:rsidR="00000000" w:rsidDel="00000000" w:rsidP="00000000" w:rsidRDefault="00000000" w:rsidRPr="00000000" w14:paraId="00000048">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References</w:t>
      </w:r>
      <w:r w:rsidDel="00000000" w:rsidR="00000000" w:rsidRPr="00000000">
        <w:rPr>
          <w:rtl w:val="0"/>
        </w:rPr>
      </w:r>
    </w:p>
    <w:p w:rsidR="00000000" w:rsidDel="00000000" w:rsidP="00000000" w:rsidRDefault="00000000" w:rsidRPr="00000000" w14:paraId="00000049">
      <w:pPr>
        <w:spacing w:after="0" w:before="0" w:line="480" w:lineRule="auto"/>
        <w:ind w:left="0" w:right="0" w:firstLine="0"/>
        <w:jc w:val="both"/>
        <w:rPr>
          <w:rFonts w:ascii="Times New Roman" w:cs="Times New Roman" w:eastAsia="Times New Roman" w:hAnsi="Times New Roman"/>
          <w:sz w:val="22"/>
          <w:szCs w:val="22"/>
        </w:rPr>
      </w:pPr>
      <w:bookmarkStart w:colFirst="0" w:colLast="0" w:name="_heading=h.h80fpjm8383q" w:id="8"/>
      <w:bookmarkEnd w:id="8"/>
      <w:r w:rsidDel="00000000" w:rsidR="00000000" w:rsidRPr="00000000">
        <w:rPr>
          <w:rFonts w:ascii="Times New Roman" w:cs="Times New Roman" w:eastAsia="Times New Roman" w:hAnsi="Times New Roman"/>
          <w:sz w:val="22"/>
          <w:szCs w:val="22"/>
          <w:rtl w:val="0"/>
        </w:rPr>
        <w:t xml:space="preserve">The development of this system is closely tied and referenced to housing guidelines in Singapore. Given the complex regulations in place for buying a house, extra attention has been placed towards creating a robust system for users, especially in terms of providing a financing guide. Our main sources of reference are listed below: </w:t>
      </w:r>
    </w:p>
    <w:p w:rsidR="00000000" w:rsidDel="00000000" w:rsidP="00000000" w:rsidRDefault="00000000" w:rsidRPr="00000000" w14:paraId="0000004A">
      <w:pPr>
        <w:numPr>
          <w:ilvl w:val="0"/>
          <w:numId w:val="2"/>
        </w:numPr>
        <w:spacing w:after="240" w:before="240" w:line="240" w:lineRule="auto"/>
        <w:ind w:left="720" w:hanging="360"/>
        <w:rPr>
          <w:rFonts w:ascii="Times New Roman" w:cs="Times New Roman" w:eastAsia="Times New Roman" w:hAnsi="Times New Roman"/>
          <w:sz w:val="22"/>
          <w:szCs w:val="22"/>
          <w:u w:val="none"/>
        </w:rPr>
      </w:pPr>
      <w:bookmarkStart w:colFirst="0" w:colLast="0" w:name="_heading=h.8od2y44c1dgm" w:id="9"/>
      <w:bookmarkEnd w:id="9"/>
      <w:r w:rsidDel="00000000" w:rsidR="00000000" w:rsidRPr="00000000">
        <w:rPr>
          <w:rFonts w:ascii="Times New Roman" w:cs="Times New Roman" w:eastAsia="Times New Roman" w:hAnsi="Times New Roman"/>
          <w:sz w:val="22"/>
          <w:szCs w:val="22"/>
          <w:rtl w:val="0"/>
        </w:rPr>
        <w:t xml:space="preserve">Buying Property. (n.d.). Retrieved September 13, 2020, from https://www.ura.gov.sg/Corporate/Property/Residential/Buying-Property</w:t>
      </w: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btyhku7hy2am" w:id="10"/>
      <w:bookmarkEnd w:id="10"/>
      <w:r w:rsidDel="00000000" w:rsidR="00000000" w:rsidRPr="00000000">
        <w:rPr>
          <w:rtl w:val="0"/>
        </w:rPr>
      </w:r>
    </w:p>
    <w:p w:rsidR="00000000" w:rsidDel="00000000" w:rsidP="00000000" w:rsidRDefault="00000000" w:rsidRPr="00000000" w14:paraId="0000004C">
      <w:pPr>
        <w:numPr>
          <w:ilvl w:val="0"/>
          <w:numId w:val="2"/>
        </w:numPr>
        <w:spacing w:after="0" w:before="0" w:line="240" w:lineRule="auto"/>
        <w:ind w:left="720" w:right="0" w:hanging="360"/>
        <w:jc w:val="left"/>
        <w:rPr>
          <w:rFonts w:ascii="Times New Roman" w:cs="Times New Roman" w:eastAsia="Times New Roman" w:hAnsi="Times New Roman"/>
          <w:color w:val="222222"/>
          <w:sz w:val="22"/>
          <w:szCs w:val="22"/>
          <w:highlight w:val="white"/>
          <w:u w:val="none"/>
        </w:rPr>
      </w:pPr>
      <w:bookmarkStart w:colFirst="0" w:colLast="0" w:name="_heading=h.mbj0genex1na" w:id="11"/>
      <w:bookmarkEnd w:id="11"/>
      <w:r w:rsidDel="00000000" w:rsidR="00000000" w:rsidRPr="00000000">
        <w:rPr>
          <w:rFonts w:ascii="Times New Roman" w:cs="Times New Roman" w:eastAsia="Times New Roman" w:hAnsi="Times New Roman"/>
          <w:color w:val="222222"/>
          <w:sz w:val="22"/>
          <w:szCs w:val="22"/>
          <w:highlight w:val="white"/>
          <w:rtl w:val="0"/>
        </w:rPr>
        <w:t xml:space="preserve">Phang, S. Y., &amp; Helble, M. (2016). Housing policies in Singapore.</w:t>
      </w:r>
      <w:r w:rsidDel="00000000" w:rsidR="00000000" w:rsidRPr="00000000">
        <w:rPr>
          <w:rtl w:val="0"/>
        </w:rPr>
      </w:r>
    </w:p>
    <w:p w:rsidR="00000000" w:rsidDel="00000000" w:rsidP="00000000" w:rsidRDefault="00000000" w:rsidRPr="00000000" w14:paraId="0000004D">
      <w:pPr>
        <w:spacing w:after="0" w:before="0" w:line="240" w:lineRule="auto"/>
        <w:ind w:left="720" w:right="0" w:firstLine="0"/>
        <w:jc w:val="left"/>
        <w:rPr>
          <w:rFonts w:ascii="Times New Roman" w:cs="Times New Roman" w:eastAsia="Times New Roman" w:hAnsi="Times New Roman"/>
          <w:color w:val="222222"/>
          <w:sz w:val="22"/>
          <w:szCs w:val="22"/>
          <w:highlight w:val="white"/>
        </w:rPr>
      </w:pPr>
      <w:bookmarkStart w:colFirst="0" w:colLast="0" w:name="_heading=h.kiw48cfvfts4" w:id="12"/>
      <w:bookmarkEnd w:id="12"/>
      <w:r w:rsidDel="00000000" w:rsidR="00000000" w:rsidRPr="00000000">
        <w:rPr>
          <w:rtl w:val="0"/>
        </w:rPr>
      </w:r>
    </w:p>
    <w:p w:rsidR="00000000" w:rsidDel="00000000" w:rsidP="00000000" w:rsidRDefault="00000000" w:rsidRPr="00000000" w14:paraId="0000004E">
      <w:pPr>
        <w:numPr>
          <w:ilvl w:val="0"/>
          <w:numId w:val="2"/>
        </w:numPr>
        <w:spacing w:after="240" w:before="240" w:line="240" w:lineRule="auto"/>
        <w:ind w:left="720" w:hanging="360"/>
        <w:rPr>
          <w:rFonts w:ascii="Times New Roman" w:cs="Times New Roman" w:eastAsia="Times New Roman" w:hAnsi="Times New Roman"/>
          <w:color w:val="222222"/>
          <w:sz w:val="22"/>
          <w:szCs w:val="22"/>
          <w:highlight w:val="white"/>
        </w:rPr>
      </w:pPr>
      <w:bookmarkStart w:colFirst="0" w:colLast="0" w:name="_heading=h.jd8i1menvfih" w:id="13"/>
      <w:bookmarkEnd w:id="13"/>
      <w:r w:rsidDel="00000000" w:rsidR="00000000" w:rsidRPr="00000000">
        <w:rPr>
          <w:rFonts w:ascii="Times New Roman" w:cs="Times New Roman" w:eastAsia="Times New Roman" w:hAnsi="Times New Roman"/>
          <w:color w:val="222222"/>
          <w:sz w:val="22"/>
          <w:szCs w:val="22"/>
          <w:highlight w:val="white"/>
          <w:rtl w:val="0"/>
        </w:rPr>
        <w:t xml:space="preserve">Acquiring Private Property. (n.d.). Retrieved September 13, 2020, from https://www.hdb.gov.sg/cs/infoweb/residential/living-in-an-hdb-flat/acquiring-private-property</w:t>
      </w:r>
    </w:p>
    <w:p w:rsidR="00000000" w:rsidDel="00000000" w:rsidP="00000000" w:rsidRDefault="00000000" w:rsidRPr="00000000" w14:paraId="0000004F">
      <w:pPr>
        <w:spacing w:after="0" w:before="0" w:line="240" w:lineRule="auto"/>
        <w:ind w:left="720" w:right="0" w:firstLine="0"/>
        <w:jc w:val="left"/>
        <w:rPr>
          <w:rFonts w:ascii="Times New Roman" w:cs="Times New Roman" w:eastAsia="Times New Roman" w:hAnsi="Times New Roman"/>
          <w:color w:val="222222"/>
          <w:sz w:val="22"/>
          <w:szCs w:val="22"/>
          <w:highlight w:val="white"/>
        </w:rPr>
      </w:pPr>
      <w:bookmarkStart w:colFirst="0" w:colLast="0" w:name="_heading=h.bhcqaimg5jlw" w:id="14"/>
      <w:bookmarkEnd w:id="14"/>
      <w:r w:rsidDel="00000000" w:rsidR="00000000" w:rsidRPr="00000000">
        <w:rPr>
          <w:rtl w:val="0"/>
        </w:rPr>
      </w:r>
    </w:p>
    <w:p w:rsidR="00000000" w:rsidDel="00000000" w:rsidP="00000000" w:rsidRDefault="00000000" w:rsidRPr="00000000" w14:paraId="00000050">
      <w:pPr>
        <w:spacing w:after="0" w:before="0" w:line="240" w:lineRule="auto"/>
        <w:ind w:right="0"/>
        <w:jc w:val="left"/>
        <w:rPr>
          <w:rFonts w:ascii="Arial" w:cs="Arial" w:eastAsia="Arial" w:hAnsi="Arial"/>
          <w:color w:val="222222"/>
          <w:sz w:val="20"/>
          <w:szCs w:val="20"/>
          <w:highlight w:val="white"/>
        </w:rPr>
      </w:pPr>
      <w:bookmarkStart w:colFirst="0" w:colLast="0" w:name="_heading=h.jqvaiur94gig" w:id="15"/>
      <w:bookmarkEnd w:id="15"/>
      <w:r w:rsidDel="00000000" w:rsidR="00000000" w:rsidRPr="00000000">
        <w:rPr>
          <w:rtl w:val="0"/>
        </w:rPr>
      </w:r>
    </w:p>
    <w:p w:rsidR="00000000" w:rsidDel="00000000" w:rsidP="00000000" w:rsidRDefault="00000000" w:rsidRPr="00000000" w14:paraId="00000051">
      <w:pPr>
        <w:pStyle w:val="Heading1"/>
        <w:numPr>
          <w:ilvl w:val="0"/>
          <w:numId w:val="5"/>
        </w:numPr>
        <w:ind w:left="1440" w:hanging="1440"/>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vertAlign w:val="baseline"/>
          <w:rtl w:val="0"/>
        </w:rPr>
        <w:t xml:space="preserve">Overall Description</w:t>
      </w:r>
      <w:r w:rsidDel="00000000" w:rsidR="00000000" w:rsidRPr="00000000">
        <w:rPr>
          <w:rtl w:val="0"/>
        </w:rPr>
      </w:r>
    </w:p>
    <w:p w:rsidR="00000000" w:rsidDel="00000000" w:rsidP="00000000" w:rsidRDefault="00000000" w:rsidRPr="00000000" w14:paraId="00000052">
      <w:pPr>
        <w:pStyle w:val="Heading2"/>
        <w:numPr>
          <w:ilvl w:val="1"/>
          <w:numId w:val="5"/>
        </w:numPr>
        <w:ind w:left="0" w:firstLine="0"/>
        <w:rPr>
          <w:rFonts w:ascii="Times New Roman" w:cs="Times New Roman" w:eastAsia="Times New Roman" w:hAnsi="Times New Roman"/>
          <w:b w:val="1"/>
          <w:sz w:val="28"/>
          <w:szCs w:val="28"/>
          <w:vertAlign w:val="baseline"/>
        </w:rPr>
      </w:pPr>
      <w:bookmarkStart w:colFirst="0" w:colLast="0" w:name="_heading=h.2s8eyo1" w:id="16"/>
      <w:bookmarkEnd w:id="16"/>
      <w:r w:rsidDel="00000000" w:rsidR="00000000" w:rsidRPr="00000000">
        <w:rPr>
          <w:rFonts w:ascii="Times New Roman" w:cs="Times New Roman" w:eastAsia="Times New Roman" w:hAnsi="Times New Roman"/>
          <w:vertAlign w:val="baseline"/>
          <w:rtl w:val="0"/>
        </w:rPr>
        <w:t xml:space="preserve">Product Perspective</w:t>
      </w:r>
      <w:r w:rsidDel="00000000" w:rsidR="00000000" w:rsidRPr="00000000">
        <w:rPr>
          <w:rtl w:val="0"/>
        </w:rPr>
      </w:r>
    </w:p>
    <w:p w:rsidR="00000000" w:rsidDel="00000000" w:rsidP="00000000" w:rsidRDefault="00000000" w:rsidRPr="00000000" w14:paraId="00000053">
      <w:pPr>
        <w:spacing w:after="0" w:before="0" w:line="480" w:lineRule="auto"/>
        <w:ind w:left="0" w:right="0" w:firstLine="0"/>
        <w:jc w:val="both"/>
        <w:rPr>
          <w:rFonts w:ascii="Times New Roman" w:cs="Times New Roman" w:eastAsia="Times New Roman" w:hAnsi="Times New Roman"/>
          <w:sz w:val="22"/>
          <w:szCs w:val="22"/>
        </w:rPr>
      </w:pPr>
      <w:bookmarkStart w:colFirst="0" w:colLast="0" w:name="_heading=h.7l5igns1nidu" w:id="17"/>
      <w:bookmarkEnd w:id="17"/>
      <w:r w:rsidDel="00000000" w:rsidR="00000000" w:rsidRPr="00000000">
        <w:rPr>
          <w:rFonts w:ascii="Times New Roman" w:cs="Times New Roman" w:eastAsia="Times New Roman" w:hAnsi="Times New Roman"/>
          <w:sz w:val="22"/>
          <w:szCs w:val="22"/>
          <w:rtl w:val="0"/>
        </w:rPr>
        <w:t xml:space="preserve">With a focus on private property, the house buying guide serves as an additional information source in addition to other house buying guides in the property market. While the Singapore government releases information about housing sales, current guides available such as propertyguru or HDB’s API is inadequate in bridging the asymmetric information in the housing market. Evidently, the URA private property API, that returns data in json format is clearly not a user friendly way for the general public to obtain information required. </w:t>
      </w:r>
    </w:p>
    <w:p w:rsidR="00000000" w:rsidDel="00000000" w:rsidP="00000000" w:rsidRDefault="00000000" w:rsidRPr="00000000" w14:paraId="00000054">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Product Functions</w:t>
      </w:r>
      <w:r w:rsidDel="00000000" w:rsidR="00000000" w:rsidRPr="00000000">
        <w:rPr>
          <w:rtl w:val="0"/>
        </w:rPr>
      </w:r>
    </w:p>
    <w:p w:rsidR="00000000" w:rsidDel="00000000" w:rsidP="00000000" w:rsidRDefault="00000000" w:rsidRPr="00000000" w14:paraId="00000055">
      <w:pP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3rdcrjn" w:id="18"/>
      <w:bookmarkEnd w:id="18"/>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6">
      <w:pPr>
        <w:spacing w:after="0" w:before="0" w:line="480" w:lineRule="auto"/>
        <w:ind w:left="0" w:right="0" w:firstLine="0"/>
        <w:jc w:val="both"/>
        <w:rPr>
          <w:rFonts w:ascii="Times New Roman" w:cs="Times New Roman" w:eastAsia="Times New Roman" w:hAnsi="Times New Roman"/>
          <w:sz w:val="22"/>
          <w:szCs w:val="22"/>
        </w:rPr>
      </w:pPr>
      <w:bookmarkStart w:colFirst="0" w:colLast="0" w:name="_heading=h.42ue3matnid3" w:id="19"/>
      <w:bookmarkEnd w:id="19"/>
      <w:r w:rsidDel="00000000" w:rsidR="00000000" w:rsidRPr="00000000">
        <w:rPr>
          <w:rtl w:val="0"/>
        </w:rPr>
      </w:r>
    </w:p>
    <w:p w:rsidR="00000000" w:rsidDel="00000000" w:rsidP="00000000" w:rsidRDefault="00000000" w:rsidRPr="00000000" w14:paraId="00000057">
      <w:pPr>
        <w:spacing w:after="0" w:before="0" w:line="480" w:lineRule="auto"/>
        <w:ind w:left="0" w:right="0" w:firstLine="0"/>
        <w:jc w:val="both"/>
        <w:rPr>
          <w:rFonts w:ascii="Times New Roman" w:cs="Times New Roman" w:eastAsia="Times New Roman" w:hAnsi="Times New Roman"/>
          <w:sz w:val="22"/>
          <w:szCs w:val="22"/>
        </w:rPr>
      </w:pPr>
      <w:bookmarkStart w:colFirst="0" w:colLast="0" w:name="_heading=h.y8bdv6u7y2a7" w:id="20"/>
      <w:bookmarkEnd w:id="20"/>
      <w:r w:rsidDel="00000000" w:rsidR="00000000" w:rsidRPr="00000000">
        <w:rPr>
          <w:rFonts w:ascii="Times New Roman" w:cs="Times New Roman" w:eastAsia="Times New Roman" w:hAnsi="Times New Roman"/>
          <w:sz w:val="22"/>
          <w:szCs w:val="22"/>
          <w:rtl w:val="0"/>
        </w:rPr>
        <w:t xml:space="preserve">This system involves the two main functions of a Search historical data use case which provides historical data based on user search criteria and a Request financing guide use case that suggests financing decisions for a user.</w:t>
      </w:r>
    </w:p>
    <w:p w:rsidR="00000000" w:rsidDel="00000000" w:rsidP="00000000" w:rsidRDefault="00000000" w:rsidRPr="00000000" w14:paraId="00000058">
      <w:pPr>
        <w:spacing w:after="0" w:before="0" w:line="480" w:lineRule="auto"/>
        <w:ind w:left="0" w:right="0" w:firstLine="0"/>
        <w:jc w:val="both"/>
        <w:rPr>
          <w:rFonts w:ascii="Times New Roman" w:cs="Times New Roman" w:eastAsia="Times New Roman" w:hAnsi="Times New Roman"/>
          <w:sz w:val="22"/>
          <w:szCs w:val="22"/>
        </w:rPr>
      </w:pPr>
      <w:bookmarkStart w:colFirst="0" w:colLast="0" w:name="_heading=h.1b5k0wizgyt3" w:id="21"/>
      <w:bookmarkEnd w:id="21"/>
      <w:r w:rsidDel="00000000" w:rsidR="00000000" w:rsidRPr="00000000">
        <w:rPr>
          <w:rFonts w:ascii="Times New Roman" w:cs="Times New Roman" w:eastAsia="Times New Roman" w:hAnsi="Times New Roman"/>
          <w:sz w:val="22"/>
          <w:szCs w:val="22"/>
          <w:rtl w:val="0"/>
        </w:rPr>
        <w:t xml:space="preserve">Private housing data is taken from URA’s Private Residential Property Transactions API and consists of the past three years of private housing data as of the retrieval date. The database will be refreshed monthly to keep up to date with private property transactions. </w:t>
      </w:r>
    </w:p>
    <w:p w:rsidR="00000000" w:rsidDel="00000000" w:rsidP="00000000" w:rsidRDefault="00000000" w:rsidRPr="00000000" w14:paraId="00000059">
      <w:pP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yp9n53e6xasx" w:id="22"/>
      <w:bookmarkEnd w:id="22"/>
      <w:r w:rsidDel="00000000" w:rsidR="00000000" w:rsidRPr="00000000">
        <w:rPr>
          <w:rtl w:val="0"/>
        </w:rPr>
      </w:r>
    </w:p>
    <w:p w:rsidR="00000000" w:rsidDel="00000000" w:rsidP="00000000" w:rsidRDefault="00000000" w:rsidRPr="00000000" w14:paraId="0000005A">
      <w:pPr>
        <w:spacing w:after="0" w:before="0" w:line="240" w:lineRule="auto"/>
        <w:ind w:left="0" w:right="0" w:firstLine="0"/>
        <w:jc w:val="center"/>
        <w:rPr>
          <w:rFonts w:ascii="Times New Roman" w:cs="Times New Roman" w:eastAsia="Times New Roman" w:hAnsi="Times New Roman"/>
          <w:sz w:val="22"/>
          <w:szCs w:val="22"/>
        </w:rPr>
      </w:pPr>
      <w:bookmarkStart w:colFirst="0" w:colLast="0" w:name="_heading=h.dsysznb7h7gj" w:id="23"/>
      <w:bookmarkEnd w:id="23"/>
      <w:r w:rsidDel="00000000" w:rsidR="00000000" w:rsidRPr="00000000">
        <w:rPr>
          <w:rFonts w:ascii="Times New Roman" w:cs="Times New Roman" w:eastAsia="Times New Roman" w:hAnsi="Times New Roman"/>
          <w:sz w:val="22"/>
          <w:szCs w:val="22"/>
        </w:rPr>
        <w:drawing>
          <wp:inline distB="114300" distT="114300" distL="114300" distR="114300">
            <wp:extent cx="5149949" cy="425291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49949"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center"/>
        <w:rPr>
          <w:rFonts w:ascii="Times New Roman" w:cs="Times New Roman" w:eastAsia="Times New Roman" w:hAnsi="Times New Roman"/>
          <w:sz w:val="22"/>
          <w:szCs w:val="22"/>
        </w:rPr>
      </w:pPr>
      <w:bookmarkStart w:colFirst="0" w:colLast="0" w:name="_heading=h.nqt2qu1zexhu" w:id="24"/>
      <w:bookmarkEnd w:id="24"/>
      <w:r w:rsidDel="00000000" w:rsidR="00000000" w:rsidRPr="00000000">
        <w:rPr>
          <w:rFonts w:ascii="Times New Roman" w:cs="Times New Roman" w:eastAsia="Times New Roman" w:hAnsi="Times New Roman"/>
          <w:sz w:val="22"/>
          <w:szCs w:val="22"/>
          <w:rtl w:val="0"/>
        </w:rPr>
        <w:t xml:space="preserve">Figure 1 Use Case Model </w:t>
      </w:r>
    </w:p>
    <w:p w:rsidR="00000000" w:rsidDel="00000000" w:rsidP="00000000" w:rsidRDefault="00000000" w:rsidRPr="00000000" w14:paraId="0000005C">
      <w:pPr>
        <w:spacing w:after="0" w:before="0" w:line="240" w:lineRule="auto"/>
        <w:ind w:left="0" w:right="0" w:firstLine="0"/>
        <w:jc w:val="center"/>
        <w:rPr>
          <w:rFonts w:ascii="Times New Roman" w:cs="Times New Roman" w:eastAsia="Times New Roman" w:hAnsi="Times New Roman"/>
          <w:sz w:val="22"/>
          <w:szCs w:val="22"/>
        </w:rPr>
      </w:pPr>
      <w:bookmarkStart w:colFirst="0" w:colLast="0" w:name="_heading=h.7t6zz5s2sdok" w:id="25"/>
      <w:bookmarkEnd w:id="25"/>
      <w:r w:rsidDel="00000000" w:rsidR="00000000" w:rsidRPr="00000000">
        <w:rPr>
          <w:rtl w:val="0"/>
        </w:rPr>
      </w:r>
    </w:p>
    <w:p w:rsidR="00000000" w:rsidDel="00000000" w:rsidP="00000000" w:rsidRDefault="00000000" w:rsidRPr="00000000" w14:paraId="0000005D">
      <w:pPr>
        <w:spacing w:after="0" w:before="0" w:line="480" w:lineRule="auto"/>
        <w:ind w:left="0" w:right="0" w:firstLine="0"/>
        <w:jc w:val="both"/>
        <w:rPr>
          <w:rFonts w:ascii="Times New Roman" w:cs="Times New Roman" w:eastAsia="Times New Roman" w:hAnsi="Times New Roman"/>
          <w:sz w:val="22"/>
          <w:szCs w:val="22"/>
        </w:rPr>
      </w:pPr>
      <w:bookmarkStart w:colFirst="0" w:colLast="0" w:name="_heading=h.bte5burfenwb" w:id="26"/>
      <w:bookmarkEnd w:id="26"/>
      <w:r w:rsidDel="00000000" w:rsidR="00000000" w:rsidRPr="00000000">
        <w:rPr>
          <w:rFonts w:ascii="Times New Roman" w:cs="Times New Roman" w:eastAsia="Times New Roman" w:hAnsi="Times New Roman"/>
          <w:sz w:val="22"/>
          <w:szCs w:val="22"/>
          <w:rtl w:val="0"/>
        </w:rPr>
        <w:t xml:space="preserve">The house buying guide has two main actors, the user and the URA private property transactions API. The user communicates with the system directly, and is able to access both major functions of Request financing guide and Search historical data easily. This ties in to the quick access vision of the system, wherby users are able to get their intended information in an efficient way. The system also makes requests to the API to gather the recent and accurate data about private property transactions monthly, to ensure the accuracy of information provided. </w:t>
      </w:r>
    </w:p>
    <w:p w:rsidR="00000000" w:rsidDel="00000000" w:rsidP="00000000" w:rsidRDefault="00000000" w:rsidRPr="00000000" w14:paraId="0000005E">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26in1rg" w:id="27"/>
      <w:bookmarkEnd w:id="27"/>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60">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Operating Environment</w:t>
      </w:r>
      <w:r w:rsidDel="00000000" w:rsidR="00000000" w:rsidRPr="00000000">
        <w:rPr>
          <w:rtl w:val="0"/>
        </w:rPr>
      </w:r>
    </w:p>
    <w:p w:rsidR="00000000" w:rsidDel="00000000" w:rsidP="00000000" w:rsidRDefault="00000000" w:rsidRPr="00000000" w14:paraId="00000061">
      <w:pP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lnxbz9" w:id="28"/>
      <w:bookmarkEnd w:id="28"/>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62">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3">
      <w:pP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35nkun2" w:id="29"/>
      <w:bookmarkEnd w:id="29"/>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4">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User Documentation</w:t>
      </w:r>
      <w:r w:rsidDel="00000000" w:rsidR="00000000" w:rsidRPr="00000000">
        <w:rPr>
          <w:rtl w:val="0"/>
        </w:rPr>
      </w:r>
    </w:p>
    <w:p w:rsidR="00000000" w:rsidDel="00000000" w:rsidP="00000000" w:rsidRDefault="00000000" w:rsidRPr="00000000" w14:paraId="00000065">
      <w:pP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1ksv4uv" w:id="30"/>
      <w:bookmarkEnd w:id="30"/>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66">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Assumptions and Dependencies</w:t>
      </w:r>
      <w:r w:rsidDel="00000000" w:rsidR="00000000" w:rsidRPr="00000000">
        <w:rPr>
          <w:rtl w:val="0"/>
        </w:rPr>
      </w:r>
    </w:p>
    <w:p w:rsidR="00000000" w:rsidDel="00000000" w:rsidP="00000000" w:rsidRDefault="00000000" w:rsidRPr="00000000" w14:paraId="00000067">
      <w:pP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44sinio" w:id="31"/>
      <w:bookmarkEnd w:id="31"/>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8">
      <w:pPr>
        <w:pStyle w:val="Heading1"/>
        <w:numPr>
          <w:ilvl w:val="0"/>
          <w:numId w:val="5"/>
        </w:numPr>
        <w:ind w:left="1440" w:hanging="1440"/>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9">
      <w:pPr>
        <w:pStyle w:val="Heading2"/>
        <w:numPr>
          <w:ilvl w:val="1"/>
          <w:numId w:val="5"/>
        </w:numPr>
        <w:ind w:left="0" w:firstLine="0"/>
        <w:rPr>
          <w:rFonts w:ascii="Times New Roman" w:cs="Times New Roman" w:eastAsia="Times New Roman" w:hAnsi="Times New Roman"/>
          <w:b w:val="1"/>
          <w:sz w:val="28"/>
          <w:szCs w:val="28"/>
          <w:vertAlign w:val="baseline"/>
        </w:rPr>
      </w:pPr>
      <w:bookmarkStart w:colFirst="0" w:colLast="0" w:name="_heading=h.2jxsxqh" w:id="32"/>
      <w:bookmarkEnd w:id="32"/>
      <w:r w:rsidDel="00000000" w:rsidR="00000000" w:rsidRPr="00000000">
        <w:rPr>
          <w:rFonts w:ascii="Times New Roman" w:cs="Times New Roman" w:eastAsia="Times New Roman" w:hAnsi="Times New Roman"/>
          <w:vertAlign w:val="baseline"/>
          <w:rtl w:val="0"/>
        </w:rPr>
        <w:t xml:space="preserve">User Interfaces</w:t>
      </w:r>
      <w:r w:rsidDel="00000000" w:rsidR="00000000" w:rsidRPr="00000000">
        <w:rPr>
          <w:rtl w:val="0"/>
        </w:rPr>
      </w:r>
    </w:p>
    <w:p w:rsidR="00000000" w:rsidDel="00000000" w:rsidP="00000000" w:rsidRDefault="00000000" w:rsidRPr="00000000" w14:paraId="0000006A">
      <w:pP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z337ya" w:id="33"/>
      <w:bookmarkEnd w:id="33"/>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B">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Hardware Interfaces</w:t>
      </w:r>
      <w:r w:rsidDel="00000000" w:rsidR="00000000" w:rsidRPr="00000000">
        <w:rPr>
          <w:rtl w:val="0"/>
        </w:rPr>
      </w:r>
    </w:p>
    <w:p w:rsidR="00000000" w:rsidDel="00000000" w:rsidP="00000000" w:rsidRDefault="00000000" w:rsidRPr="00000000" w14:paraId="0000006C">
      <w:pP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3j2qqm3" w:id="34"/>
      <w:bookmarkEnd w:id="34"/>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D">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Software Interfaces</w:t>
      </w:r>
      <w:r w:rsidDel="00000000" w:rsidR="00000000" w:rsidRPr="00000000">
        <w:rPr>
          <w:rtl w:val="0"/>
        </w:rPr>
      </w:r>
    </w:p>
    <w:p w:rsidR="00000000" w:rsidDel="00000000" w:rsidP="00000000" w:rsidRDefault="00000000" w:rsidRPr="00000000" w14:paraId="0000006E">
      <w:pP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1y810tw" w:id="35"/>
      <w:bookmarkEnd w:id="35"/>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F">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Communications Interfaces</w:t>
      </w:r>
      <w:r w:rsidDel="00000000" w:rsidR="00000000" w:rsidRPr="00000000">
        <w:rPr>
          <w:rtl w:val="0"/>
        </w:rPr>
      </w:r>
    </w:p>
    <w:p w:rsidR="00000000" w:rsidDel="00000000" w:rsidP="00000000" w:rsidRDefault="00000000" w:rsidRPr="00000000" w14:paraId="00000070">
      <w:pP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4i7ojhp" w:id="36"/>
      <w:bookmarkEnd w:id="36"/>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1">
      <w:pPr>
        <w:pStyle w:val="Heading1"/>
        <w:numPr>
          <w:ilvl w:val="0"/>
          <w:numId w:val="5"/>
        </w:numPr>
        <w:ind w:left="1440" w:hanging="1440"/>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72">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rtl w:val="0"/>
        </w:rPr>
        <w:t xml:space="preserve">Search data</w:t>
      </w:r>
      <w:r w:rsidDel="00000000" w:rsidR="00000000" w:rsidRPr="00000000">
        <w:rPr>
          <w:rtl w:val="0"/>
        </w:rPr>
      </w:r>
    </w:p>
    <w:p w:rsidR="00000000" w:rsidDel="00000000" w:rsidP="00000000" w:rsidRDefault="00000000" w:rsidRPr="00000000" w14:paraId="00000073">
      <w:pPr>
        <w:spacing w:after="120" w:before="120" w:line="240" w:lineRule="auto"/>
        <w:ind w:left="63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4.1.1Description and Priority</w:t>
      </w:r>
      <w:r w:rsidDel="00000000" w:rsidR="00000000" w:rsidRPr="00000000">
        <w:rPr>
          <w:rtl w:val="0"/>
        </w:rPr>
      </w:r>
    </w:p>
    <w:p w:rsidR="00000000" w:rsidDel="00000000" w:rsidP="00000000" w:rsidRDefault="00000000" w:rsidRPr="00000000" w14:paraId="00000074">
      <w:pPr>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Retrieve resale/private sale data according to user input parameters (location, property type, floor range, tenure, land area, price range (total), sale type,  project name), with parameters displayed according to user’s intended purpose</w:t>
      </w:r>
    </w:p>
    <w:p w:rsidR="00000000" w:rsidDel="00000000" w:rsidP="00000000" w:rsidRDefault="00000000" w:rsidRPr="00000000" w14:paraId="00000075">
      <w:pP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rtl w:val="0"/>
        </w:rPr>
        <w:t xml:space="preserve">4.1.2Stimulus/Response Sequences</w:t>
      </w:r>
      <w:r w:rsidDel="00000000" w:rsidR="00000000" w:rsidRPr="00000000">
        <w:rPr>
          <w:rtl w:val="0"/>
        </w:rPr>
      </w:r>
    </w:p>
    <w:p w:rsidR="00000000" w:rsidDel="00000000" w:rsidP="00000000" w:rsidRDefault="00000000" w:rsidRPr="00000000" w14:paraId="00000076">
      <w:pPr>
        <w:numPr>
          <w:ilvl w:val="0"/>
          <w:numId w:val="4"/>
        </w:numPr>
        <w:spacing w:after="0" w:before="120" w:lin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selects option to </w:t>
      </w:r>
      <w:r w:rsidDel="00000000" w:rsidR="00000000" w:rsidRPr="00000000">
        <w:rPr>
          <w:rFonts w:ascii="Times New Roman" w:cs="Times New Roman" w:eastAsia="Times New Roman" w:hAnsi="Times New Roman"/>
          <w:i w:val="1"/>
          <w:sz w:val="22"/>
          <w:szCs w:val="22"/>
          <w:rtl w:val="0"/>
        </w:rPr>
        <w:t xml:space="preserve">search historical data</w:t>
      </w:r>
      <w:r w:rsidDel="00000000" w:rsidR="00000000" w:rsidRPr="00000000">
        <w:rPr>
          <w:rFonts w:ascii="Times New Roman" w:cs="Times New Roman" w:eastAsia="Times New Roman" w:hAnsi="Times New Roman"/>
          <w:sz w:val="22"/>
          <w:szCs w:val="22"/>
          <w:rtl w:val="0"/>
        </w:rPr>
        <w:t xml:space="preserve">, and may select to search as a buyer or seller</w:t>
      </w:r>
    </w:p>
    <w:p w:rsidR="00000000" w:rsidDel="00000000" w:rsidP="00000000" w:rsidRDefault="00000000" w:rsidRPr="00000000" w14:paraId="00000077">
      <w:pPr>
        <w:numPr>
          <w:ilvl w:val="0"/>
          <w:numId w:val="4"/>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buyer is selected, System displays parameters of location, property type, sale type, land area, floor range and price range(total). </w:t>
      </w:r>
    </w:p>
    <w:p w:rsidR="00000000" w:rsidDel="00000000" w:rsidP="00000000" w:rsidRDefault="00000000" w:rsidRPr="00000000" w14:paraId="00000078">
      <w:pPr>
        <w:numPr>
          <w:ilvl w:val="0"/>
          <w:numId w:val="4"/>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seller is selected, System displays parameters of location, property type, project name, land area, floor range and tenure. </w:t>
      </w:r>
    </w:p>
    <w:p w:rsidR="00000000" w:rsidDel="00000000" w:rsidP="00000000" w:rsidRDefault="00000000" w:rsidRPr="00000000" w14:paraId="00000079">
      <w:pPr>
        <w:numPr>
          <w:ilvl w:val="0"/>
          <w:numId w:val="4"/>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requests the input of at least one parameter to filter historical data</w:t>
      </w:r>
    </w:p>
    <w:p w:rsidR="00000000" w:rsidDel="00000000" w:rsidP="00000000" w:rsidRDefault="00000000" w:rsidRPr="00000000" w14:paraId="0000007A">
      <w:pPr>
        <w:numPr>
          <w:ilvl w:val="0"/>
          <w:numId w:val="4"/>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User</w:t>
      </w:r>
      <w:r w:rsidDel="00000000" w:rsidR="00000000" w:rsidRPr="00000000">
        <w:rPr>
          <w:rFonts w:ascii="Times New Roman" w:cs="Times New Roman" w:eastAsia="Times New Roman" w:hAnsi="Times New Roman"/>
          <w:sz w:val="22"/>
          <w:szCs w:val="22"/>
          <w:rtl w:val="0"/>
        </w:rPr>
        <w:t xml:space="preserve"> enters at least one search parameter to filter historical data</w:t>
      </w:r>
    </w:p>
    <w:p w:rsidR="00000000" w:rsidDel="00000000" w:rsidP="00000000" w:rsidRDefault="00000000" w:rsidRPr="00000000" w14:paraId="0000007B">
      <w:pPr>
        <w:numPr>
          <w:ilvl w:val="0"/>
          <w:numId w:val="4"/>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searches through the </w:t>
      </w:r>
      <w:r w:rsidDel="00000000" w:rsidR="00000000" w:rsidRPr="00000000">
        <w:rPr>
          <w:rFonts w:ascii="Times New Roman" w:cs="Times New Roman" w:eastAsia="Times New Roman" w:hAnsi="Times New Roman"/>
          <w:b w:val="1"/>
          <w:sz w:val="22"/>
          <w:szCs w:val="22"/>
          <w:rtl w:val="0"/>
        </w:rPr>
        <w:t xml:space="preserve">Server database </w:t>
      </w:r>
      <w:r w:rsidDel="00000000" w:rsidR="00000000" w:rsidRPr="00000000">
        <w:rPr>
          <w:rFonts w:ascii="Times New Roman" w:cs="Times New Roman" w:eastAsia="Times New Roman" w:hAnsi="Times New Roman"/>
          <w:sz w:val="22"/>
          <w:szCs w:val="22"/>
          <w:rtl w:val="0"/>
        </w:rPr>
        <w:t xml:space="preserve">for historical data matching input criteria</w:t>
      </w:r>
    </w:p>
    <w:p w:rsidR="00000000" w:rsidDel="00000000" w:rsidP="00000000" w:rsidRDefault="00000000" w:rsidRPr="00000000" w14:paraId="0000007C">
      <w:pPr>
        <w:numPr>
          <w:ilvl w:val="0"/>
          <w:numId w:val="4"/>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price range is not given as input criteria, system calculates average price of all houses matching search criteria and displays it to </w:t>
      </w:r>
      <w:r w:rsidDel="00000000" w:rsidR="00000000" w:rsidRPr="00000000">
        <w:rPr>
          <w:rFonts w:ascii="Times New Roman" w:cs="Times New Roman" w:eastAsia="Times New Roman" w:hAnsi="Times New Roman"/>
          <w:b w:val="1"/>
          <w:sz w:val="22"/>
          <w:szCs w:val="22"/>
          <w:rtl w:val="0"/>
        </w:rPr>
        <w:t xml:space="preserve">User</w:t>
      </w:r>
      <w:r w:rsidDel="00000000" w:rsidR="00000000" w:rsidRPr="00000000">
        <w:rPr>
          <w:rtl w:val="0"/>
        </w:rPr>
      </w:r>
    </w:p>
    <w:p w:rsidR="00000000" w:rsidDel="00000000" w:rsidP="00000000" w:rsidRDefault="00000000" w:rsidRPr="00000000" w14:paraId="0000007D">
      <w:pPr>
        <w:numPr>
          <w:ilvl w:val="0"/>
          <w:numId w:val="4"/>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price range is not given as input criteria, system displays a quarterly moving average graph price graph of houses that match the search criteria over the last three years to </w:t>
      </w:r>
      <w:r w:rsidDel="00000000" w:rsidR="00000000" w:rsidRPr="00000000">
        <w:rPr>
          <w:rFonts w:ascii="Times New Roman" w:cs="Times New Roman" w:eastAsia="Times New Roman" w:hAnsi="Times New Roman"/>
          <w:b w:val="1"/>
          <w:sz w:val="22"/>
          <w:szCs w:val="22"/>
          <w:rtl w:val="0"/>
        </w:rPr>
        <w:t xml:space="preserve">User</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7E">
      <w:pPr>
        <w:numPr>
          <w:ilvl w:val="0"/>
          <w:numId w:val="4"/>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displays search results to </w:t>
      </w:r>
      <w:r w:rsidDel="00000000" w:rsidR="00000000" w:rsidRPr="00000000">
        <w:rPr>
          <w:rFonts w:ascii="Times New Roman" w:cs="Times New Roman" w:eastAsia="Times New Roman" w:hAnsi="Times New Roman"/>
          <w:b w:val="1"/>
          <w:sz w:val="22"/>
          <w:szCs w:val="22"/>
          <w:rtl w:val="0"/>
        </w:rPr>
        <w:t xml:space="preserve">User</w:t>
      </w:r>
      <w:r w:rsidDel="00000000" w:rsidR="00000000" w:rsidRPr="00000000">
        <w:rPr>
          <w:rFonts w:ascii="Times New Roman" w:cs="Times New Roman" w:eastAsia="Times New Roman" w:hAnsi="Times New Roman"/>
          <w:sz w:val="22"/>
          <w:szCs w:val="22"/>
          <w:rtl w:val="0"/>
        </w:rPr>
        <w:t xml:space="preserve"> in order of closest match to search criteria, with the closest match highlighted</w:t>
      </w:r>
    </w:p>
    <w:p w:rsidR="00000000" w:rsidDel="00000000" w:rsidP="00000000" w:rsidRDefault="00000000" w:rsidRPr="00000000" w14:paraId="0000007F">
      <w:pPr>
        <w:spacing w:after="120" w:before="120" w:line="240" w:lineRule="auto"/>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0">
      <w:pPr>
        <w:spacing w:after="120" w:before="120" w:line="240" w:lineRule="auto"/>
        <w:ind w:left="63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4.1.3Functional Requirements</w:t>
      </w:r>
      <w:r w:rsidDel="00000000" w:rsidR="00000000" w:rsidRPr="00000000">
        <w:rPr>
          <w:rtl w:val="0"/>
        </w:rPr>
      </w:r>
    </w:p>
    <w:p w:rsidR="00000000" w:rsidDel="00000000" w:rsidP="00000000" w:rsidRDefault="00000000" w:rsidRPr="00000000" w14:paraId="00000081">
      <w:pPr>
        <w:spacing w:after="120" w:before="120" w:line="240" w:lineRule="auto"/>
        <w:ind w:left="63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REQ-1The system must allow the user to input parameters of location, property type, sale type, land area, floor range and price range(total) if user is a buyer.</w:t>
      </w:r>
    </w:p>
    <w:p w:rsidR="00000000" w:rsidDel="00000000" w:rsidP="00000000" w:rsidRDefault="00000000" w:rsidRPr="00000000" w14:paraId="00000082">
      <w:pPr>
        <w:spacing w:after="120" w:before="120" w:line="240" w:lineRule="auto"/>
        <w:ind w:left="63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REQ-2The system must allow the user to input parameters of location, property type, project name, land area, floor range and tenure if user is a seller.</w:t>
      </w:r>
    </w:p>
    <w:p w:rsidR="00000000" w:rsidDel="00000000" w:rsidP="00000000" w:rsidRDefault="00000000" w:rsidRPr="00000000" w14:paraId="00000083">
      <w:pPr>
        <w:spacing w:after="120" w:before="120" w:line="240" w:lineRule="auto"/>
        <w:ind w:left="63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REQ-3 The system must search the database and return private housing sale results that matches the search criteria precisely.</w:t>
      </w:r>
    </w:p>
    <w:p w:rsidR="00000000" w:rsidDel="00000000" w:rsidP="00000000" w:rsidRDefault="00000000" w:rsidRPr="00000000" w14:paraId="00000084">
      <w:pPr>
        <w:spacing w:after="120" w:before="120" w:line="240" w:lineRule="auto"/>
        <w:ind w:left="63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REQ-4If price range is not given, the system must calculate an average price of all houses sold that matches the search criteria and display it to the user.</w:t>
      </w:r>
    </w:p>
    <w:p w:rsidR="00000000" w:rsidDel="00000000" w:rsidP="00000000" w:rsidRDefault="00000000" w:rsidRPr="00000000" w14:paraId="00000085">
      <w:pPr>
        <w:spacing w:after="120" w:before="120" w:line="240" w:lineRule="auto"/>
        <w:ind w:left="63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REQ-5If price range is not given, the system must calculate a quarterly moving average price of all houses sold that matches the search criteria over the past three years and display it to the user.</w:t>
      </w:r>
    </w:p>
    <w:p w:rsidR="00000000" w:rsidDel="00000000" w:rsidP="00000000" w:rsidRDefault="00000000" w:rsidRPr="00000000" w14:paraId="00000086">
      <w:pPr>
        <w:spacing w:after="120" w:before="120" w:line="240" w:lineRule="auto"/>
        <w:ind w:left="63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REQ-6 The system must display all search results found in the dataset.</w:t>
      </w:r>
    </w:p>
    <w:p w:rsidR="00000000" w:rsidDel="00000000" w:rsidP="00000000" w:rsidRDefault="00000000" w:rsidRPr="00000000" w14:paraId="00000087">
      <w:pPr>
        <w:spacing w:after="120" w:before="120" w:line="240" w:lineRule="auto"/>
        <w:ind w:left="63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REQ-7Each search result must display the location, property type, project name, land area, floor range, tenure, sale type, price. </w:t>
      </w:r>
    </w:p>
    <w:p w:rsidR="00000000" w:rsidDel="00000000" w:rsidP="00000000" w:rsidRDefault="00000000" w:rsidRPr="00000000" w14:paraId="00000088">
      <w:pPr>
        <w:spacing w:after="120" w:before="120" w:line="240" w:lineRule="auto"/>
        <w:ind w:left="63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REQ-8 By default , the system must determine the closest match results via standard deviation from search parameter inputs and display search results in order of descending closest match. </w:t>
      </w:r>
    </w:p>
    <w:p w:rsidR="00000000" w:rsidDel="00000000" w:rsidP="00000000" w:rsidRDefault="00000000" w:rsidRPr="00000000" w14:paraId="00000089">
      <w:pPr>
        <w:spacing w:after="120" w:before="120" w:line="240" w:lineRule="auto"/>
        <w:ind w:left="63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REQ-9 The system must allow the user to change order of display of search results by date, price in ascending or descending order.</w:t>
      </w:r>
    </w:p>
    <w:p w:rsidR="00000000" w:rsidDel="00000000" w:rsidP="00000000" w:rsidRDefault="00000000" w:rsidRPr="00000000" w14:paraId="0000008A">
      <w:pPr>
        <w:spacing w:after="120" w:before="120" w:line="240" w:lineRule="auto"/>
        <w:ind w:left="63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REQ-10The system must accept location in street name and postal code and convert it to the required postal district input to be made for a request to the API.</w:t>
      </w:r>
    </w:p>
    <w:p w:rsidR="00000000" w:rsidDel="00000000" w:rsidP="00000000" w:rsidRDefault="00000000" w:rsidRPr="00000000" w14:paraId="0000008B">
      <w:pPr>
        <w:spacing w:after="120" w:before="120" w:line="240" w:lineRule="auto"/>
        <w:ind w:left="63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REQ-11 If the system cannot find data matching search criteria selected in API, the system must display an error message “No matching results”, and prompt the user to enter another set of criteria. </w:t>
      </w:r>
    </w:p>
    <w:p w:rsidR="00000000" w:rsidDel="00000000" w:rsidP="00000000" w:rsidRDefault="00000000" w:rsidRPr="00000000" w14:paraId="0000008C">
      <w:pPr>
        <w:spacing w:after="120" w:before="120" w:line="240" w:lineRule="auto"/>
        <w:ind w:left="630" w:right="0" w:firstLine="0"/>
        <w:jc w:val="left"/>
        <w:rPr>
          <w:rFonts w:ascii="Times New Roman" w:cs="Times New Roman" w:eastAsia="Times New Roman" w:hAnsi="Times New Roman"/>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8D">
      <w:pP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8E">
      <w:pPr>
        <w:pStyle w:val="Heading2"/>
        <w:numPr>
          <w:ilvl w:val="1"/>
          <w:numId w:val="5"/>
        </w:numPr>
        <w:spacing w:after="280" w:before="280" w:line="240" w:lineRule="auto"/>
        <w:ind w:left="0" w:right="0" w:firstLine="0"/>
        <w:jc w:val="left"/>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rtl w:val="0"/>
        </w:rPr>
        <w:t xml:space="preserve">Request financing guide</w:t>
      </w:r>
      <w:r w:rsidDel="00000000" w:rsidR="00000000" w:rsidRPr="00000000">
        <w:rPr>
          <w:rtl w:val="0"/>
        </w:rPr>
      </w:r>
    </w:p>
    <w:p w:rsidR="00000000" w:rsidDel="00000000" w:rsidP="00000000" w:rsidRDefault="00000000" w:rsidRPr="00000000" w14:paraId="0000008F">
      <w:pPr>
        <w:numPr>
          <w:ilvl w:val="2"/>
          <w:numId w:val="5"/>
        </w:numPr>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Description and Priority</w:t>
      </w:r>
      <w:r w:rsidDel="00000000" w:rsidR="00000000" w:rsidRPr="00000000">
        <w:rPr>
          <w:rtl w:val="0"/>
        </w:rPr>
      </w:r>
    </w:p>
    <w:p w:rsidR="00000000" w:rsidDel="00000000" w:rsidP="00000000" w:rsidRDefault="00000000" w:rsidRPr="00000000" w14:paraId="00000090">
      <w:pPr>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Provides an estimated housing budget for the user based on personalised user input.</w:t>
      </w:r>
      <w:r w:rsidDel="00000000" w:rsidR="00000000" w:rsidRPr="00000000">
        <w:rPr>
          <w:rtl w:val="0"/>
        </w:rPr>
      </w:r>
    </w:p>
    <w:p w:rsidR="00000000" w:rsidDel="00000000" w:rsidP="00000000" w:rsidRDefault="00000000" w:rsidRPr="00000000" w14:paraId="00000091">
      <w:pPr>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2"/>
          <w:numId w:val="5"/>
        </w:numPr>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Stimulus/Response Sequences</w:t>
      </w:r>
      <w:r w:rsidDel="00000000" w:rsidR="00000000" w:rsidRPr="00000000">
        <w:rPr>
          <w:rtl w:val="0"/>
        </w:rPr>
      </w:r>
    </w:p>
    <w:p w:rsidR="00000000" w:rsidDel="00000000" w:rsidP="00000000" w:rsidRDefault="00000000" w:rsidRPr="00000000" w14:paraId="00000093">
      <w:pPr>
        <w:numPr>
          <w:ilvl w:val="0"/>
          <w:numId w:val="1"/>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User</w:t>
      </w:r>
      <w:r w:rsidDel="00000000" w:rsidR="00000000" w:rsidRPr="00000000">
        <w:rPr>
          <w:rFonts w:ascii="Times New Roman" w:cs="Times New Roman" w:eastAsia="Times New Roman" w:hAnsi="Times New Roman"/>
          <w:sz w:val="22"/>
          <w:szCs w:val="22"/>
          <w:rtl w:val="0"/>
        </w:rPr>
        <w:t xml:space="preserve"> selects option to </w:t>
      </w:r>
      <w:r w:rsidDel="00000000" w:rsidR="00000000" w:rsidRPr="00000000">
        <w:rPr>
          <w:rFonts w:ascii="Times New Roman" w:cs="Times New Roman" w:eastAsia="Times New Roman" w:hAnsi="Times New Roman"/>
          <w:i w:val="1"/>
          <w:sz w:val="22"/>
          <w:szCs w:val="22"/>
          <w:rtl w:val="0"/>
        </w:rPr>
        <w:t xml:space="preserve">request financing guide</w:t>
      </w:r>
      <w:r w:rsidDel="00000000" w:rsidR="00000000" w:rsidRPr="00000000">
        <w:rPr>
          <w:rtl w:val="0"/>
        </w:rPr>
      </w:r>
    </w:p>
    <w:p w:rsidR="00000000" w:rsidDel="00000000" w:rsidP="00000000" w:rsidRDefault="00000000" w:rsidRPr="00000000" w14:paraId="00000094">
      <w:pPr>
        <w:numPr>
          <w:ilvl w:val="0"/>
          <w:numId w:val="1"/>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requests users to fill in a form on personal details </w:t>
      </w:r>
    </w:p>
    <w:p w:rsidR="00000000" w:rsidDel="00000000" w:rsidP="00000000" w:rsidRDefault="00000000" w:rsidRPr="00000000" w14:paraId="00000095">
      <w:pPr>
        <w:numPr>
          <w:ilvl w:val="0"/>
          <w:numId w:val="1"/>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inputs information of residency, monthly fixed income, monthly variable income, cash towards down payment, CPF ordinary account, property type, repayment duration</w:t>
      </w:r>
      <w:r w:rsidDel="00000000" w:rsidR="00000000" w:rsidRPr="00000000">
        <w:rPr>
          <w:rFonts w:ascii="Times New Roman" w:cs="Times New Roman" w:eastAsia="Times New Roman" w:hAnsi="Times New Roman"/>
          <w:color w:val="000000"/>
          <w:sz w:val="22"/>
          <w:szCs w:val="22"/>
          <w:rtl w:val="0"/>
        </w:rPr>
        <w:t xml:space="preserve">, age</w:t>
      </w:r>
      <w:r w:rsidDel="00000000" w:rsidR="00000000" w:rsidRPr="00000000">
        <w:rPr>
          <w:rFonts w:ascii="Times New Roman" w:cs="Times New Roman" w:eastAsia="Times New Roman" w:hAnsi="Times New Roman"/>
          <w:sz w:val="22"/>
          <w:szCs w:val="22"/>
          <w:rtl w:val="0"/>
        </w:rPr>
        <w:t xml:space="preserve">, maximum bank loan, interest rate, other loans, other home loans, car loan, minimum credit payment, number of loans and number of properties. </w:t>
      </w:r>
    </w:p>
    <w:p w:rsidR="00000000" w:rsidDel="00000000" w:rsidP="00000000" w:rsidRDefault="00000000" w:rsidRPr="00000000" w14:paraId="00000096">
      <w:pPr>
        <w:numPr>
          <w:ilvl w:val="0"/>
          <w:numId w:val="1"/>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calculates and displays to User the maximum affordable house price.</w:t>
      </w: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2"/>
          <w:numId w:val="5"/>
        </w:numPr>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Functional Requirements</w:t>
      </w:r>
      <w:r w:rsidDel="00000000" w:rsidR="00000000" w:rsidRPr="00000000">
        <w:rPr>
          <w:rtl w:val="0"/>
        </w:rPr>
      </w:r>
    </w:p>
    <w:p w:rsidR="00000000" w:rsidDel="00000000" w:rsidP="00000000" w:rsidRDefault="00000000" w:rsidRPr="00000000" w14:paraId="00000099">
      <w:pPr>
        <w:spacing w:after="120" w:before="120" w:line="240" w:lineRule="auto"/>
        <w:ind w:left="14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REQ-1The system must ensure the user has filled in all inputs in the form before making a calculation for house budget for the user. </w:t>
      </w:r>
    </w:p>
    <w:p w:rsidR="00000000" w:rsidDel="00000000" w:rsidP="00000000" w:rsidRDefault="00000000" w:rsidRPr="00000000" w14:paraId="0000009A">
      <w:pPr>
        <w:spacing w:after="120" w:before="120" w:line="240" w:lineRule="auto"/>
        <w:ind w:left="14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REQ-2 The system must calculate a maximum house price the user can afford based on the inputs given by the user.</w:t>
      </w:r>
    </w:p>
    <w:p w:rsidR="00000000" w:rsidDel="00000000" w:rsidP="00000000" w:rsidRDefault="00000000" w:rsidRPr="00000000" w14:paraId="0000009B">
      <w:pPr>
        <w:spacing w:after="120" w:before="120" w:line="240" w:lineRule="auto"/>
        <w:ind w:left="14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REQ-3 The system must calculate the house budget for the user based on a 60% total debt servicing ratio, a 25% minimum down payment and a 5% minimum cash payment</w:t>
      </w:r>
    </w:p>
    <w:p w:rsidR="00000000" w:rsidDel="00000000" w:rsidP="00000000" w:rsidRDefault="00000000" w:rsidRPr="00000000" w14:paraId="0000009C">
      <w:pPr>
        <w:spacing w:after="120" w:before="12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Update dataset </w:t>
      </w:r>
    </w:p>
    <w:p w:rsidR="00000000" w:rsidDel="00000000" w:rsidP="00000000" w:rsidRDefault="00000000" w:rsidRPr="00000000" w14:paraId="0000009D">
      <w:pPr>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4.3.1Description and Priority</w:t>
      </w:r>
      <w:r w:rsidDel="00000000" w:rsidR="00000000" w:rsidRPr="00000000">
        <w:rPr>
          <w:rtl w:val="0"/>
        </w:rPr>
      </w:r>
    </w:p>
    <w:p w:rsidR="00000000" w:rsidDel="00000000" w:rsidP="00000000" w:rsidRDefault="00000000" w:rsidRPr="00000000" w14:paraId="0000009E">
      <w:pPr>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Makes a request to the API to store the past three years of private housing data into the system’s SQL database.</w:t>
      </w:r>
      <w:r w:rsidDel="00000000" w:rsidR="00000000" w:rsidRPr="00000000">
        <w:rPr>
          <w:rtl w:val="0"/>
        </w:rPr>
      </w:r>
    </w:p>
    <w:p w:rsidR="00000000" w:rsidDel="00000000" w:rsidP="00000000" w:rsidRDefault="00000000" w:rsidRPr="00000000" w14:paraId="0000009F">
      <w:pPr>
        <w:spacing w:after="120" w:before="120" w:line="240" w:lineRule="auto"/>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REQ-12 If the API is not accessible, the system must display an error message “Server offline” and return the user to the homepage.</w:t>
      </w:r>
    </w:p>
    <w:p w:rsidR="00000000" w:rsidDel="00000000" w:rsidP="00000000" w:rsidRDefault="00000000" w:rsidRPr="00000000" w14:paraId="000000A0">
      <w:pPr>
        <w:pStyle w:val="Heading1"/>
        <w:numPr>
          <w:ilvl w:val="0"/>
          <w:numId w:val="5"/>
        </w:numPr>
        <w:ind w:left="1440" w:hanging="1440"/>
        <w:rPr>
          <w:rFonts w:ascii="Times New Roman" w:cs="Times New Roman" w:eastAsia="Times New Roman" w:hAnsi="Times New Roman"/>
          <w:b w:val="1"/>
          <w:sz w:val="36"/>
          <w:szCs w:val="36"/>
          <w:vertAlign w:val="baseline"/>
        </w:rPr>
      </w:pPr>
      <w:bookmarkStart w:colFirst="0" w:colLast="0" w:name="_heading=h.3whwml4" w:id="37"/>
      <w:bookmarkEnd w:id="37"/>
      <w:r w:rsidDel="00000000" w:rsidR="00000000" w:rsidRPr="00000000">
        <w:rPr>
          <w:rFonts w:ascii="Times New Roman" w:cs="Times New Roman" w:eastAsia="Times New Roman" w:hAnsi="Times New Roman"/>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A1">
      <w:pPr>
        <w:pStyle w:val="Heading2"/>
        <w:numPr>
          <w:ilvl w:val="1"/>
          <w:numId w:val="5"/>
        </w:numPr>
        <w:ind w:left="0" w:firstLine="0"/>
        <w:rPr>
          <w:rFonts w:ascii="Times New Roman" w:cs="Times New Roman" w:eastAsia="Times New Roman" w:hAnsi="Times New Roman"/>
          <w:b w:val="1"/>
          <w:sz w:val="28"/>
          <w:szCs w:val="28"/>
          <w:vertAlign w:val="baseline"/>
        </w:rPr>
      </w:pPr>
      <w:bookmarkStart w:colFirst="0" w:colLast="0" w:name="_heading=h.2bn6wsx" w:id="38"/>
      <w:bookmarkEnd w:id="38"/>
      <w:r w:rsidDel="00000000" w:rsidR="00000000" w:rsidRPr="00000000">
        <w:rPr>
          <w:rFonts w:ascii="Times New Roman" w:cs="Times New Roman" w:eastAsia="Times New Roman" w:hAnsi="Times New Roman"/>
          <w:vertAlign w:val="baseline"/>
          <w:rtl w:val="0"/>
        </w:rPr>
        <w:t xml:space="preserve">Performance Requirement</w:t>
      </w:r>
      <w:r w:rsidDel="00000000" w:rsidR="00000000" w:rsidRPr="00000000">
        <w:rPr>
          <w:rFonts w:ascii="Times New Roman" w:cs="Times New Roman" w:eastAsia="Times New Roman" w:hAnsi="Times New Roman"/>
          <w:rtl w:val="0"/>
        </w:rPr>
        <w:t xml:space="preserve">s</w:t>
      </w:r>
      <w:r w:rsidDel="00000000" w:rsidR="00000000" w:rsidRPr="00000000">
        <w:rPr>
          <w:rtl w:val="0"/>
        </w:rPr>
      </w:r>
    </w:p>
    <w:p w:rsidR="00000000" w:rsidDel="00000000" w:rsidP="00000000" w:rsidRDefault="00000000" w:rsidRPr="00000000" w14:paraId="000000A2">
      <w:pPr>
        <w:pStyle w:val="Heading2"/>
        <w:numPr>
          <w:ilvl w:val="2"/>
          <w:numId w:val="5"/>
        </w:numPr>
        <w:ind w:left="720" w:firstLine="0"/>
        <w:rPr>
          <w:rFonts w:ascii="Times New Roman" w:cs="Times New Roman" w:eastAsia="Times New Roman" w:hAnsi="Times New Roman"/>
          <w:b w:val="0"/>
          <w:sz w:val="28"/>
          <w:szCs w:val="28"/>
          <w:vertAlign w:val="baseline"/>
        </w:rPr>
      </w:pPr>
      <w:bookmarkStart w:colFirst="0" w:colLast="0" w:name="_heading=h.90e54buy508u" w:id="39"/>
      <w:bookmarkEnd w:id="39"/>
      <w:r w:rsidDel="00000000" w:rsidR="00000000" w:rsidRPr="00000000">
        <w:rPr>
          <w:rFonts w:ascii="Times New Roman" w:cs="Times New Roman" w:eastAsia="Times New Roman" w:hAnsi="Times New Roman"/>
          <w:b w:val="0"/>
          <w:sz w:val="22"/>
          <w:szCs w:val="22"/>
          <w:rtl w:val="0"/>
        </w:rPr>
        <w:t xml:space="preserve">The system must respond within 5 seconds once search inputs are given by user.</w:t>
      </w:r>
      <w:r w:rsidDel="00000000" w:rsidR="00000000" w:rsidRPr="00000000">
        <w:rPr>
          <w:rtl w:val="0"/>
        </w:rPr>
      </w:r>
    </w:p>
    <w:p w:rsidR="00000000" w:rsidDel="00000000" w:rsidP="00000000" w:rsidRDefault="00000000" w:rsidRPr="00000000" w14:paraId="000000A3">
      <w:pPr>
        <w:pStyle w:val="Heading2"/>
        <w:numPr>
          <w:ilvl w:val="2"/>
          <w:numId w:val="5"/>
        </w:numPr>
        <w:ind w:left="720" w:firstLine="0"/>
        <w:rPr>
          <w:rFonts w:ascii="Times New Roman" w:cs="Times New Roman" w:eastAsia="Times New Roman" w:hAnsi="Times New Roman"/>
          <w:b w:val="0"/>
          <w:sz w:val="28"/>
          <w:szCs w:val="28"/>
          <w:vertAlign w:val="baseline"/>
        </w:rPr>
      </w:pPr>
      <w:bookmarkStart w:colFirst="0" w:colLast="0" w:name="_heading=h.h8f1x4c09s3b" w:id="40"/>
      <w:bookmarkEnd w:id="40"/>
      <w:r w:rsidDel="00000000" w:rsidR="00000000" w:rsidRPr="00000000">
        <w:rPr>
          <w:rFonts w:ascii="Times New Roman" w:cs="Times New Roman" w:eastAsia="Times New Roman" w:hAnsi="Times New Roman"/>
          <w:b w:val="0"/>
          <w:sz w:val="22"/>
          <w:szCs w:val="22"/>
          <w:rtl w:val="0"/>
        </w:rPr>
        <w:t xml:space="preserve">All average price calculation must be rounded off to 2 decimal places.</w:t>
      </w:r>
      <w:r w:rsidDel="00000000" w:rsidR="00000000" w:rsidRPr="00000000">
        <w:rPr>
          <w:rtl w:val="0"/>
        </w:rPr>
      </w:r>
    </w:p>
    <w:p w:rsidR="00000000" w:rsidDel="00000000" w:rsidP="00000000" w:rsidRDefault="00000000" w:rsidRPr="00000000" w14:paraId="000000A4">
      <w:pPr>
        <w:pStyle w:val="Heading2"/>
        <w:numPr>
          <w:ilvl w:val="2"/>
          <w:numId w:val="5"/>
        </w:numPr>
        <w:ind w:left="720" w:firstLine="0"/>
        <w:rPr>
          <w:rFonts w:ascii="Times New Roman" w:cs="Times New Roman" w:eastAsia="Times New Roman" w:hAnsi="Times New Roman"/>
          <w:b w:val="0"/>
          <w:sz w:val="28"/>
          <w:szCs w:val="28"/>
          <w:vertAlign w:val="baseline"/>
        </w:rPr>
      </w:pPr>
      <w:bookmarkStart w:colFirst="0" w:colLast="0" w:name="_heading=h.til5a7ju4con" w:id="41"/>
      <w:bookmarkEnd w:id="41"/>
      <w:r w:rsidDel="00000000" w:rsidR="00000000" w:rsidRPr="00000000">
        <w:rPr>
          <w:rFonts w:ascii="Times New Roman" w:cs="Times New Roman" w:eastAsia="Times New Roman" w:hAnsi="Times New Roman"/>
          <w:b w:val="0"/>
          <w:sz w:val="22"/>
          <w:szCs w:val="22"/>
          <w:rtl w:val="0"/>
        </w:rPr>
        <w:t xml:space="preserve">Moving average price graph must include all prices of matched private houses sold within each quarterly period</w:t>
      </w:r>
      <w:r w:rsidDel="00000000" w:rsidR="00000000" w:rsidRPr="00000000">
        <w:rPr>
          <w:rtl w:val="0"/>
        </w:rPr>
      </w:r>
    </w:p>
    <w:p w:rsidR="00000000" w:rsidDel="00000000" w:rsidP="00000000" w:rsidRDefault="00000000" w:rsidRPr="00000000" w14:paraId="000000A5">
      <w:pPr>
        <w:pStyle w:val="Heading2"/>
        <w:numPr>
          <w:ilvl w:val="2"/>
          <w:numId w:val="5"/>
        </w:numPr>
        <w:ind w:left="720" w:firstLine="0"/>
        <w:rPr>
          <w:rFonts w:ascii="Times New Roman" w:cs="Times New Roman" w:eastAsia="Times New Roman" w:hAnsi="Times New Roman"/>
          <w:b w:val="0"/>
          <w:sz w:val="28"/>
          <w:szCs w:val="28"/>
          <w:vertAlign w:val="baseline"/>
        </w:rPr>
      </w:pPr>
      <w:bookmarkStart w:colFirst="0" w:colLast="0" w:name="_heading=h.37fcd69omqh3" w:id="42"/>
      <w:bookmarkEnd w:id="42"/>
      <w:r w:rsidDel="00000000" w:rsidR="00000000" w:rsidRPr="00000000">
        <w:rPr>
          <w:rFonts w:ascii="Times New Roman" w:cs="Times New Roman" w:eastAsia="Times New Roman" w:hAnsi="Times New Roman"/>
          <w:b w:val="0"/>
          <w:sz w:val="22"/>
          <w:szCs w:val="22"/>
          <w:rtl w:val="0"/>
        </w:rPr>
        <w:t xml:space="preserve"> Moving average price graph must not provide a point on the graph if less than 20 houses were sold in that quarter.</w:t>
      </w:r>
      <w:r w:rsidDel="00000000" w:rsidR="00000000" w:rsidRPr="00000000">
        <w:rPr>
          <w:rtl w:val="0"/>
        </w:rPr>
      </w:r>
    </w:p>
    <w:p w:rsidR="00000000" w:rsidDel="00000000" w:rsidP="00000000" w:rsidRDefault="00000000" w:rsidRPr="00000000" w14:paraId="000000A6">
      <w:pPr>
        <w:pStyle w:val="Heading2"/>
        <w:numPr>
          <w:ilvl w:val="2"/>
          <w:numId w:val="5"/>
        </w:numPr>
        <w:ind w:left="720" w:firstLine="0"/>
        <w:rPr>
          <w:rFonts w:ascii="Times New Roman" w:cs="Times New Roman" w:eastAsia="Times New Roman" w:hAnsi="Times New Roman"/>
          <w:b w:val="0"/>
          <w:sz w:val="28"/>
          <w:szCs w:val="28"/>
          <w:vertAlign w:val="baseline"/>
        </w:rPr>
      </w:pPr>
      <w:bookmarkStart w:colFirst="0" w:colLast="0" w:name="_heading=h.2kejqad5dqsg" w:id="43"/>
      <w:bookmarkEnd w:id="43"/>
      <w:r w:rsidDel="00000000" w:rsidR="00000000" w:rsidRPr="00000000">
        <w:rPr>
          <w:rFonts w:ascii="Times New Roman" w:cs="Times New Roman" w:eastAsia="Times New Roman" w:hAnsi="Times New Roman"/>
          <w:b w:val="0"/>
          <w:sz w:val="22"/>
          <w:szCs w:val="22"/>
          <w:rtl w:val="0"/>
        </w:rPr>
        <w:t xml:space="preserve"> The system must not display a moving average price graph if less than 200 houses match the search criteria even if price range was not included in the search. </w:t>
      </w:r>
      <w:r w:rsidDel="00000000" w:rsidR="00000000" w:rsidRPr="00000000">
        <w:rPr>
          <w:rtl w:val="0"/>
        </w:rPr>
      </w:r>
    </w:p>
    <w:p w:rsidR="00000000" w:rsidDel="00000000" w:rsidP="00000000" w:rsidRDefault="00000000" w:rsidRPr="00000000" w14:paraId="000000A7">
      <w:pPr>
        <w:pStyle w:val="Heading2"/>
        <w:numPr>
          <w:ilvl w:val="2"/>
          <w:numId w:val="5"/>
        </w:numPr>
        <w:ind w:left="720" w:firstLine="0"/>
        <w:rPr>
          <w:rFonts w:ascii="Times New Roman" w:cs="Times New Roman" w:eastAsia="Times New Roman" w:hAnsi="Times New Roman"/>
          <w:b w:val="0"/>
          <w:sz w:val="28"/>
          <w:szCs w:val="28"/>
          <w:vertAlign w:val="baseline"/>
        </w:rPr>
      </w:pPr>
      <w:bookmarkStart w:colFirst="0" w:colLast="0" w:name="_heading=h.2mj03qokw4rh" w:id="44"/>
      <w:bookmarkEnd w:id="44"/>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b w:val="0"/>
          <w:sz w:val="22"/>
          <w:szCs w:val="22"/>
          <w:rtl w:val="0"/>
        </w:rPr>
        <w:t xml:space="preserve">The system must allow users to view search results via a default closest match in descending order.</w:t>
      </w:r>
      <w:r w:rsidDel="00000000" w:rsidR="00000000" w:rsidRPr="00000000">
        <w:rPr>
          <w:rtl w:val="0"/>
        </w:rPr>
      </w:r>
    </w:p>
    <w:p w:rsidR="00000000" w:rsidDel="00000000" w:rsidP="00000000" w:rsidRDefault="00000000" w:rsidRPr="00000000" w14:paraId="000000A8">
      <w:pPr>
        <w:pStyle w:val="Heading2"/>
        <w:numPr>
          <w:ilvl w:val="2"/>
          <w:numId w:val="5"/>
        </w:numPr>
        <w:ind w:left="720" w:firstLine="0"/>
        <w:rPr>
          <w:rFonts w:ascii="Times New Roman" w:cs="Times New Roman" w:eastAsia="Times New Roman" w:hAnsi="Times New Roman"/>
          <w:b w:val="0"/>
          <w:sz w:val="28"/>
          <w:szCs w:val="28"/>
          <w:vertAlign w:val="baseline"/>
        </w:rPr>
      </w:pPr>
      <w:bookmarkStart w:colFirst="0" w:colLast="0" w:name="_heading=h.3uz5f6csljpx" w:id="45"/>
      <w:bookmarkEnd w:id="45"/>
      <w:r w:rsidDel="00000000" w:rsidR="00000000" w:rsidRPr="00000000">
        <w:rPr>
          <w:rFonts w:ascii="Times New Roman" w:cs="Times New Roman" w:eastAsia="Times New Roman" w:hAnsi="Times New Roman"/>
          <w:b w:val="0"/>
          <w:sz w:val="22"/>
          <w:szCs w:val="22"/>
          <w:rtl w:val="0"/>
        </w:rPr>
        <w:t xml:space="preserve">The system must allow the user to view search results via a descending or ascending date order.</w:t>
      </w:r>
      <w:r w:rsidDel="00000000" w:rsidR="00000000" w:rsidRPr="00000000">
        <w:rPr>
          <w:rtl w:val="0"/>
        </w:rPr>
      </w:r>
    </w:p>
    <w:p w:rsidR="00000000" w:rsidDel="00000000" w:rsidP="00000000" w:rsidRDefault="00000000" w:rsidRPr="00000000" w14:paraId="000000A9">
      <w:pPr>
        <w:pStyle w:val="Heading2"/>
        <w:numPr>
          <w:ilvl w:val="2"/>
          <w:numId w:val="5"/>
        </w:numPr>
        <w:ind w:left="720" w:firstLine="0"/>
        <w:rPr>
          <w:rFonts w:ascii="Times New Roman" w:cs="Times New Roman" w:eastAsia="Times New Roman" w:hAnsi="Times New Roman"/>
          <w:b w:val="0"/>
          <w:sz w:val="28"/>
          <w:szCs w:val="28"/>
          <w:vertAlign w:val="baseline"/>
        </w:rPr>
      </w:pPr>
      <w:bookmarkStart w:colFirst="0" w:colLast="0" w:name="_heading=h.cfpx86s6yn5" w:id="46"/>
      <w:bookmarkEnd w:id="46"/>
      <w:r w:rsidDel="00000000" w:rsidR="00000000" w:rsidRPr="00000000">
        <w:rPr>
          <w:rFonts w:ascii="Times New Roman" w:cs="Times New Roman" w:eastAsia="Times New Roman" w:hAnsi="Times New Roman"/>
          <w:b w:val="0"/>
          <w:sz w:val="22"/>
          <w:szCs w:val="22"/>
          <w:rtl w:val="0"/>
        </w:rPr>
        <w:t xml:space="preserve">All dates must be returned in dd/mm/yy format. </w:t>
      </w:r>
      <w:r w:rsidDel="00000000" w:rsidR="00000000" w:rsidRPr="00000000">
        <w:rPr>
          <w:rtl w:val="0"/>
        </w:rPr>
      </w:r>
    </w:p>
    <w:p w:rsidR="00000000" w:rsidDel="00000000" w:rsidP="00000000" w:rsidRDefault="00000000" w:rsidRPr="00000000" w14:paraId="000000AA">
      <w:pPr>
        <w:pStyle w:val="Heading2"/>
        <w:numPr>
          <w:ilvl w:val="2"/>
          <w:numId w:val="5"/>
        </w:numPr>
        <w:ind w:left="720" w:firstLine="0"/>
        <w:rPr>
          <w:rFonts w:ascii="Times New Roman" w:cs="Times New Roman" w:eastAsia="Times New Roman" w:hAnsi="Times New Roman"/>
          <w:b w:val="0"/>
          <w:sz w:val="28"/>
          <w:szCs w:val="28"/>
          <w:vertAlign w:val="baseline"/>
        </w:rPr>
      </w:pPr>
      <w:bookmarkStart w:colFirst="0" w:colLast="0" w:name="_heading=h.xfkrrktngr84" w:id="47"/>
      <w:bookmarkEnd w:id="47"/>
      <w:r w:rsidDel="00000000" w:rsidR="00000000" w:rsidRPr="00000000">
        <w:rPr>
          <w:rFonts w:ascii="Times New Roman" w:cs="Times New Roman" w:eastAsia="Times New Roman" w:hAnsi="Times New Roman"/>
          <w:b w:val="0"/>
          <w:sz w:val="22"/>
          <w:szCs w:val="22"/>
          <w:rtl w:val="0"/>
        </w:rPr>
        <w:t xml:space="preserve">The system must convert address or postal code of house given to postal district. </w:t>
      </w:r>
      <w:r w:rsidDel="00000000" w:rsidR="00000000" w:rsidRPr="00000000">
        <w:rPr>
          <w:rtl w:val="0"/>
        </w:rPr>
      </w:r>
    </w:p>
    <w:p w:rsidR="00000000" w:rsidDel="00000000" w:rsidP="00000000" w:rsidRDefault="00000000" w:rsidRPr="00000000" w14:paraId="000000AB">
      <w:pPr>
        <w:pStyle w:val="Heading2"/>
        <w:numPr>
          <w:ilvl w:val="2"/>
          <w:numId w:val="5"/>
        </w:numPr>
        <w:ind w:left="720" w:firstLine="0"/>
        <w:rPr>
          <w:rFonts w:ascii="Times New Roman" w:cs="Times New Roman" w:eastAsia="Times New Roman" w:hAnsi="Times New Roman"/>
          <w:b w:val="0"/>
          <w:sz w:val="28"/>
          <w:szCs w:val="28"/>
          <w:vertAlign w:val="baseline"/>
        </w:rPr>
      </w:pPr>
      <w:bookmarkStart w:colFirst="0" w:colLast="0" w:name="_heading=h.8aig4tim9eyd" w:id="48"/>
      <w:bookmarkEnd w:id="48"/>
      <w:r w:rsidDel="00000000" w:rsidR="00000000" w:rsidRPr="00000000">
        <w:rPr>
          <w:rFonts w:ascii="Times New Roman" w:cs="Times New Roman" w:eastAsia="Times New Roman" w:hAnsi="Times New Roman"/>
          <w:b w:val="0"/>
          <w:sz w:val="22"/>
          <w:szCs w:val="22"/>
          <w:rtl w:val="0"/>
        </w:rPr>
        <w:t xml:space="preserve">The system must display the postal district, address and postal code of the private house sold under the location detail in the search result. </w:t>
      </w:r>
      <w:r w:rsidDel="00000000" w:rsidR="00000000" w:rsidRPr="00000000">
        <w:rPr>
          <w:rtl w:val="0"/>
        </w:rPr>
      </w:r>
    </w:p>
    <w:p w:rsidR="00000000" w:rsidDel="00000000" w:rsidP="00000000" w:rsidRDefault="00000000" w:rsidRPr="00000000" w14:paraId="000000AC">
      <w:pPr>
        <w:pStyle w:val="Heading2"/>
        <w:numPr>
          <w:ilvl w:val="2"/>
          <w:numId w:val="5"/>
        </w:numPr>
        <w:ind w:left="720" w:firstLine="0"/>
        <w:rPr>
          <w:rFonts w:ascii="Times" w:cs="Times" w:eastAsia="Times" w:hAnsi="Times"/>
          <w:b w:val="0"/>
          <w:sz w:val="28"/>
          <w:szCs w:val="28"/>
          <w:vertAlign w:val="baseline"/>
        </w:rPr>
      </w:pPr>
      <w:bookmarkStart w:colFirst="0" w:colLast="0" w:name="_heading=h.hg8v1riugvgg" w:id="49"/>
      <w:bookmarkEnd w:id="49"/>
      <w:r w:rsidDel="00000000" w:rsidR="00000000" w:rsidRPr="00000000">
        <w:rPr>
          <w:rFonts w:ascii="Times New Roman" w:cs="Times New Roman" w:eastAsia="Times New Roman" w:hAnsi="Times New Roman"/>
          <w:b w:val="0"/>
          <w:sz w:val="22"/>
          <w:szCs w:val="22"/>
          <w:rtl w:val="0"/>
        </w:rPr>
        <w:t xml:space="preserve"> The system must do all financial calculations based on average interest rate provided by Singapore banks on housing loans.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AD">
      <w:pPr>
        <w:pStyle w:val="Heading2"/>
        <w:numPr>
          <w:ilvl w:val="2"/>
          <w:numId w:val="5"/>
        </w:numPr>
        <w:ind w:left="720" w:firstLine="0"/>
        <w:rPr>
          <w:rFonts w:ascii="Times New Roman" w:cs="Times New Roman" w:eastAsia="Times New Roman" w:hAnsi="Times New Roman"/>
          <w:b w:val="0"/>
          <w:sz w:val="28"/>
          <w:szCs w:val="28"/>
          <w:vertAlign w:val="baseline"/>
        </w:rPr>
      </w:pPr>
      <w:bookmarkStart w:colFirst="0" w:colLast="0" w:name="_heading=h.coyn2s9rphzf" w:id="50"/>
      <w:bookmarkEnd w:id="50"/>
      <w:r w:rsidDel="00000000" w:rsidR="00000000" w:rsidRPr="00000000">
        <w:rPr>
          <w:rFonts w:ascii="Times New Roman" w:cs="Times New Roman" w:eastAsia="Times New Roman" w:hAnsi="Times New Roman"/>
          <w:b w:val="0"/>
          <w:sz w:val="22"/>
          <w:szCs w:val="22"/>
          <w:rtl w:val="0"/>
        </w:rPr>
        <w:t xml:space="preserve"> The system must return private housing search results containing sale type, location, property type, tenure, floor level, price sold (total), land area and price per meter square. </w:t>
      </w:r>
      <w:r w:rsidDel="00000000" w:rsidR="00000000" w:rsidRPr="00000000">
        <w:rPr>
          <w:rtl w:val="0"/>
        </w:rPr>
      </w:r>
    </w:p>
    <w:p w:rsidR="00000000" w:rsidDel="00000000" w:rsidP="00000000" w:rsidRDefault="00000000" w:rsidRPr="00000000" w14:paraId="000000AE">
      <w:pPr>
        <w:pStyle w:val="Heading2"/>
        <w:numPr>
          <w:ilvl w:val="2"/>
          <w:numId w:val="5"/>
        </w:numPr>
        <w:ind w:left="720" w:firstLine="0"/>
        <w:rPr>
          <w:rFonts w:ascii="Times New Roman" w:cs="Times New Roman" w:eastAsia="Times New Roman" w:hAnsi="Times New Roman"/>
          <w:b w:val="0"/>
          <w:sz w:val="28"/>
          <w:szCs w:val="28"/>
          <w:vertAlign w:val="baseline"/>
        </w:rPr>
      </w:pPr>
      <w:bookmarkStart w:colFirst="0" w:colLast="0" w:name="_heading=h.horb897eoy1b" w:id="51"/>
      <w:bookmarkEnd w:id="51"/>
      <w:r w:rsidDel="00000000" w:rsidR="00000000" w:rsidRPr="00000000">
        <w:rPr>
          <w:rFonts w:ascii="Times New Roman" w:cs="Times New Roman" w:eastAsia="Times New Roman" w:hAnsi="Times New Roman"/>
          <w:b w:val="0"/>
          <w:sz w:val="22"/>
          <w:szCs w:val="22"/>
          <w:rtl w:val="0"/>
        </w:rPr>
        <w:t xml:space="preserve">The system must provide a return calculation on price per meter square = price sold (total)/land area. </w:t>
      </w:r>
      <w:r w:rsidDel="00000000" w:rsidR="00000000" w:rsidRPr="00000000">
        <w:rPr>
          <w:rtl w:val="0"/>
        </w:rPr>
      </w:r>
    </w:p>
    <w:p w:rsidR="00000000" w:rsidDel="00000000" w:rsidP="00000000" w:rsidRDefault="00000000" w:rsidRPr="00000000" w14:paraId="000000AF">
      <w:pPr>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pv9kf2hq8zhl" w:id="52"/>
      <w:bookmarkEnd w:id="52"/>
      <w:r w:rsidDel="00000000" w:rsidR="00000000" w:rsidRPr="00000000">
        <w:rPr>
          <w:rtl w:val="0"/>
        </w:rPr>
      </w:r>
    </w:p>
    <w:p w:rsidR="00000000" w:rsidDel="00000000" w:rsidP="00000000" w:rsidRDefault="00000000" w:rsidRPr="00000000" w14:paraId="000000B2">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Safety and security Requirements</w:t>
      </w:r>
      <w:r w:rsidDel="00000000" w:rsidR="00000000" w:rsidRPr="00000000">
        <w:rPr>
          <w:rtl w:val="0"/>
        </w:rPr>
      </w:r>
    </w:p>
    <w:p w:rsidR="00000000" w:rsidDel="00000000" w:rsidP="00000000" w:rsidRDefault="00000000" w:rsidRPr="00000000" w14:paraId="000000B3">
      <w:pPr>
        <w:pStyle w:val="Heading2"/>
        <w:numPr>
          <w:ilvl w:val="2"/>
          <w:numId w:val="5"/>
        </w:numPr>
        <w:spacing w:after="280" w:before="280" w:line="240" w:lineRule="auto"/>
        <w:ind w:left="720" w:right="0" w:firstLine="0"/>
        <w:jc w:val="left"/>
        <w:rPr>
          <w:rFonts w:ascii="Times New Roman" w:cs="Times New Roman" w:eastAsia="Times New Roman" w:hAnsi="Times New Roman"/>
          <w:b w:val="0"/>
          <w:sz w:val="28"/>
          <w:szCs w:val="28"/>
          <w:vertAlign w:val="baseline"/>
        </w:rPr>
      </w:pPr>
      <w:bookmarkStart w:colFirst="0" w:colLast="0" w:name="_heading=h.qj0wmqdvy8v9" w:id="53"/>
      <w:bookmarkEnd w:id="53"/>
      <w:r w:rsidDel="00000000" w:rsidR="00000000" w:rsidRPr="00000000">
        <w:rPr>
          <w:rFonts w:ascii="Times New Roman" w:cs="Times New Roman" w:eastAsia="Times New Roman" w:hAnsi="Times New Roman"/>
          <w:b w:val="0"/>
          <w:sz w:val="24"/>
          <w:szCs w:val="24"/>
          <w:rtl w:val="0"/>
        </w:rPr>
        <w:t xml:space="preserve">The system must not record any search queries entered by the user. </w:t>
      </w:r>
      <w:r w:rsidDel="00000000" w:rsidR="00000000" w:rsidRPr="00000000">
        <w:rPr>
          <w:rtl w:val="0"/>
        </w:rPr>
      </w:r>
    </w:p>
    <w:p w:rsidR="00000000" w:rsidDel="00000000" w:rsidP="00000000" w:rsidRDefault="00000000" w:rsidRPr="00000000" w14:paraId="000000B4">
      <w:pPr>
        <w:pStyle w:val="Heading2"/>
        <w:numPr>
          <w:ilvl w:val="2"/>
          <w:numId w:val="5"/>
        </w:numPr>
        <w:spacing w:after="280" w:before="280" w:line="240" w:lineRule="auto"/>
        <w:ind w:left="720" w:right="0" w:firstLine="0"/>
        <w:jc w:val="left"/>
        <w:rPr>
          <w:rFonts w:ascii="Times New Roman" w:cs="Times New Roman" w:eastAsia="Times New Roman" w:hAnsi="Times New Roman"/>
          <w:b w:val="0"/>
          <w:sz w:val="28"/>
          <w:szCs w:val="28"/>
          <w:vertAlign w:val="baseline"/>
        </w:rPr>
      </w:pPr>
      <w:bookmarkStart w:colFirst="0" w:colLast="0" w:name="_heading=h.81pi8rq1cr71" w:id="54"/>
      <w:bookmarkEnd w:id="54"/>
      <w:r w:rsidDel="00000000" w:rsidR="00000000" w:rsidRPr="00000000">
        <w:rPr>
          <w:b w:val="0"/>
          <w:sz w:val="24"/>
          <w:szCs w:val="24"/>
          <w:rtl w:val="0"/>
        </w:rPr>
        <w:t xml:space="preserve">The system must not record any personal details entered by the user in the form for a financing guide.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5">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r w:rsidDel="00000000" w:rsidR="00000000" w:rsidRPr="00000000">
        <w:rPr>
          <w:rtl w:val="0"/>
        </w:rPr>
      </w:r>
    </w:p>
    <w:p w:rsidR="00000000" w:rsidDel="00000000" w:rsidP="00000000" w:rsidRDefault="00000000" w:rsidRPr="00000000" w14:paraId="000000B6">
      <w:pPr>
        <w:numPr>
          <w:ilvl w:val="2"/>
          <w:numId w:val="5"/>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server database must be refreshed on 15th of every month by batch drop.</w:t>
      </w:r>
      <w:r w:rsidDel="00000000" w:rsidR="00000000" w:rsidRPr="00000000">
        <w:rPr>
          <w:rtl w:val="0"/>
        </w:rPr>
      </w:r>
    </w:p>
    <w:p w:rsidR="00000000" w:rsidDel="00000000" w:rsidP="00000000" w:rsidRDefault="00000000" w:rsidRPr="00000000" w14:paraId="000000B7">
      <w:pPr>
        <w:numPr>
          <w:ilvl w:val="3"/>
          <w:numId w:val="5"/>
        </w:num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“Unable to update server database”</w:t>
      </w:r>
      <w:r w:rsidDel="00000000" w:rsidR="00000000" w:rsidRPr="00000000">
        <w:rPr>
          <w:rFonts w:ascii="Times New Roman" w:cs="Times New Roman" w:eastAsia="Times New Roman" w:hAnsi="Times New Roman"/>
          <w:rtl w:val="0"/>
        </w:rPr>
        <w:t xml:space="preserve"> must be displayed upon failing to successfully retrieve new dataset and update database.</w:t>
      </w:r>
      <w:r w:rsidDel="00000000" w:rsidR="00000000" w:rsidRPr="00000000">
        <w:rPr>
          <w:rtl w:val="0"/>
        </w:rPr>
      </w:r>
    </w:p>
    <w:p w:rsidR="00000000" w:rsidDel="00000000" w:rsidP="00000000" w:rsidRDefault="00000000" w:rsidRPr="00000000" w14:paraId="000000B8">
      <w:pPr>
        <w:numPr>
          <w:ilvl w:val="3"/>
          <w:numId w:val="5"/>
        </w:num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“No updates”</w:t>
      </w:r>
      <w:r w:rsidDel="00000000" w:rsidR="00000000" w:rsidRPr="00000000">
        <w:rPr>
          <w:rFonts w:ascii="Times New Roman" w:cs="Times New Roman" w:eastAsia="Times New Roman" w:hAnsi="Times New Roman"/>
          <w:rtl w:val="0"/>
        </w:rPr>
        <w:t xml:space="preserve"> must be displayed if there is no new dataset found.</w:t>
      </w:r>
      <w:r w:rsidDel="00000000" w:rsidR="00000000" w:rsidRPr="00000000">
        <w:rPr>
          <w:rtl w:val="0"/>
        </w:rPr>
      </w:r>
    </w:p>
    <w:p w:rsidR="00000000" w:rsidDel="00000000" w:rsidP="00000000" w:rsidRDefault="00000000" w:rsidRPr="00000000" w14:paraId="000000B9">
      <w:pPr>
        <w:numPr>
          <w:ilvl w:val="3"/>
          <w:numId w:val="5"/>
        </w:num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“Server offline”</w:t>
      </w:r>
      <w:r w:rsidDel="00000000" w:rsidR="00000000" w:rsidRPr="00000000">
        <w:rPr>
          <w:rFonts w:ascii="Times New Roman" w:cs="Times New Roman" w:eastAsia="Times New Roman" w:hAnsi="Times New Roman"/>
          <w:rtl w:val="0"/>
        </w:rPr>
        <w:t xml:space="preserve"> must be displayed upon querying all empty database</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2"/>
          <w:numId w:val="5"/>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system must return the same output provided the same input parameters every time unless there is an update to the server database after refresh.</w:t>
      </w: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numPr>
          <w:ilvl w:val="2"/>
          <w:numId w:val="5"/>
        </w:num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Full system functionality must be restored within 5 minutes of a system reboot.</w:t>
      </w: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2"/>
          <w:numId w:val="5"/>
        </w:num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All messages and information displayed must be in English.</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McCalls model of quality assurance</w:t>
      </w:r>
      <w:r w:rsidDel="00000000" w:rsidR="00000000" w:rsidRPr="00000000">
        <w:rPr>
          <w:rtl w:val="0"/>
        </w:rPr>
      </w:r>
    </w:p>
    <w:p w:rsidR="00000000" w:rsidDel="00000000" w:rsidP="00000000" w:rsidRDefault="00000000" w:rsidRPr="00000000" w14:paraId="000000C2">
      <w:pPr>
        <w:pStyle w:val="Heading2"/>
        <w:numPr>
          <w:ilvl w:val="1"/>
          <w:numId w:val="5"/>
        </w:num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Business Rules</w:t>
      </w:r>
      <w:r w:rsidDel="00000000" w:rsidR="00000000" w:rsidRPr="00000000">
        <w:rPr>
          <w:rtl w:val="0"/>
        </w:rPr>
      </w:r>
    </w:p>
    <w:p w:rsidR="00000000" w:rsidDel="00000000" w:rsidP="00000000" w:rsidRDefault="00000000" w:rsidRPr="00000000" w14:paraId="000000C3">
      <w:pP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2p2csry" w:id="55"/>
      <w:bookmarkEnd w:id="55"/>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C4">
      <w:pPr>
        <w:pStyle w:val="Heading1"/>
        <w:numPr>
          <w:ilvl w:val="0"/>
          <w:numId w:val="5"/>
        </w:numPr>
        <w:ind w:left="1440" w:hanging="1440"/>
        <w:rPr>
          <w:rFonts w:ascii="Times New Roman" w:cs="Times New Roman" w:eastAsia="Times New Roman" w:hAnsi="Times New Roman"/>
          <w:b w:val="1"/>
          <w:sz w:val="36"/>
          <w:szCs w:val="3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numPr>
          <w:ilvl w:val="0"/>
          <w:numId w:val="3"/>
        </w:numPr>
        <w:ind w:left="1440" w:hanging="1440"/>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vertAlign w:val="baseline"/>
          <w:rtl w:val="0"/>
        </w:rPr>
        <w:t xml:space="preserve">Other Requirements</w:t>
      </w:r>
      <w:r w:rsidDel="00000000" w:rsidR="00000000" w:rsidRPr="00000000">
        <w:rPr>
          <w:rtl w:val="0"/>
        </w:rPr>
      </w:r>
    </w:p>
    <w:p w:rsidR="00000000" w:rsidDel="00000000" w:rsidP="00000000" w:rsidRDefault="00000000" w:rsidRPr="00000000" w14:paraId="000000C6">
      <w:pP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147n2zr" w:id="56"/>
      <w:bookmarkEnd w:id="56"/>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C7">
      <w:pP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Appendix A: Glossary (Data dictionary)</w:t>
      </w:r>
      <w:r w:rsidDel="00000000" w:rsidR="00000000" w:rsidRPr="00000000">
        <w:rPr>
          <w:rtl w:val="0"/>
        </w:rPr>
      </w:r>
    </w:p>
    <w:tbl>
      <w:tblPr>
        <w:tblStyle w:val="Table2"/>
        <w:tblW w:w="96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4800"/>
        <w:tblGridChange w:id="0">
          <w:tblGrid>
            <w:gridCol w:w="4860"/>
            <w:gridCol w:w="480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C8">
            <w:pP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Term</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C9">
            <w:pP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Definition</w:t>
            </w:r>
            <w:r w:rsidDel="00000000" w:rsidR="00000000" w:rsidRPr="00000000">
              <w:rPr>
                <w:rtl w:val="0"/>
              </w:rPr>
            </w:r>
          </w:p>
        </w:tc>
      </w:tr>
      <w:tr>
        <w:trPr>
          <w:trHeight w:val="44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CA">
            <w:pP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CC">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CD">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buyer or seller of private housing </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CE">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API</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CF">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URA private housing API</w:t>
            </w:r>
            <w:r w:rsidDel="00000000" w:rsidR="00000000" w:rsidRPr="00000000">
              <w:rPr>
                <w:rtl w:val="0"/>
              </w:rPr>
            </w:r>
          </w:p>
        </w:tc>
      </w:tr>
      <w:tr>
        <w:trPr>
          <w:trHeight w:val="44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D0">
            <w:pP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Search Parameters:</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D2">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Sale Type </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3">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Type of sale for the housing (New sale/Subsale/Resale)</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D4">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Project Name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5">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Building/Estate name</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D6">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Location</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7">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Address, postal district or township</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D8">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Property Type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9">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Type of private housing (Strata Detached/Strata Semi-detached/Strata Terrace/Detached/Semi-detached/Terrace/Apartment/Condominium/Executive Condominium)</w:t>
            </w:r>
            <w:r w:rsidDel="00000000" w:rsidR="00000000" w:rsidRPr="00000000">
              <w:rPr>
                <w:rtl w:val="0"/>
              </w:rPr>
            </w:r>
          </w:p>
        </w:tc>
      </w:tr>
      <w:tr>
        <w:trPr>
          <w:trHeight w:val="756" w:hRule="atLeast"/>
        </w:trPr>
        <w:tc>
          <w:tcPr>
            <w:shd w:fill="ffffff" w:val="clear"/>
            <w:tcMar>
              <w:top w:w="100.0" w:type="dxa"/>
              <w:left w:w="100.0" w:type="dxa"/>
              <w:bottom w:w="100.0" w:type="dxa"/>
              <w:right w:w="100.0" w:type="dxa"/>
            </w:tcMar>
          </w:tcPr>
          <w:p w:rsidR="00000000" w:rsidDel="00000000" w:rsidP="00000000" w:rsidRDefault="00000000" w:rsidRPr="00000000" w14:paraId="000000DA">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Floor Range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B">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Storey range at which housing is located</w:t>
            </w:r>
            <w:r w:rsidDel="00000000" w:rsidR="00000000" w:rsidRPr="00000000">
              <w:rPr>
                <w:rtl w:val="0"/>
              </w:rPr>
            </w:r>
          </w:p>
        </w:tc>
      </w:tr>
      <w:tr>
        <w:trPr>
          <w:trHeight w:val="831" w:hRule="atLeast"/>
        </w:trPr>
        <w:tc>
          <w:tcPr>
            <w:shd w:fill="ffffff" w:val="clear"/>
            <w:tcMar>
              <w:top w:w="100.0" w:type="dxa"/>
              <w:left w:w="100.0" w:type="dxa"/>
              <w:bottom w:w="100.0" w:type="dxa"/>
              <w:right w:w="100.0" w:type="dxa"/>
            </w:tcMar>
          </w:tcPr>
          <w:p w:rsidR="00000000" w:rsidDel="00000000" w:rsidP="00000000" w:rsidRDefault="00000000" w:rsidRPr="00000000" w14:paraId="000000DC">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Tenure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D">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Lease information, tenure left on property to nearest month</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DE">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Land Area (m2)</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F">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Area of property in meter square</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E0">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Price Range (Total)</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1">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Price of property in dollars</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E2">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Price Range ($psm)</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3">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Price of property in dollars per meter square</w:t>
            </w:r>
            <w:r w:rsidDel="00000000" w:rsidR="00000000" w:rsidRPr="00000000">
              <w:rPr>
                <w:rtl w:val="0"/>
              </w:rPr>
            </w:r>
          </w:p>
        </w:tc>
      </w:tr>
      <w:tr>
        <w:trPr>
          <w:trHeight w:val="44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E4">
            <w:pP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Financial Parameters:</w:t>
            </w:r>
            <w:r w:rsidDel="00000000" w:rsidR="00000000" w:rsidRPr="00000000">
              <w:rPr>
                <w:rtl w:val="0"/>
              </w:rPr>
            </w:r>
          </w:p>
        </w:tc>
      </w:tr>
      <w:tr>
        <w:trPr>
          <w:trHeight w:val="440" w:hRule="atLeast"/>
        </w:trPr>
        <w:tc>
          <w:tcPr>
            <w:shd w:fill="ffffff" w:val="clear"/>
            <w:tcMar>
              <w:top w:w="100.0" w:type="dxa"/>
              <w:left w:w="100.0" w:type="dxa"/>
              <w:bottom w:w="100.0" w:type="dxa"/>
              <w:right w:w="100.0" w:type="dxa"/>
            </w:tcMar>
          </w:tcPr>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Residency</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7">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Singaporean, permanent resident or foreigner</w:t>
            </w:r>
            <w:r w:rsidDel="00000000" w:rsidR="00000000" w:rsidRPr="00000000">
              <w:rPr>
                <w:rtl w:val="0"/>
              </w:rPr>
            </w:r>
          </w:p>
        </w:tc>
      </w:tr>
      <w:tr>
        <w:trPr>
          <w:trHeight w:val="440" w:hRule="atLeast"/>
        </w:trPr>
        <w:tc>
          <w:tcPr>
            <w:shd w:fill="ffffff" w:val="clear"/>
            <w:tcMar>
              <w:top w:w="100.0" w:type="dxa"/>
              <w:left w:w="100.0" w:type="dxa"/>
              <w:bottom w:w="100.0" w:type="dxa"/>
              <w:right w:w="100.0" w:type="dxa"/>
            </w:tcMar>
          </w:tcPr>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Monthly fixed income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9">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Basic monthly salary and any additional fixed income a user earns</w:t>
            </w:r>
            <w:r w:rsidDel="00000000" w:rsidR="00000000" w:rsidRPr="00000000">
              <w:rPr>
                <w:rtl w:val="0"/>
              </w:rPr>
            </w:r>
          </w:p>
        </w:tc>
      </w:tr>
      <w:tr>
        <w:trPr>
          <w:trHeight w:val="440" w:hRule="atLeast"/>
        </w:trPr>
        <w:tc>
          <w:tcPr>
            <w:shd w:fill="ffffff" w:val="clear"/>
            <w:tcMar>
              <w:top w:w="100.0" w:type="dxa"/>
              <w:left w:w="100.0" w:type="dxa"/>
              <w:bottom w:w="100.0" w:type="dxa"/>
              <w:right w:w="100.0" w:type="dxa"/>
            </w:tcMar>
          </w:tcPr>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Monthly variable income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B">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Additional income user receives above their monthly fixed income</w:t>
            </w:r>
            <w:r w:rsidDel="00000000" w:rsidR="00000000" w:rsidRPr="00000000">
              <w:rPr>
                <w:rtl w:val="0"/>
              </w:rPr>
            </w:r>
          </w:p>
        </w:tc>
      </w:tr>
      <w:tr>
        <w:trPr>
          <w:trHeight w:val="440" w:hRule="atLeast"/>
        </w:trPr>
        <w:tc>
          <w:tcPr>
            <w:shd w:fill="ffffff" w:val="clear"/>
            <w:tcMar>
              <w:top w:w="100.0" w:type="dxa"/>
              <w:left w:w="100.0" w:type="dxa"/>
              <w:bottom w:w="100.0" w:type="dxa"/>
              <w:right w:w="100.0" w:type="dxa"/>
            </w:tcMar>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Cash towards down payment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D">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Liquid cash user has set aside for house purchase</w:t>
            </w:r>
            <w:r w:rsidDel="00000000" w:rsidR="00000000" w:rsidRPr="00000000">
              <w:rPr>
                <w:rtl w:val="0"/>
              </w:rPr>
            </w:r>
          </w:p>
        </w:tc>
      </w:tr>
      <w:tr>
        <w:trPr>
          <w:trHeight w:val="440" w:hRule="atLeast"/>
        </w:trPr>
        <w:tc>
          <w:tcPr>
            <w:shd w:fill="ffffff" w:val="clear"/>
            <w:tcMar>
              <w:top w:w="100.0" w:type="dxa"/>
              <w:left w:w="100.0" w:type="dxa"/>
              <w:bottom w:w="100.0" w:type="dxa"/>
              <w:right w:w="100.0" w:type="dxa"/>
            </w:tcMar>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CPF ordinary account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F">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Amount in CPF account set aside for house purchase</w:t>
            </w:r>
            <w:r w:rsidDel="00000000" w:rsidR="00000000" w:rsidRPr="00000000">
              <w:rPr>
                <w:rtl w:val="0"/>
              </w:rPr>
            </w:r>
          </w:p>
        </w:tc>
      </w:tr>
      <w:tr>
        <w:trPr>
          <w:trHeight w:val="440" w:hRule="atLeast"/>
        </w:trPr>
        <w:tc>
          <w:tcPr>
            <w:shd w:fill="ffffff" w:val="clear"/>
            <w:tcMar>
              <w:top w:w="100.0" w:type="dxa"/>
              <w:left w:w="100.0" w:type="dxa"/>
              <w:bottom w:w="100.0" w:type="dxa"/>
              <w:right w:w="100.0" w:type="dxa"/>
            </w:tcMar>
          </w:tcPr>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Repayment duration</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F1">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Duration user plans to purchase house by (0-3 months, 4-6 months, 7+ months, not sure)</w:t>
            </w:r>
            <w:r w:rsidDel="00000000" w:rsidR="00000000" w:rsidRPr="00000000">
              <w:rPr>
                <w:rtl w:val="0"/>
              </w:rPr>
            </w:r>
          </w:p>
        </w:tc>
      </w:tr>
      <w:tr>
        <w:trPr>
          <w:trHeight w:val="440" w:hRule="atLeast"/>
        </w:trPr>
        <w:tc>
          <w:tcPr>
            <w:shd w:fill="ffffff" w:val="clear"/>
            <w:tcMar>
              <w:top w:w="100.0" w:type="dxa"/>
              <w:left w:w="100.0" w:type="dxa"/>
              <w:bottom w:w="100.0" w:type="dxa"/>
              <w:right w:w="100.0" w:type="dxa"/>
            </w:tcMar>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Total debt service ratio</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F3">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highlight w:val="white"/>
                <w:rtl w:val="0"/>
              </w:rPr>
              <w:t xml:space="preserve">The portion of users’ gross monthly income that goes towards repaying the monthly debt obligations</w:t>
            </w:r>
            <w:r w:rsidDel="00000000" w:rsidR="00000000" w:rsidRPr="00000000">
              <w:rPr>
                <w:rtl w:val="0"/>
              </w:rPr>
            </w:r>
          </w:p>
        </w:tc>
      </w:tr>
      <w:tr>
        <w:trPr>
          <w:trHeight w:val="440" w:hRule="atLeast"/>
        </w:trPr>
        <w:tc>
          <w:tcPr>
            <w:shd w:fill="ffffff" w:val="clear"/>
            <w:tcMar>
              <w:top w:w="100.0" w:type="dxa"/>
              <w:left w:w="100.0" w:type="dxa"/>
              <w:bottom w:w="100.0" w:type="dxa"/>
              <w:right w:w="100.0" w:type="dxa"/>
            </w:tcMar>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Minimum downpayment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F5">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Minimum cash amount buyer has to provide to qualify for a housing loan </w:t>
            </w:r>
            <w:r w:rsidDel="00000000" w:rsidR="00000000" w:rsidRPr="00000000">
              <w:rPr>
                <w:rtl w:val="0"/>
              </w:rPr>
            </w:r>
          </w:p>
        </w:tc>
      </w:tr>
      <w:tr>
        <w:trPr>
          <w:trHeight w:val="440" w:hRule="atLeast"/>
        </w:trPr>
        <w:tc>
          <w:tcPr>
            <w:shd w:fill="ffffff" w:val="clear"/>
            <w:tcMar>
              <w:top w:w="100.0" w:type="dxa"/>
              <w:left w:w="100.0" w:type="dxa"/>
              <w:bottom w:w="100.0" w:type="dxa"/>
              <w:right w:w="100.0" w:type="dxa"/>
            </w:tcMar>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Minimum cash downpayment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F7">
            <w:pP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Minimum cash amount buyer has to pay to buy a house</w:t>
            </w:r>
            <w:r w:rsidDel="00000000" w:rsidR="00000000" w:rsidRPr="00000000">
              <w:rPr>
                <w:rtl w:val="0"/>
              </w:rPr>
            </w:r>
          </w:p>
        </w:tc>
      </w:tr>
    </w:tbl>
    <w:p w:rsidR="00000000" w:rsidDel="00000000" w:rsidP="00000000" w:rsidRDefault="00000000" w:rsidRPr="00000000" w14:paraId="000000F8">
      <w:pP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9">
      <w:pP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o2toldeqdlbh" w:id="57"/>
      <w:bookmarkEnd w:id="57"/>
      <w:r w:rsidDel="00000000" w:rsidR="00000000" w:rsidRPr="00000000">
        <w:rPr>
          <w:rtl w:val="0"/>
        </w:rPr>
      </w:r>
    </w:p>
    <w:p w:rsidR="00000000" w:rsidDel="00000000" w:rsidP="00000000" w:rsidRDefault="00000000" w:rsidRPr="00000000" w14:paraId="000000FA">
      <w:pP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Appendix B: Analysis Models</w:t>
      </w:r>
    </w:p>
    <w:p w:rsidR="00000000" w:rsidDel="00000000" w:rsidP="00000000" w:rsidRDefault="00000000" w:rsidRPr="00000000" w14:paraId="000000FB">
      <w:pP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bookmarkStart w:colFirst="0" w:colLast="0" w:name="_heading=h.23ckvvd" w:id="58"/>
      <w:bookmarkEnd w:id="58"/>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.&gt;</w:t>
      </w:r>
    </w:p>
    <w:p w:rsidR="00000000" w:rsidDel="00000000" w:rsidP="00000000" w:rsidRDefault="00000000" w:rsidRPr="00000000" w14:paraId="000000FC">
      <w:pP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Appendix C: To Be Determined List</w:t>
      </w:r>
    </w:p>
    <w:p w:rsidR="00000000" w:rsidDel="00000000" w:rsidP="00000000" w:rsidRDefault="00000000" w:rsidRPr="00000000" w14:paraId="000000FD">
      <w:pP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E">
      <w:pP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FF">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Source: http://www.frontiernet.net/~kwiegers/process_assets/srs_template.doc </w:t>
      </w:r>
    </w:p>
    <w:p w:rsidR="00000000" w:rsidDel="00000000" w:rsidP="00000000" w:rsidRDefault="00000000" w:rsidRPr="00000000" w14:paraId="00000100">
      <w:pP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r w:rsidDel="00000000" w:rsidR="00000000" w:rsidRPr="00000000">
        <w:rPr>
          <w:rtl w:val="0"/>
        </w:rPr>
      </w:r>
    </w:p>
    <w:sectPr>
      <w:headerReference r:id="rId11"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House Buying Guide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6"/>
      <w:numFmt w:val="decimal"/>
      <w:lvlText w:val="%1."/>
      <w:lvlJc w:val="left"/>
      <w:pPr>
        <w:ind w:left="1440" w:hanging="144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144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1440" w:hanging="144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144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144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S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S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S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S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S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S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S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S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S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S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S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S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S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S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S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S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TimVAvnJbt5N0Kccc7TU8o9Fw==">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2016-08-02T15:19:00Z</dcterms:created>
  <dc:creator>Doris Sturzenberger</dc:creator>
</cp:coreProperties>
</file>