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5B" w:rsidRPr="00763F6F" w:rsidRDefault="0081311F" w:rsidP="0081311F">
      <w:pPr>
        <w:pStyle w:val="1"/>
        <w:jc w:val="center"/>
        <w:rPr>
          <w:sz w:val="32"/>
        </w:rPr>
      </w:pPr>
      <w:r w:rsidRPr="00763F6F">
        <w:rPr>
          <w:rFonts w:hint="eastAsia"/>
          <w:sz w:val="32"/>
        </w:rPr>
        <w:t>JavaScript의 자료형 정리</w:t>
      </w:r>
    </w:p>
    <w:p w:rsidR="0081311F" w:rsidRPr="00FD3678" w:rsidRDefault="0081311F" w:rsidP="0081311F">
      <w:pPr>
        <w:rPr>
          <w:sz w:val="22"/>
        </w:rPr>
      </w:pPr>
    </w:p>
    <w:p w:rsidR="0081311F" w:rsidRPr="00763F6F" w:rsidRDefault="0081311F" w:rsidP="002A1345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 w:rsidRPr="00763F6F">
        <w:rPr>
          <w:rFonts w:hint="eastAsia"/>
          <w:sz w:val="22"/>
        </w:rPr>
        <w:t xml:space="preserve">자바스크립트의 값은 항상 특정한 자료형에 속한다. </w:t>
      </w:r>
    </w:p>
    <w:p w:rsidR="0081311F" w:rsidRPr="00763F6F" w:rsidRDefault="0081311F" w:rsidP="002A1345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>자바스크립트의 변수는 자료형에 관계 없이 모든 데이터일 수 있다.</w:t>
      </w:r>
    </w:p>
    <w:p w:rsidR="0081311F" w:rsidRPr="00763F6F" w:rsidRDefault="0081311F" w:rsidP="002A1345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>자료형은 있지만 변수에 저장되는 값의 타입은 언제든지 바꿀 수 있는 언어를 동적 타입 언어(</w:t>
      </w:r>
      <w:r w:rsidRPr="00763F6F">
        <w:rPr>
          <w:sz w:val="22"/>
        </w:rPr>
        <w:t>dynamically typed</w:t>
      </w:r>
      <w:r w:rsidRPr="00763F6F">
        <w:rPr>
          <w:rFonts w:hint="eastAsia"/>
          <w:sz w:val="22"/>
        </w:rPr>
        <w:t>)라고 부른다.</w:t>
      </w:r>
    </w:p>
    <w:p w:rsidR="0081311F" w:rsidRPr="00763F6F" w:rsidRDefault="0081311F" w:rsidP="0081311F">
      <w:pPr>
        <w:rPr>
          <w:sz w:val="22"/>
        </w:rPr>
      </w:pPr>
    </w:p>
    <w:p w:rsidR="0081311F" w:rsidRPr="00763F6F" w:rsidRDefault="00D61C83" w:rsidP="00D61C83">
      <w:pPr>
        <w:rPr>
          <w:sz w:val="22"/>
        </w:rPr>
      </w:pPr>
      <w:r w:rsidRPr="00763F6F">
        <w:rPr>
          <w:rFonts w:hint="eastAsia"/>
          <w:sz w:val="22"/>
          <w:highlight w:val="lightGray"/>
        </w:rPr>
        <w:t>숫자형</w:t>
      </w:r>
      <w:r w:rsidR="0081311F" w:rsidRPr="00763F6F">
        <w:rPr>
          <w:rFonts w:hint="eastAsia"/>
          <w:sz w:val="22"/>
        </w:rPr>
        <w:t xml:space="preserve"> </w:t>
      </w:r>
    </w:p>
    <w:p w:rsidR="00D61C83" w:rsidRPr="00763F6F" w:rsidRDefault="00D61C83" w:rsidP="002A1345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>정수,</w:t>
      </w:r>
      <w:r w:rsidRPr="00763F6F">
        <w:rPr>
          <w:sz w:val="22"/>
        </w:rPr>
        <w:t xml:space="preserve"> </w:t>
      </w:r>
      <w:r w:rsidRPr="00763F6F">
        <w:rPr>
          <w:rFonts w:hint="eastAsia"/>
          <w:sz w:val="22"/>
        </w:rPr>
        <w:t>부동소수점 숫자를 나타낸다</w:t>
      </w:r>
    </w:p>
    <w:p w:rsidR="00D61C83" w:rsidRPr="00763F6F" w:rsidRDefault="00D61C83" w:rsidP="002A1345">
      <w:pPr>
        <w:pStyle w:val="a3"/>
        <w:numPr>
          <w:ilvl w:val="0"/>
          <w:numId w:val="12"/>
        </w:numPr>
        <w:ind w:leftChars="0"/>
        <w:rPr>
          <w:rFonts w:hint="eastAsia"/>
          <w:sz w:val="22"/>
        </w:rPr>
      </w:pPr>
      <w:r w:rsidRPr="00763F6F">
        <w:rPr>
          <w:rFonts w:hint="eastAsia"/>
          <w:sz w:val="22"/>
        </w:rPr>
        <w:t>숫자형 연산은 대표적으로 +, -, *, /</w:t>
      </w:r>
    </w:p>
    <w:p w:rsidR="00D61C83" w:rsidRPr="00763F6F" w:rsidRDefault="00D61C83" w:rsidP="002A1345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 xml:space="preserve">일반적인 숫자 외에 </w:t>
      </w:r>
      <w:r w:rsidRPr="00763F6F">
        <w:rPr>
          <w:sz w:val="22"/>
        </w:rPr>
        <w:t xml:space="preserve">Infinity, -Infinity, NaN </w:t>
      </w:r>
      <w:r w:rsidRPr="00763F6F">
        <w:rPr>
          <w:rFonts w:hint="eastAsia"/>
          <w:sz w:val="22"/>
        </w:rPr>
        <w:t>같은 특수 숫자 값(</w:t>
      </w:r>
      <w:r w:rsidRPr="00763F6F">
        <w:rPr>
          <w:sz w:val="22"/>
        </w:rPr>
        <w:t>special numeric value)</w:t>
      </w:r>
      <w:r w:rsidRPr="00763F6F">
        <w:rPr>
          <w:rFonts w:hint="eastAsia"/>
          <w:sz w:val="22"/>
        </w:rPr>
        <w:t>이 포함된다</w:t>
      </w:r>
    </w:p>
    <w:p w:rsidR="00D61C83" w:rsidRPr="002A1345" w:rsidRDefault="00D61C83" w:rsidP="002A1345">
      <w:pPr>
        <w:ind w:firstLine="800"/>
        <w:rPr>
          <w:sz w:val="22"/>
        </w:rPr>
      </w:pPr>
      <w:r w:rsidRPr="002A1345">
        <w:rPr>
          <w:rFonts w:hint="eastAsia"/>
          <w:sz w:val="22"/>
        </w:rPr>
        <w:t>Infinity는 무한대를 나타낸다.</w:t>
      </w:r>
      <w:r w:rsidRPr="002A1345">
        <w:rPr>
          <w:sz w:val="22"/>
        </w:rPr>
        <w:t xml:space="preserve"> </w:t>
      </w:r>
      <w:r w:rsidRPr="002A1345">
        <w:rPr>
          <w:rFonts w:hint="eastAsia"/>
          <w:sz w:val="22"/>
        </w:rPr>
        <w:t xml:space="preserve">어떤 숫자든 </w:t>
      </w:r>
      <w:r w:rsidRPr="002A1345">
        <w:rPr>
          <w:sz w:val="22"/>
        </w:rPr>
        <w:t>0</w:t>
      </w:r>
      <w:r w:rsidRPr="002A1345">
        <w:rPr>
          <w:rFonts w:hint="eastAsia"/>
          <w:sz w:val="22"/>
        </w:rPr>
        <w:t>으로 나누면 무한대를 얻을 수 있음</w:t>
      </w:r>
    </w:p>
    <w:p w:rsidR="00D61C83" w:rsidRPr="002A1345" w:rsidRDefault="00D61C83" w:rsidP="002A1345">
      <w:pPr>
        <w:ind w:left="800"/>
        <w:rPr>
          <w:sz w:val="22"/>
        </w:rPr>
      </w:pPr>
      <w:r w:rsidRPr="002A1345">
        <w:rPr>
          <w:rFonts w:hint="eastAsia"/>
          <w:sz w:val="22"/>
        </w:rPr>
        <w:t>NaN은 계산 중에 에러가 발생한 것을 나타</w:t>
      </w:r>
      <w:r w:rsidR="00302724">
        <w:rPr>
          <w:rFonts w:hint="eastAsia"/>
          <w:sz w:val="22"/>
        </w:rPr>
        <w:t>낸다</w:t>
      </w:r>
    </w:p>
    <w:p w:rsidR="007A181F" w:rsidRPr="00763F6F" w:rsidRDefault="007A181F" w:rsidP="007A181F">
      <w:pPr>
        <w:rPr>
          <w:sz w:val="22"/>
        </w:rPr>
      </w:pPr>
    </w:p>
    <w:p w:rsidR="007A181F" w:rsidRPr="00763F6F" w:rsidRDefault="007A181F" w:rsidP="007A181F">
      <w:pPr>
        <w:rPr>
          <w:rFonts w:hint="eastAsia"/>
          <w:sz w:val="24"/>
        </w:rPr>
      </w:pPr>
      <w:r w:rsidRPr="00763F6F">
        <w:rPr>
          <w:rFonts w:hint="eastAsia"/>
          <w:sz w:val="24"/>
          <w:highlight w:val="lightGray"/>
        </w:rPr>
        <w:t>BigInt</w:t>
      </w:r>
    </w:p>
    <w:p w:rsidR="007A181F" w:rsidRPr="00763F6F" w:rsidRDefault="00FD3678" w:rsidP="002A1345">
      <w:pPr>
        <w:pStyle w:val="a3"/>
        <w:numPr>
          <w:ilvl w:val="0"/>
          <w:numId w:val="11"/>
        </w:numPr>
        <w:ind w:leftChars="0"/>
        <w:rPr>
          <w:sz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53</m:t>
                </m:r>
              </m:sup>
            </m:sSup>
            <m:r>
              <w:rPr>
                <w:rFonts w:ascii="Cambria Math" w:hAnsi="Cambria Math"/>
                <w:sz w:val="22"/>
              </w:rPr>
              <m:t>-1</m:t>
            </m:r>
          </m:e>
        </m:d>
        <m:r>
          <w:rPr>
            <w:rFonts w:ascii="Cambria Math" w:hAnsi="Cambria Math"/>
            <w:sz w:val="22"/>
          </w:rPr>
          <m:t>=9007199254740991</m:t>
        </m:r>
      </m:oMath>
      <w:r w:rsidR="007A181F" w:rsidRPr="00763F6F">
        <w:rPr>
          <w:rFonts w:hint="eastAsia"/>
          <w:sz w:val="22"/>
        </w:rPr>
        <w:t xml:space="preserve"> 보다 큰 값 혹은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-(2</m:t>
            </m:r>
          </m:e>
          <m:sup>
            <m:r>
              <w:rPr>
                <w:rFonts w:ascii="Cambria Math" w:hAnsi="Cambria Math"/>
                <w:sz w:val="22"/>
              </w:rPr>
              <m:t>53</m:t>
            </m:r>
          </m:sup>
        </m:sSup>
        <m:r>
          <w:rPr>
            <w:rFonts w:ascii="Cambria Math" w:hAnsi="Cambria Math"/>
            <w:sz w:val="22"/>
          </w:rPr>
          <m:t>-1)</m:t>
        </m:r>
      </m:oMath>
      <w:r w:rsidRPr="00763F6F">
        <w:rPr>
          <w:rFonts w:hint="eastAsia"/>
          <w:sz w:val="22"/>
        </w:rPr>
        <w:t xml:space="preserve"> 보다 작은 정수는 숫자형을 사용해 나타낼 수 없다</w:t>
      </w:r>
    </w:p>
    <w:p w:rsidR="00FD3678" w:rsidRPr="00763F6F" w:rsidRDefault="00FD3678" w:rsidP="002A1345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>표준형으로 채택된 지 얼마 안 된 자료형으로 길이에 상관없이 정수를 나타낼 수 있다</w:t>
      </w:r>
    </w:p>
    <w:p w:rsidR="00FD3678" w:rsidRPr="00763F6F" w:rsidRDefault="00FD3678" w:rsidP="002A1345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 xml:space="preserve">정수 끝에 </w:t>
      </w:r>
      <w:r w:rsidRPr="00763F6F">
        <w:rPr>
          <w:sz w:val="22"/>
        </w:rPr>
        <w:t>n</w:t>
      </w:r>
      <w:r w:rsidRPr="00763F6F">
        <w:rPr>
          <w:rFonts w:hint="eastAsia"/>
          <w:sz w:val="22"/>
        </w:rPr>
        <w:t xml:space="preserve">을 붙이면 </w:t>
      </w:r>
      <w:r w:rsidRPr="00763F6F">
        <w:rPr>
          <w:sz w:val="22"/>
        </w:rPr>
        <w:t>BigInt</w:t>
      </w:r>
      <w:r w:rsidRPr="00763F6F">
        <w:rPr>
          <w:rFonts w:hint="eastAsia"/>
          <w:sz w:val="22"/>
        </w:rPr>
        <w:t>로 사용할 수 있다</w:t>
      </w:r>
    </w:p>
    <w:p w:rsidR="00FD3678" w:rsidRPr="00763F6F" w:rsidRDefault="00FD3678" w:rsidP="00FD3678">
      <w:pPr>
        <w:rPr>
          <w:sz w:val="22"/>
        </w:rPr>
      </w:pPr>
    </w:p>
    <w:p w:rsidR="00FD3678" w:rsidRPr="00763F6F" w:rsidRDefault="00FD3678" w:rsidP="00FD3678">
      <w:pPr>
        <w:rPr>
          <w:sz w:val="24"/>
        </w:rPr>
      </w:pPr>
      <w:r w:rsidRPr="00763F6F">
        <w:rPr>
          <w:rFonts w:hint="eastAsia"/>
          <w:sz w:val="24"/>
          <w:highlight w:val="lightGray"/>
        </w:rPr>
        <w:t>문자형</w:t>
      </w:r>
    </w:p>
    <w:p w:rsidR="00FD3678" w:rsidRPr="00763F6F" w:rsidRDefault="00FD3678" w:rsidP="002A1345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>문자열</w:t>
      </w:r>
      <w:r w:rsidR="006F163F">
        <w:rPr>
          <w:rFonts w:hint="eastAsia"/>
          <w:sz w:val="22"/>
        </w:rPr>
        <w:t>(string</w:t>
      </w:r>
      <w:bookmarkStart w:id="0" w:name="_GoBack"/>
      <w:bookmarkEnd w:id="0"/>
      <w:r w:rsidR="006F163F">
        <w:rPr>
          <w:rFonts w:hint="eastAsia"/>
          <w:sz w:val="22"/>
        </w:rPr>
        <w:t>)</w:t>
      </w:r>
      <w:r w:rsidRPr="00763F6F">
        <w:rPr>
          <w:rFonts w:hint="eastAsia"/>
          <w:sz w:val="22"/>
        </w:rPr>
        <w:t>을 따옴표로 묶는다.</w:t>
      </w:r>
      <w:r w:rsidRPr="00763F6F">
        <w:rPr>
          <w:sz w:val="22"/>
        </w:rPr>
        <w:t xml:space="preserve"> </w:t>
      </w:r>
      <w:r w:rsidRPr="00763F6F">
        <w:rPr>
          <w:rFonts w:hint="eastAsia"/>
          <w:sz w:val="22"/>
        </w:rPr>
        <w:t>큰 따옴표와 작은 따옴표</w:t>
      </w:r>
      <w:r w:rsidR="00CB2DD5" w:rsidRPr="00763F6F">
        <w:rPr>
          <w:rFonts w:hint="eastAsia"/>
          <w:sz w:val="22"/>
        </w:rPr>
        <w:t>는 기본적인 따옴표로</w:t>
      </w:r>
      <w:r w:rsidRPr="00763F6F">
        <w:rPr>
          <w:rFonts w:hint="eastAsia"/>
          <w:sz w:val="22"/>
        </w:rPr>
        <w:t xml:space="preserve"> 구분없이 사용한다</w:t>
      </w:r>
    </w:p>
    <w:p w:rsidR="00FD3678" w:rsidRPr="00763F6F" w:rsidRDefault="00CB2DD5" w:rsidP="002A1345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763F6F">
        <w:rPr>
          <w:rFonts w:hint="eastAsia"/>
          <w:sz w:val="22"/>
        </w:rPr>
        <w:lastRenderedPageBreak/>
        <w:t xml:space="preserve">역따옴표로 변수나 표현식을 감싼 후 </w:t>
      </w:r>
      <w:r w:rsidRPr="00763F6F">
        <w:rPr>
          <w:sz w:val="22"/>
        </w:rPr>
        <w:t xml:space="preserve">${…} </w:t>
      </w:r>
      <w:r w:rsidRPr="00763F6F">
        <w:rPr>
          <w:rFonts w:hint="eastAsia"/>
          <w:sz w:val="22"/>
        </w:rPr>
        <w:t>안에 넣어주면 원하는 변수나 표현식을 문자열 중간에 넣을 수 있다</w:t>
      </w:r>
    </w:p>
    <w:p w:rsidR="00CB2DD5" w:rsidRPr="00763F6F" w:rsidRDefault="00CB2DD5" w:rsidP="002A1345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>큰 따옴표,</w:t>
      </w:r>
      <w:r w:rsidRPr="00763F6F">
        <w:rPr>
          <w:sz w:val="22"/>
        </w:rPr>
        <w:t xml:space="preserve"> </w:t>
      </w:r>
      <w:r w:rsidRPr="00763F6F">
        <w:rPr>
          <w:rFonts w:hint="eastAsia"/>
          <w:sz w:val="22"/>
        </w:rPr>
        <w:t>작은 따옴표는 중간에 표현식을 넣을 수 없다</w:t>
      </w:r>
    </w:p>
    <w:p w:rsidR="00CB2DD5" w:rsidRPr="00763F6F" w:rsidRDefault="00CB2DD5" w:rsidP="00CB2DD5">
      <w:pPr>
        <w:rPr>
          <w:sz w:val="22"/>
        </w:rPr>
      </w:pPr>
    </w:p>
    <w:p w:rsidR="00CB2DD5" w:rsidRPr="00763F6F" w:rsidRDefault="00CB2DD5" w:rsidP="00CB2DD5">
      <w:pPr>
        <w:rPr>
          <w:sz w:val="24"/>
        </w:rPr>
      </w:pPr>
      <w:r w:rsidRPr="00763F6F">
        <w:rPr>
          <w:rFonts w:hint="eastAsia"/>
          <w:sz w:val="24"/>
          <w:highlight w:val="lightGray"/>
        </w:rPr>
        <w:t>불린형</w:t>
      </w:r>
    </w:p>
    <w:p w:rsidR="00CB2DD5" w:rsidRPr="00763F6F" w:rsidRDefault="00CB2DD5" w:rsidP="002A1345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>true</w:t>
      </w:r>
      <w:r w:rsidRPr="00763F6F">
        <w:rPr>
          <w:sz w:val="22"/>
        </w:rPr>
        <w:t>(</w:t>
      </w:r>
      <w:r w:rsidRPr="00763F6F">
        <w:rPr>
          <w:rFonts w:hint="eastAsia"/>
          <w:sz w:val="22"/>
        </w:rPr>
        <w:t>긍정</w:t>
      </w:r>
      <w:r w:rsidRPr="00763F6F">
        <w:rPr>
          <w:sz w:val="22"/>
        </w:rPr>
        <w:t>)</w:t>
      </w:r>
      <w:r w:rsidRPr="00763F6F">
        <w:rPr>
          <w:rFonts w:hint="eastAsia"/>
          <w:sz w:val="22"/>
        </w:rPr>
        <w:t xml:space="preserve">와 </w:t>
      </w:r>
      <w:r w:rsidRPr="00763F6F">
        <w:rPr>
          <w:sz w:val="22"/>
        </w:rPr>
        <w:t>false(</w:t>
      </w:r>
      <w:r w:rsidRPr="00763F6F">
        <w:rPr>
          <w:rFonts w:hint="eastAsia"/>
          <w:sz w:val="22"/>
        </w:rPr>
        <w:t>부정</w:t>
      </w:r>
      <w:r w:rsidRPr="00763F6F">
        <w:rPr>
          <w:sz w:val="22"/>
        </w:rPr>
        <w:t xml:space="preserve">) </w:t>
      </w:r>
      <w:r w:rsidRPr="00763F6F">
        <w:rPr>
          <w:rFonts w:hint="eastAsia"/>
          <w:sz w:val="22"/>
        </w:rPr>
        <w:t>값만 있는 논리 타입 자료형</w:t>
      </w:r>
    </w:p>
    <w:p w:rsidR="00CB2DD5" w:rsidRPr="00763F6F" w:rsidRDefault="00CB2DD5" w:rsidP="002A1345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>비교 결과를 저장할 때도 사용한다</w:t>
      </w:r>
    </w:p>
    <w:p w:rsidR="00CB2DD5" w:rsidRPr="00763F6F" w:rsidRDefault="00CB2DD5" w:rsidP="00CB2DD5">
      <w:pPr>
        <w:rPr>
          <w:sz w:val="22"/>
        </w:rPr>
      </w:pPr>
    </w:p>
    <w:p w:rsidR="00CB2DD5" w:rsidRPr="00763F6F" w:rsidRDefault="00CB2DD5" w:rsidP="00CB2DD5">
      <w:pPr>
        <w:rPr>
          <w:sz w:val="24"/>
        </w:rPr>
      </w:pPr>
      <w:r w:rsidRPr="00763F6F">
        <w:rPr>
          <w:sz w:val="24"/>
          <w:highlight w:val="lightGray"/>
        </w:rPr>
        <w:t xml:space="preserve">‘null’ </w:t>
      </w:r>
      <w:r w:rsidRPr="00763F6F">
        <w:rPr>
          <w:rFonts w:hint="eastAsia"/>
          <w:sz w:val="24"/>
          <w:highlight w:val="lightGray"/>
        </w:rPr>
        <w:t>값</w:t>
      </w:r>
    </w:p>
    <w:p w:rsidR="00CB2DD5" w:rsidRPr="00763F6F" w:rsidRDefault="00CB2DD5" w:rsidP="002A1345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>어느 자료형에도 속하지 않는 값</w:t>
      </w:r>
    </w:p>
    <w:p w:rsidR="00CB2DD5" w:rsidRPr="00763F6F" w:rsidRDefault="00CB2DD5" w:rsidP="002A1345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 xml:space="preserve">다른 언어에서는 존재하지 않는 객체에 대한 참조나 </w:t>
      </w:r>
      <w:r w:rsidRPr="00763F6F">
        <w:rPr>
          <w:sz w:val="22"/>
        </w:rPr>
        <w:t>null pointer</w:t>
      </w:r>
      <w:r w:rsidRPr="00763F6F">
        <w:rPr>
          <w:rFonts w:hint="eastAsia"/>
          <w:sz w:val="22"/>
        </w:rPr>
        <w:t>를 나타낼 때 사용하지만 자바스크립트에서는 존재하지 않는 값,</w:t>
      </w:r>
      <w:r w:rsidRPr="00763F6F">
        <w:rPr>
          <w:sz w:val="22"/>
        </w:rPr>
        <w:t xml:space="preserve"> </w:t>
      </w:r>
      <w:r w:rsidRPr="00763F6F">
        <w:rPr>
          <w:rFonts w:hint="eastAsia"/>
          <w:sz w:val="22"/>
        </w:rPr>
        <w:t>비어있는 값,</w:t>
      </w:r>
      <w:r w:rsidRPr="00763F6F">
        <w:rPr>
          <w:sz w:val="22"/>
        </w:rPr>
        <w:t xml:space="preserve"> </w:t>
      </w:r>
      <w:r w:rsidRPr="00763F6F">
        <w:rPr>
          <w:rFonts w:hint="eastAsia"/>
          <w:sz w:val="22"/>
        </w:rPr>
        <w:t>알 수 없는 값을 나타내는 데 사용한다</w:t>
      </w:r>
    </w:p>
    <w:p w:rsidR="00CB2DD5" w:rsidRPr="00763F6F" w:rsidRDefault="00CB2DD5" w:rsidP="00CB2DD5">
      <w:pPr>
        <w:rPr>
          <w:sz w:val="22"/>
        </w:rPr>
      </w:pPr>
    </w:p>
    <w:p w:rsidR="00CB2DD5" w:rsidRPr="00763F6F" w:rsidRDefault="00CB2DD5" w:rsidP="00CB2DD5">
      <w:pPr>
        <w:rPr>
          <w:sz w:val="24"/>
        </w:rPr>
      </w:pPr>
      <w:r w:rsidRPr="00763F6F">
        <w:rPr>
          <w:sz w:val="24"/>
          <w:highlight w:val="lightGray"/>
        </w:rPr>
        <w:t xml:space="preserve">‘undefined’ </w:t>
      </w:r>
      <w:r w:rsidRPr="00763F6F">
        <w:rPr>
          <w:rFonts w:hint="eastAsia"/>
          <w:sz w:val="24"/>
          <w:highlight w:val="lightGray"/>
        </w:rPr>
        <w:t>값</w:t>
      </w:r>
    </w:p>
    <w:p w:rsidR="00CB2DD5" w:rsidRPr="00763F6F" w:rsidRDefault="00CB2DD5" w:rsidP="002A1345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>null 처럼 자신만의 자료형을 형성함</w:t>
      </w:r>
    </w:p>
    <w:p w:rsidR="00CB2DD5" w:rsidRPr="00763F6F" w:rsidRDefault="00CB2DD5" w:rsidP="002A1345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>값이 할당되지 않은 상태를 나타낼 때 사용한다</w:t>
      </w:r>
    </w:p>
    <w:p w:rsidR="00CB2DD5" w:rsidRPr="00763F6F" w:rsidRDefault="00CB2DD5" w:rsidP="002A1345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 xml:space="preserve">변수는 선언했지만 값을 할당하지 않았다면 해당 변수에 </w:t>
      </w:r>
      <w:r w:rsidRPr="00763F6F">
        <w:rPr>
          <w:sz w:val="22"/>
        </w:rPr>
        <w:t>undefined</w:t>
      </w:r>
      <w:r w:rsidRPr="00763F6F">
        <w:rPr>
          <w:rFonts w:hint="eastAsia"/>
          <w:sz w:val="22"/>
        </w:rPr>
        <w:t>가 자동으로 할당됨</w:t>
      </w:r>
    </w:p>
    <w:p w:rsidR="00CB2DD5" w:rsidRPr="00763F6F" w:rsidRDefault="00CB2DD5" w:rsidP="002A1345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 xml:space="preserve">비어있거나 알 수 없는 상태를 나타내려면 </w:t>
      </w:r>
      <w:r w:rsidRPr="00763F6F">
        <w:rPr>
          <w:sz w:val="22"/>
        </w:rPr>
        <w:t>null</w:t>
      </w:r>
      <w:r w:rsidRPr="00763F6F">
        <w:rPr>
          <w:rFonts w:hint="eastAsia"/>
          <w:sz w:val="22"/>
        </w:rPr>
        <w:t>을 사용,</w:t>
      </w:r>
      <w:r w:rsidRPr="00763F6F">
        <w:rPr>
          <w:sz w:val="22"/>
        </w:rPr>
        <w:t xml:space="preserve"> </w:t>
      </w:r>
      <w:r w:rsidRPr="00763F6F">
        <w:rPr>
          <w:rFonts w:hint="eastAsia"/>
          <w:sz w:val="22"/>
        </w:rPr>
        <w:t xml:space="preserve">값이 할당되지 않은 변수의 초기값을 위해 예약어로 사용할 때는 </w:t>
      </w:r>
      <w:r w:rsidRPr="00763F6F">
        <w:rPr>
          <w:sz w:val="22"/>
        </w:rPr>
        <w:t>undefined</w:t>
      </w:r>
    </w:p>
    <w:p w:rsidR="00CB2DD5" w:rsidRPr="00763F6F" w:rsidRDefault="00CB2DD5" w:rsidP="00CB2DD5">
      <w:pPr>
        <w:rPr>
          <w:sz w:val="22"/>
        </w:rPr>
      </w:pPr>
    </w:p>
    <w:p w:rsidR="00CB2DD5" w:rsidRPr="00763F6F" w:rsidRDefault="00CB2DD5" w:rsidP="00CB2DD5">
      <w:pPr>
        <w:rPr>
          <w:sz w:val="24"/>
        </w:rPr>
      </w:pPr>
      <w:r w:rsidRPr="00763F6F">
        <w:rPr>
          <w:rFonts w:hint="eastAsia"/>
          <w:sz w:val="24"/>
          <w:highlight w:val="lightGray"/>
        </w:rPr>
        <w:t>객체(object)와 심볼(symbol)</w:t>
      </w:r>
    </w:p>
    <w:p w:rsidR="00CB2DD5" w:rsidRPr="00763F6F" w:rsidRDefault="00CB2DD5" w:rsidP="002A1345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>객체형은 객제형을 제외한 다른 자료형은 문자열이든 숫자든 한 가지만 표현할 수 있음</w:t>
      </w:r>
    </w:p>
    <w:p w:rsidR="00CB2DD5" w:rsidRPr="00763F6F" w:rsidRDefault="00CB2DD5" w:rsidP="002A1345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763F6F">
        <w:rPr>
          <w:rFonts w:hint="eastAsia"/>
          <w:sz w:val="22"/>
        </w:rPr>
        <w:lastRenderedPageBreak/>
        <w:t>심볼형은 고유한 식별자를 만들 때 사용한다</w:t>
      </w:r>
    </w:p>
    <w:p w:rsidR="00CB2DD5" w:rsidRPr="00763F6F" w:rsidRDefault="00CB2DD5" w:rsidP="00CB2DD5">
      <w:pPr>
        <w:rPr>
          <w:sz w:val="22"/>
        </w:rPr>
      </w:pPr>
    </w:p>
    <w:p w:rsidR="00CB2DD5" w:rsidRPr="00763F6F" w:rsidRDefault="00CB2DD5" w:rsidP="00CB2DD5">
      <w:pPr>
        <w:rPr>
          <w:sz w:val="24"/>
          <w:szCs w:val="24"/>
        </w:rPr>
      </w:pPr>
      <w:r w:rsidRPr="00763F6F">
        <w:rPr>
          <w:rFonts w:hint="eastAsia"/>
          <w:sz w:val="24"/>
          <w:szCs w:val="24"/>
          <w:highlight w:val="lightGray"/>
        </w:rPr>
        <w:t>typeof</w:t>
      </w:r>
      <w:r w:rsidRPr="00763F6F">
        <w:rPr>
          <w:sz w:val="24"/>
          <w:szCs w:val="24"/>
          <w:highlight w:val="lightGray"/>
        </w:rPr>
        <w:t xml:space="preserve"> </w:t>
      </w:r>
      <w:r w:rsidRPr="00763F6F">
        <w:rPr>
          <w:rFonts w:hint="eastAsia"/>
          <w:sz w:val="24"/>
          <w:szCs w:val="24"/>
          <w:highlight w:val="lightGray"/>
        </w:rPr>
        <w:t>연산자</w:t>
      </w:r>
    </w:p>
    <w:p w:rsidR="00CB2DD5" w:rsidRPr="00763F6F" w:rsidRDefault="00CB2DD5" w:rsidP="002A1345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>인수의 자료형을 반환한다.</w:t>
      </w:r>
      <w:r w:rsidRPr="00763F6F">
        <w:rPr>
          <w:sz w:val="22"/>
        </w:rPr>
        <w:t xml:space="preserve"> </w:t>
      </w:r>
      <w:r w:rsidRPr="00763F6F">
        <w:rPr>
          <w:rFonts w:hint="eastAsia"/>
          <w:sz w:val="22"/>
        </w:rPr>
        <w:t>변수의 자료형을 빠르게 알아내고자 할 때 사용할 수 있다</w:t>
      </w:r>
    </w:p>
    <w:p w:rsidR="00CB2DD5" w:rsidRPr="00763F6F" w:rsidRDefault="00CB2DD5" w:rsidP="002A1345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763F6F">
        <w:rPr>
          <w:rFonts w:hint="eastAsia"/>
          <w:sz w:val="22"/>
        </w:rPr>
        <w:t xml:space="preserve">typeof x를 호출하면 </w:t>
      </w:r>
      <w:r w:rsidRPr="00763F6F">
        <w:rPr>
          <w:sz w:val="22"/>
        </w:rPr>
        <w:t>x</w:t>
      </w:r>
      <w:r w:rsidRPr="00763F6F">
        <w:rPr>
          <w:rFonts w:hint="eastAsia"/>
          <w:sz w:val="22"/>
        </w:rPr>
        <w:t>의 자료형을 나타내는 문자열을 반환한다</w:t>
      </w:r>
    </w:p>
    <w:p w:rsidR="00CB2DD5" w:rsidRPr="00763F6F" w:rsidRDefault="00CB2DD5" w:rsidP="00CB2DD5">
      <w:pPr>
        <w:rPr>
          <w:sz w:val="22"/>
        </w:rPr>
      </w:pPr>
    </w:p>
    <w:p w:rsidR="00CB2DD5" w:rsidRPr="00763F6F" w:rsidRDefault="00CB2DD5" w:rsidP="00CB2DD5">
      <w:pPr>
        <w:rPr>
          <w:rFonts w:hint="eastAsia"/>
          <w:sz w:val="22"/>
        </w:rPr>
      </w:pPr>
    </w:p>
    <w:sectPr w:rsidR="00CB2DD5" w:rsidRPr="00763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04D5"/>
    <w:multiLevelType w:val="hybridMultilevel"/>
    <w:tmpl w:val="3A2ACD18"/>
    <w:lvl w:ilvl="0" w:tplc="EB56C8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7E6123"/>
    <w:multiLevelType w:val="hybridMultilevel"/>
    <w:tmpl w:val="948AFC0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6D6C55"/>
    <w:multiLevelType w:val="hybridMultilevel"/>
    <w:tmpl w:val="AC9C846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0224B9"/>
    <w:multiLevelType w:val="hybridMultilevel"/>
    <w:tmpl w:val="EA0EC5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241F37"/>
    <w:multiLevelType w:val="hybridMultilevel"/>
    <w:tmpl w:val="9612D9F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3544ED"/>
    <w:multiLevelType w:val="hybridMultilevel"/>
    <w:tmpl w:val="0E4E473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212238"/>
    <w:multiLevelType w:val="hybridMultilevel"/>
    <w:tmpl w:val="E21CE50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757828"/>
    <w:multiLevelType w:val="hybridMultilevel"/>
    <w:tmpl w:val="AC7C7B6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4F3E9D"/>
    <w:multiLevelType w:val="hybridMultilevel"/>
    <w:tmpl w:val="643264C8"/>
    <w:lvl w:ilvl="0" w:tplc="2CFC07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016E2D"/>
    <w:multiLevelType w:val="hybridMultilevel"/>
    <w:tmpl w:val="EA683AE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D9776DE"/>
    <w:multiLevelType w:val="hybridMultilevel"/>
    <w:tmpl w:val="D94A6A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584123"/>
    <w:multiLevelType w:val="hybridMultilevel"/>
    <w:tmpl w:val="52E23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1F"/>
    <w:rsid w:val="002A1345"/>
    <w:rsid w:val="00302724"/>
    <w:rsid w:val="003B695B"/>
    <w:rsid w:val="006F163F"/>
    <w:rsid w:val="00763F6F"/>
    <w:rsid w:val="007A181F"/>
    <w:rsid w:val="0081311F"/>
    <w:rsid w:val="0095230D"/>
    <w:rsid w:val="00CB2DD5"/>
    <w:rsid w:val="00D61C83"/>
    <w:rsid w:val="00FD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7603"/>
  <w15:chartTrackingRefBased/>
  <w15:docId w15:val="{A2724F50-672C-48F4-AE54-FA80064A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31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311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81311F"/>
    <w:pPr>
      <w:ind w:leftChars="400" w:left="800"/>
    </w:pPr>
  </w:style>
  <w:style w:type="character" w:styleId="a4">
    <w:name w:val="Placeholder Text"/>
    <w:basedOn w:val="a0"/>
    <w:uiPriority w:val="99"/>
    <w:semiHidden/>
    <w:rsid w:val="007A18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파랑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2023-10-31T06:27:00Z</dcterms:created>
  <dcterms:modified xsi:type="dcterms:W3CDTF">2023-10-31T08:39:00Z</dcterms:modified>
</cp:coreProperties>
</file>