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9FC3A" w14:textId="77777777" w:rsidR="004362FF" w:rsidRDefault="004362FF">
      <w:pPr>
        <w:pBdr>
          <w:top w:val="nil"/>
          <w:left w:val="nil"/>
          <w:bottom w:val="nil"/>
          <w:right w:val="nil"/>
          <w:between w:val="nil"/>
        </w:pBdr>
        <w:spacing w:after="0"/>
        <w:jc w:val="left"/>
        <w:rPr>
          <w:rFonts w:ascii="Arial" w:eastAsia="Arial" w:hAnsi="Arial" w:cs="Arial"/>
          <w:color w:val="000000"/>
          <w:sz w:val="22"/>
          <w:szCs w:val="22"/>
        </w:rPr>
      </w:pPr>
    </w:p>
    <w:tbl>
      <w:tblPr>
        <w:tblStyle w:val="aa"/>
        <w:tblW w:w="9581" w:type="dxa"/>
        <w:jc w:val="center"/>
        <w:tblInd w:w="0" w:type="dxa"/>
        <w:tblLayout w:type="fixed"/>
        <w:tblLook w:val="0400" w:firstRow="0" w:lastRow="0" w:firstColumn="0" w:lastColumn="0" w:noHBand="0" w:noVBand="1"/>
      </w:tblPr>
      <w:tblGrid>
        <w:gridCol w:w="9581"/>
      </w:tblGrid>
      <w:tr w:rsidR="004362FF" w14:paraId="7E8EFB8D" w14:textId="77777777">
        <w:trPr>
          <w:trHeight w:val="676"/>
          <w:jc w:val="center"/>
        </w:trPr>
        <w:tc>
          <w:tcPr>
            <w:tcW w:w="9581" w:type="dxa"/>
            <w:tcBorders>
              <w:top w:val="single" w:sz="4" w:space="0" w:color="000000"/>
              <w:left w:val="single" w:sz="4" w:space="0" w:color="000000"/>
              <w:bottom w:val="single" w:sz="12" w:space="0" w:color="000000"/>
              <w:right w:val="single" w:sz="12" w:space="0" w:color="000000"/>
            </w:tcBorders>
            <w:tcMar>
              <w:top w:w="28" w:type="dxa"/>
              <w:left w:w="102" w:type="dxa"/>
              <w:bottom w:w="28" w:type="dxa"/>
              <w:right w:w="102" w:type="dxa"/>
            </w:tcMar>
            <w:vAlign w:val="center"/>
          </w:tcPr>
          <w:p w14:paraId="136E03A8" w14:textId="77777777" w:rsidR="004362FF" w:rsidRDefault="00000000">
            <w:pPr>
              <w:spacing w:after="0" w:line="240" w:lineRule="auto"/>
              <w:jc w:val="center"/>
              <w:rPr>
                <w:rFonts w:ascii="굴림" w:eastAsia="굴림" w:hAnsi="굴림" w:cs="굴림"/>
                <w:b/>
                <w:color w:val="000000"/>
                <w:sz w:val="38"/>
                <w:szCs w:val="38"/>
              </w:rPr>
            </w:pPr>
            <w:bookmarkStart w:id="0" w:name="_heading=h.gjdgxs" w:colFirst="0" w:colLast="0"/>
            <w:bookmarkEnd w:id="0"/>
            <w:r>
              <w:rPr>
                <w:rFonts w:ascii="굴림" w:eastAsia="굴림" w:hAnsi="굴림" w:cs="굴림"/>
                <w:b/>
                <w:color w:val="000000"/>
                <w:sz w:val="38"/>
                <w:szCs w:val="38"/>
              </w:rPr>
              <w:t>제11회「2023 빅콘테스트」결과보고서</w:t>
            </w:r>
          </w:p>
        </w:tc>
      </w:tr>
    </w:tbl>
    <w:p w14:paraId="4E5540EA" w14:textId="77777777" w:rsidR="004362FF" w:rsidRDefault="004362FF">
      <w:pPr>
        <w:pBdr>
          <w:top w:val="nil"/>
          <w:left w:val="nil"/>
          <w:bottom w:val="nil"/>
          <w:right w:val="nil"/>
          <w:between w:val="nil"/>
        </w:pBdr>
        <w:spacing w:after="0"/>
        <w:jc w:val="left"/>
        <w:rPr>
          <w:rFonts w:ascii="굴림" w:eastAsia="굴림" w:hAnsi="굴림" w:cs="굴림"/>
          <w:b/>
          <w:color w:val="000000"/>
          <w:sz w:val="38"/>
          <w:szCs w:val="38"/>
        </w:rPr>
      </w:pPr>
    </w:p>
    <w:tbl>
      <w:tblPr>
        <w:tblStyle w:val="ab"/>
        <w:tblW w:w="9276" w:type="dxa"/>
        <w:tblInd w:w="470" w:type="dxa"/>
        <w:tblLayout w:type="fixed"/>
        <w:tblLook w:val="0400" w:firstRow="0" w:lastRow="0" w:firstColumn="0" w:lastColumn="0" w:noHBand="0" w:noVBand="1"/>
      </w:tblPr>
      <w:tblGrid>
        <w:gridCol w:w="1530"/>
        <w:gridCol w:w="3498"/>
        <w:gridCol w:w="1359"/>
        <w:gridCol w:w="2889"/>
      </w:tblGrid>
      <w:tr w:rsidR="004362FF" w14:paraId="0768AD4F" w14:textId="77777777">
        <w:trPr>
          <w:trHeight w:val="466"/>
        </w:trPr>
        <w:tc>
          <w:tcPr>
            <w:tcW w:w="1530" w:type="dxa"/>
            <w:tcBorders>
              <w:top w:val="nil"/>
              <w:left w:val="nil"/>
              <w:bottom w:val="single" w:sz="12" w:space="0" w:color="000000"/>
              <w:right w:val="nil"/>
            </w:tcBorders>
            <w:tcMar>
              <w:top w:w="28" w:type="dxa"/>
              <w:left w:w="102" w:type="dxa"/>
              <w:bottom w:w="28" w:type="dxa"/>
              <w:right w:w="102" w:type="dxa"/>
            </w:tcMar>
            <w:vAlign w:val="center"/>
          </w:tcPr>
          <w:p w14:paraId="37A8320A" w14:textId="77777777" w:rsidR="004362FF" w:rsidRDefault="004362FF">
            <w:pPr>
              <w:spacing w:after="0" w:line="384" w:lineRule="auto"/>
              <w:jc w:val="center"/>
              <w:rPr>
                <w:b/>
                <w:color w:val="000000"/>
                <w:sz w:val="24"/>
                <w:szCs w:val="24"/>
              </w:rPr>
            </w:pPr>
          </w:p>
        </w:tc>
        <w:tc>
          <w:tcPr>
            <w:tcW w:w="7746" w:type="dxa"/>
            <w:gridSpan w:val="3"/>
            <w:tcBorders>
              <w:top w:val="nil"/>
              <w:left w:val="nil"/>
              <w:bottom w:val="single" w:sz="12" w:space="0" w:color="000000"/>
              <w:right w:val="nil"/>
            </w:tcBorders>
            <w:tcMar>
              <w:top w:w="28" w:type="dxa"/>
              <w:left w:w="102" w:type="dxa"/>
              <w:bottom w:w="28" w:type="dxa"/>
              <w:right w:w="102" w:type="dxa"/>
            </w:tcMar>
            <w:vAlign w:val="center"/>
          </w:tcPr>
          <w:p w14:paraId="4A948C17" w14:textId="77777777" w:rsidR="004362FF" w:rsidRDefault="004362FF">
            <w:pPr>
              <w:spacing w:after="0" w:line="312" w:lineRule="auto"/>
              <w:jc w:val="right"/>
              <w:rPr>
                <w:color w:val="000000"/>
                <w:sz w:val="18"/>
                <w:szCs w:val="18"/>
              </w:rPr>
            </w:pPr>
          </w:p>
          <w:p w14:paraId="3FCF1BC2" w14:textId="77777777" w:rsidR="004362FF" w:rsidRDefault="00000000">
            <w:pPr>
              <w:spacing w:after="0" w:line="312" w:lineRule="auto"/>
              <w:jc w:val="right"/>
              <w:rPr>
                <w:rFonts w:ascii="굴림" w:eastAsia="굴림" w:hAnsi="굴림" w:cs="굴림"/>
                <w:color w:val="000000"/>
                <w:sz w:val="24"/>
                <w:szCs w:val="24"/>
              </w:rPr>
            </w:pPr>
            <w:r>
              <w:rPr>
                <w:color w:val="000000"/>
                <w:sz w:val="18"/>
                <w:szCs w:val="18"/>
              </w:rPr>
              <w:t xml:space="preserve">* </w:t>
            </w:r>
            <w:r>
              <w:rPr>
                <w:rFonts w:ascii="굴림" w:eastAsia="굴림" w:hAnsi="굴림" w:cs="굴림"/>
                <w:color w:val="000000"/>
                <w:sz w:val="18"/>
                <w:szCs w:val="18"/>
              </w:rPr>
              <w:t xml:space="preserve">해당란에 </w:t>
            </w:r>
            <w:r>
              <w:rPr>
                <w:rFonts w:ascii="Wingdings 2" w:eastAsia="Wingdings 2" w:hAnsi="Wingdings 2" w:cs="Wingdings 2"/>
                <w:color w:val="000000"/>
                <w:sz w:val="24"/>
                <w:szCs w:val="24"/>
              </w:rPr>
              <w:t>☑</w:t>
            </w:r>
            <w:r>
              <w:rPr>
                <w:rFonts w:ascii="굴림" w:eastAsia="굴림" w:hAnsi="굴림" w:cs="굴림"/>
                <w:color w:val="000000"/>
                <w:sz w:val="18"/>
                <w:szCs w:val="18"/>
              </w:rPr>
              <w:t xml:space="preserve"> 표시</w:t>
            </w:r>
          </w:p>
        </w:tc>
      </w:tr>
      <w:tr w:rsidR="004362FF" w14:paraId="223BFB7E" w14:textId="77777777">
        <w:trPr>
          <w:trHeight w:val="466"/>
        </w:trPr>
        <w:tc>
          <w:tcPr>
            <w:tcW w:w="1530" w:type="dxa"/>
            <w:tcBorders>
              <w:top w:val="single" w:sz="4" w:space="0" w:color="000000"/>
              <w:left w:val="single" w:sz="12" w:space="0" w:color="000000"/>
              <w:bottom w:val="single" w:sz="4" w:space="0" w:color="000000"/>
              <w:right w:val="single" w:sz="4" w:space="0" w:color="000000"/>
            </w:tcBorders>
            <w:shd w:val="clear" w:color="auto" w:fill="E5E5E5"/>
            <w:tcMar>
              <w:top w:w="28" w:type="dxa"/>
              <w:left w:w="102" w:type="dxa"/>
              <w:bottom w:w="28" w:type="dxa"/>
              <w:right w:w="102" w:type="dxa"/>
            </w:tcMar>
            <w:vAlign w:val="center"/>
          </w:tcPr>
          <w:p w14:paraId="55CD5C48" w14:textId="77777777" w:rsidR="004362FF" w:rsidRDefault="00000000">
            <w:pPr>
              <w:spacing w:after="0" w:line="240" w:lineRule="auto"/>
              <w:jc w:val="center"/>
              <w:rPr>
                <w:rFonts w:ascii="굴림" w:eastAsia="굴림" w:hAnsi="굴림" w:cs="굴림"/>
                <w:b/>
                <w:color w:val="000000"/>
                <w:sz w:val="24"/>
                <w:szCs w:val="24"/>
              </w:rPr>
            </w:pPr>
            <w:r>
              <w:rPr>
                <w:rFonts w:ascii="굴림" w:eastAsia="굴림" w:hAnsi="굴림" w:cs="굴림"/>
                <w:b/>
                <w:color w:val="000000"/>
                <w:sz w:val="24"/>
                <w:szCs w:val="24"/>
              </w:rPr>
              <w:t>참가분야</w:t>
            </w:r>
          </w:p>
        </w:tc>
        <w:tc>
          <w:tcPr>
            <w:tcW w:w="7746" w:type="dxa"/>
            <w:gridSpan w:val="3"/>
            <w:tcBorders>
              <w:top w:val="single" w:sz="4" w:space="0" w:color="000000"/>
              <w:left w:val="single" w:sz="4" w:space="0" w:color="000000"/>
              <w:bottom w:val="single" w:sz="4" w:space="0" w:color="000000"/>
              <w:right w:val="single" w:sz="12" w:space="0" w:color="000000"/>
            </w:tcBorders>
            <w:tcMar>
              <w:top w:w="28" w:type="dxa"/>
              <w:left w:w="102" w:type="dxa"/>
              <w:bottom w:w="28" w:type="dxa"/>
              <w:right w:w="102" w:type="dxa"/>
            </w:tcMar>
            <w:vAlign w:val="center"/>
          </w:tcPr>
          <w:p w14:paraId="425A12EB" w14:textId="77777777" w:rsidR="004362FF" w:rsidRDefault="00000000">
            <w:pPr>
              <w:spacing w:after="0" w:line="240" w:lineRule="auto"/>
              <w:rPr>
                <w:rFonts w:ascii="휴먼명조" w:eastAsia="휴먼명조" w:hAnsi="휴먼명조" w:cs="휴먼명조"/>
                <w:color w:val="000000"/>
                <w:sz w:val="30"/>
                <w:szCs w:val="30"/>
              </w:rPr>
            </w:pPr>
            <w:r>
              <w:rPr>
                <w:color w:val="000000"/>
                <w:sz w:val="24"/>
                <w:szCs w:val="24"/>
              </w:rPr>
              <w:t>□ 생성형AI 분야             □ 데이터신기술 분야</w:t>
            </w:r>
          </w:p>
          <w:p w14:paraId="14949645" w14:textId="77777777" w:rsidR="004362FF" w:rsidRDefault="00000000">
            <w:pPr>
              <w:spacing w:after="0" w:line="240" w:lineRule="auto"/>
              <w:rPr>
                <w:rFonts w:ascii="휴먼명조" w:eastAsia="휴먼명조" w:hAnsi="휴먼명조" w:cs="휴먼명조"/>
                <w:color w:val="000000"/>
                <w:sz w:val="30"/>
                <w:szCs w:val="30"/>
              </w:rPr>
            </w:pPr>
            <w:r w:rsidRPr="00D94D8F">
              <w:rPr>
                <w:color w:val="000000"/>
                <w:sz w:val="24"/>
                <w:szCs w:val="24"/>
                <w:shd w:val="clear" w:color="auto" w:fill="000000" w:themeFill="text1"/>
              </w:rPr>
              <w:t>□</w:t>
            </w:r>
            <w:r>
              <w:rPr>
                <w:color w:val="000000"/>
                <w:sz w:val="24"/>
                <w:szCs w:val="24"/>
              </w:rPr>
              <w:t xml:space="preserve"> 정형데이터 분석 분야      □ 비정형데이터 분석 분야</w:t>
            </w:r>
          </w:p>
          <w:p w14:paraId="235580D4" w14:textId="77777777" w:rsidR="004362FF" w:rsidRDefault="00000000">
            <w:pPr>
              <w:spacing w:after="0" w:line="240" w:lineRule="auto"/>
              <w:rPr>
                <w:rFonts w:ascii="휴먼명조" w:eastAsia="휴먼명조" w:hAnsi="휴먼명조" w:cs="휴먼명조"/>
                <w:color w:val="000000"/>
                <w:sz w:val="30"/>
                <w:szCs w:val="30"/>
              </w:rPr>
            </w:pPr>
            <w:r>
              <w:rPr>
                <w:color w:val="000000"/>
                <w:sz w:val="24"/>
                <w:szCs w:val="24"/>
              </w:rPr>
              <w:t>□ 빅데이터플랫폼 활용 분야</w:t>
            </w:r>
          </w:p>
        </w:tc>
      </w:tr>
      <w:tr w:rsidR="004362FF" w14:paraId="3B4267CD" w14:textId="77777777">
        <w:trPr>
          <w:trHeight w:val="466"/>
        </w:trPr>
        <w:tc>
          <w:tcPr>
            <w:tcW w:w="1530" w:type="dxa"/>
            <w:vMerge w:val="restart"/>
            <w:tcBorders>
              <w:top w:val="single" w:sz="4" w:space="0" w:color="000000"/>
              <w:left w:val="single" w:sz="12" w:space="0" w:color="000000"/>
              <w:right w:val="single" w:sz="4" w:space="0" w:color="000000"/>
            </w:tcBorders>
            <w:shd w:val="clear" w:color="auto" w:fill="E5E5E5"/>
            <w:tcMar>
              <w:top w:w="28" w:type="dxa"/>
              <w:left w:w="102" w:type="dxa"/>
              <w:bottom w:w="28" w:type="dxa"/>
              <w:right w:w="102" w:type="dxa"/>
            </w:tcMar>
            <w:vAlign w:val="center"/>
          </w:tcPr>
          <w:p w14:paraId="722BC645" w14:textId="77777777" w:rsidR="004362FF" w:rsidRDefault="00000000">
            <w:pPr>
              <w:spacing w:after="0" w:line="240" w:lineRule="auto"/>
              <w:jc w:val="center"/>
              <w:rPr>
                <w:rFonts w:ascii="굴림" w:eastAsia="굴림" w:hAnsi="굴림" w:cs="굴림"/>
                <w:b/>
                <w:color w:val="000000"/>
                <w:sz w:val="24"/>
                <w:szCs w:val="24"/>
              </w:rPr>
            </w:pPr>
            <w:r>
              <w:rPr>
                <w:rFonts w:ascii="굴림" w:eastAsia="굴림" w:hAnsi="굴림" w:cs="굴림"/>
                <w:b/>
                <w:color w:val="000000"/>
                <w:sz w:val="24"/>
                <w:szCs w:val="24"/>
              </w:rPr>
              <w:t>세부리그</w:t>
            </w:r>
          </w:p>
          <w:p w14:paraId="1462396F" w14:textId="77777777" w:rsidR="004362FF" w:rsidRDefault="00000000">
            <w:pPr>
              <w:spacing w:after="0" w:line="240" w:lineRule="auto"/>
              <w:jc w:val="center"/>
              <w:rPr>
                <w:rFonts w:ascii="굴림" w:eastAsia="굴림" w:hAnsi="굴림" w:cs="굴림"/>
                <w:b/>
                <w:color w:val="000000"/>
                <w:sz w:val="24"/>
                <w:szCs w:val="24"/>
              </w:rPr>
            </w:pPr>
            <w:r>
              <w:rPr>
                <w:color w:val="FF0000"/>
                <w:sz w:val="16"/>
                <w:szCs w:val="16"/>
              </w:rPr>
              <w:t>*해당시 체크</w:t>
            </w:r>
          </w:p>
        </w:tc>
        <w:tc>
          <w:tcPr>
            <w:tcW w:w="7746" w:type="dxa"/>
            <w:gridSpan w:val="3"/>
            <w:tcBorders>
              <w:top w:val="single" w:sz="4" w:space="0" w:color="000000"/>
              <w:left w:val="single" w:sz="4" w:space="0" w:color="000000"/>
              <w:bottom w:val="single" w:sz="4" w:space="0" w:color="000000"/>
              <w:right w:val="single" w:sz="12" w:space="0" w:color="000000"/>
            </w:tcBorders>
            <w:tcMar>
              <w:top w:w="28" w:type="dxa"/>
              <w:left w:w="102" w:type="dxa"/>
              <w:bottom w:w="28" w:type="dxa"/>
              <w:right w:w="102" w:type="dxa"/>
            </w:tcMar>
            <w:vAlign w:val="center"/>
          </w:tcPr>
          <w:p w14:paraId="17420E40" w14:textId="77777777" w:rsidR="004362FF" w:rsidRDefault="00000000">
            <w:pPr>
              <w:spacing w:after="0" w:line="240" w:lineRule="auto"/>
              <w:rPr>
                <w:rFonts w:ascii="휴먼명조" w:eastAsia="휴먼명조" w:hAnsi="휴먼명조" w:cs="휴먼명조"/>
                <w:color w:val="000000"/>
                <w:sz w:val="30"/>
                <w:szCs w:val="30"/>
              </w:rPr>
            </w:pPr>
            <w:r w:rsidRPr="00D94D8F">
              <w:rPr>
                <w:color w:val="000000"/>
                <w:sz w:val="24"/>
                <w:szCs w:val="24"/>
                <w:shd w:val="clear" w:color="auto" w:fill="000000" w:themeFill="text1"/>
              </w:rPr>
              <w:t>□</w:t>
            </w:r>
            <w:r>
              <w:rPr>
                <w:color w:val="000000"/>
                <w:sz w:val="24"/>
                <w:szCs w:val="24"/>
              </w:rPr>
              <w:t xml:space="preserve"> 어드밴스드 리그           □ 스타터 리그</w:t>
            </w:r>
          </w:p>
          <w:p w14:paraId="5C296632" w14:textId="77777777" w:rsidR="004362FF" w:rsidRDefault="00000000">
            <w:pPr>
              <w:spacing w:after="0" w:line="240" w:lineRule="auto"/>
              <w:rPr>
                <w:rFonts w:ascii="휴먼명조" w:eastAsia="휴먼명조" w:hAnsi="휴먼명조" w:cs="휴먼명조"/>
                <w:color w:val="000000"/>
                <w:sz w:val="30"/>
                <w:szCs w:val="30"/>
              </w:rPr>
            </w:pPr>
            <w:r>
              <w:rPr>
                <w:color w:val="FF0000"/>
                <w:sz w:val="16"/>
                <w:szCs w:val="16"/>
              </w:rPr>
              <w:t>*정형데이터 분석분야에 한함(선택)</w:t>
            </w:r>
          </w:p>
        </w:tc>
      </w:tr>
      <w:tr w:rsidR="004362FF" w14:paraId="304B0D3E" w14:textId="77777777">
        <w:trPr>
          <w:trHeight w:val="466"/>
        </w:trPr>
        <w:tc>
          <w:tcPr>
            <w:tcW w:w="1530" w:type="dxa"/>
            <w:vMerge/>
            <w:tcBorders>
              <w:top w:val="single" w:sz="4" w:space="0" w:color="000000"/>
              <w:left w:val="single" w:sz="12" w:space="0" w:color="000000"/>
              <w:right w:val="single" w:sz="4" w:space="0" w:color="000000"/>
            </w:tcBorders>
            <w:shd w:val="clear" w:color="auto" w:fill="E5E5E5"/>
            <w:tcMar>
              <w:top w:w="28" w:type="dxa"/>
              <w:left w:w="102" w:type="dxa"/>
              <w:bottom w:w="28" w:type="dxa"/>
              <w:right w:w="102" w:type="dxa"/>
            </w:tcMar>
            <w:vAlign w:val="center"/>
          </w:tcPr>
          <w:p w14:paraId="7D9502EE" w14:textId="77777777" w:rsidR="004362FF" w:rsidRDefault="004362FF">
            <w:pPr>
              <w:pBdr>
                <w:top w:val="nil"/>
                <w:left w:val="nil"/>
                <w:bottom w:val="nil"/>
                <w:right w:val="nil"/>
                <w:between w:val="nil"/>
              </w:pBdr>
              <w:spacing w:after="0"/>
              <w:jc w:val="left"/>
              <w:rPr>
                <w:rFonts w:ascii="휴먼명조" w:eastAsia="휴먼명조" w:hAnsi="휴먼명조" w:cs="휴먼명조"/>
                <w:color w:val="000000"/>
                <w:sz w:val="30"/>
                <w:szCs w:val="30"/>
              </w:rPr>
            </w:pPr>
          </w:p>
        </w:tc>
        <w:tc>
          <w:tcPr>
            <w:tcW w:w="7746" w:type="dxa"/>
            <w:gridSpan w:val="3"/>
            <w:tcBorders>
              <w:top w:val="single" w:sz="4" w:space="0" w:color="000000"/>
              <w:left w:val="single" w:sz="4" w:space="0" w:color="000000"/>
              <w:bottom w:val="single" w:sz="4" w:space="0" w:color="000000"/>
              <w:right w:val="single" w:sz="12" w:space="0" w:color="000000"/>
            </w:tcBorders>
            <w:tcMar>
              <w:top w:w="28" w:type="dxa"/>
              <w:left w:w="102" w:type="dxa"/>
              <w:bottom w:w="28" w:type="dxa"/>
              <w:right w:w="102" w:type="dxa"/>
            </w:tcMar>
            <w:vAlign w:val="center"/>
          </w:tcPr>
          <w:p w14:paraId="589E4E09" w14:textId="77777777" w:rsidR="004362FF" w:rsidRDefault="00000000">
            <w:pPr>
              <w:spacing w:after="0" w:line="240" w:lineRule="auto"/>
              <w:rPr>
                <w:rFonts w:ascii="휴먼명조" w:eastAsia="휴먼명조" w:hAnsi="휴먼명조" w:cs="휴먼명조"/>
                <w:color w:val="000000"/>
                <w:sz w:val="30"/>
                <w:szCs w:val="30"/>
              </w:rPr>
            </w:pPr>
            <w:r w:rsidRPr="00D94D8F">
              <w:rPr>
                <w:color w:val="000000"/>
                <w:sz w:val="24"/>
                <w:szCs w:val="24"/>
                <w:shd w:val="clear" w:color="auto" w:fill="000000" w:themeFill="text1"/>
              </w:rPr>
              <w:t>□</w:t>
            </w:r>
            <w:r>
              <w:rPr>
                <w:color w:val="000000"/>
                <w:sz w:val="24"/>
                <w:szCs w:val="24"/>
              </w:rPr>
              <w:t xml:space="preserve"> 지정주제 리그             □ 자유주제 리그</w:t>
            </w:r>
          </w:p>
          <w:p w14:paraId="4C248690" w14:textId="77777777" w:rsidR="004362FF" w:rsidRDefault="00000000">
            <w:pPr>
              <w:spacing w:after="0" w:line="240" w:lineRule="auto"/>
              <w:rPr>
                <w:rFonts w:ascii="휴먼명조" w:eastAsia="휴먼명조" w:hAnsi="휴먼명조" w:cs="휴먼명조"/>
                <w:color w:val="000000"/>
                <w:sz w:val="30"/>
                <w:szCs w:val="30"/>
              </w:rPr>
            </w:pPr>
            <w:r>
              <w:rPr>
                <w:color w:val="FF0000"/>
                <w:sz w:val="16"/>
                <w:szCs w:val="16"/>
              </w:rPr>
              <w:t>*빅데이터플랫폼 활용분야에 한함(선택)</w:t>
            </w:r>
          </w:p>
        </w:tc>
      </w:tr>
      <w:tr w:rsidR="004362FF" w14:paraId="7D95A6BA" w14:textId="77777777">
        <w:trPr>
          <w:trHeight w:val="466"/>
        </w:trPr>
        <w:tc>
          <w:tcPr>
            <w:tcW w:w="1530" w:type="dxa"/>
            <w:tcBorders>
              <w:top w:val="single" w:sz="4" w:space="0" w:color="000000"/>
              <w:left w:val="single" w:sz="12" w:space="0" w:color="000000"/>
              <w:bottom w:val="single" w:sz="4" w:space="0" w:color="000000"/>
              <w:right w:val="single" w:sz="4" w:space="0" w:color="000000"/>
            </w:tcBorders>
            <w:shd w:val="clear" w:color="auto" w:fill="E5E5E5"/>
            <w:tcMar>
              <w:top w:w="28" w:type="dxa"/>
              <w:left w:w="102" w:type="dxa"/>
              <w:bottom w:w="28" w:type="dxa"/>
              <w:right w:w="102" w:type="dxa"/>
            </w:tcMar>
            <w:vAlign w:val="center"/>
          </w:tcPr>
          <w:p w14:paraId="4A47CF93" w14:textId="77777777" w:rsidR="004362FF" w:rsidRDefault="00000000">
            <w:pPr>
              <w:spacing w:after="0" w:line="240" w:lineRule="auto"/>
              <w:jc w:val="center"/>
              <w:rPr>
                <w:rFonts w:ascii="굴림" w:eastAsia="굴림" w:hAnsi="굴림" w:cs="굴림"/>
                <w:b/>
                <w:color w:val="000000"/>
                <w:sz w:val="24"/>
                <w:szCs w:val="24"/>
              </w:rPr>
            </w:pPr>
            <w:r>
              <w:rPr>
                <w:rFonts w:ascii="굴림" w:eastAsia="굴림" w:hAnsi="굴림" w:cs="굴림"/>
                <w:b/>
                <w:color w:val="000000"/>
                <w:sz w:val="24"/>
                <w:szCs w:val="24"/>
              </w:rPr>
              <w:t>개인</w:t>
            </w:r>
            <w:r>
              <w:rPr>
                <w:b/>
                <w:color w:val="000000"/>
                <w:sz w:val="24"/>
                <w:szCs w:val="24"/>
              </w:rPr>
              <w:t>/</w:t>
            </w:r>
            <w:r>
              <w:rPr>
                <w:rFonts w:ascii="굴림" w:eastAsia="굴림" w:hAnsi="굴림" w:cs="굴림"/>
                <w:b/>
                <w:color w:val="000000"/>
                <w:sz w:val="24"/>
                <w:szCs w:val="24"/>
              </w:rPr>
              <w:t>팀여부</w:t>
            </w:r>
          </w:p>
        </w:tc>
        <w:tc>
          <w:tcPr>
            <w:tcW w:w="3498" w:type="dxa"/>
            <w:tcBorders>
              <w:top w:val="single" w:sz="4" w:space="0" w:color="000000"/>
              <w:left w:val="single" w:sz="4" w:space="0" w:color="000000"/>
              <w:bottom w:val="single" w:sz="4" w:space="0" w:color="000000"/>
              <w:right w:val="single" w:sz="4" w:space="0" w:color="000000"/>
            </w:tcBorders>
            <w:tcMar>
              <w:top w:w="28" w:type="dxa"/>
              <w:left w:w="102" w:type="dxa"/>
              <w:bottom w:w="28" w:type="dxa"/>
              <w:right w:w="102" w:type="dxa"/>
            </w:tcMar>
            <w:vAlign w:val="center"/>
          </w:tcPr>
          <w:p w14:paraId="3FF32241" w14:textId="77777777" w:rsidR="004362FF" w:rsidRDefault="00000000">
            <w:pPr>
              <w:spacing w:after="0" w:line="240" w:lineRule="auto"/>
              <w:rPr>
                <w:rFonts w:ascii="굴림" w:eastAsia="굴림" w:hAnsi="굴림" w:cs="굴림"/>
                <w:color w:val="000000"/>
                <w:sz w:val="24"/>
                <w:szCs w:val="24"/>
              </w:rPr>
            </w:pPr>
            <w:r>
              <w:rPr>
                <w:rFonts w:ascii="굴림" w:eastAsia="굴림" w:hAnsi="굴림" w:cs="굴림"/>
                <w:color w:val="000000"/>
                <w:sz w:val="24"/>
                <w:szCs w:val="24"/>
              </w:rPr>
              <w:t>□ 개인 □ 팀</w:t>
            </w:r>
            <w:r>
              <w:rPr>
                <w:color w:val="000000"/>
                <w:sz w:val="24"/>
                <w:szCs w:val="24"/>
              </w:rPr>
              <w:t>(</w:t>
            </w:r>
            <w:r>
              <w:rPr>
                <w:rFonts w:ascii="굴림" w:eastAsia="굴림" w:hAnsi="굴림" w:cs="굴림"/>
                <w:color w:val="000000"/>
                <w:sz w:val="24"/>
                <w:szCs w:val="24"/>
              </w:rPr>
              <w:t>총  4 명</w:t>
            </w:r>
            <w:r>
              <w:rPr>
                <w:color w:val="000000"/>
                <w:sz w:val="24"/>
                <w:szCs w:val="24"/>
              </w:rPr>
              <w:t>)</w:t>
            </w:r>
          </w:p>
        </w:tc>
        <w:tc>
          <w:tcPr>
            <w:tcW w:w="1359" w:type="dxa"/>
            <w:tcBorders>
              <w:top w:val="single" w:sz="4" w:space="0" w:color="000000"/>
              <w:left w:val="single" w:sz="4" w:space="0" w:color="000000"/>
              <w:bottom w:val="single" w:sz="4" w:space="0" w:color="000000"/>
              <w:right w:val="single" w:sz="4" w:space="0" w:color="000000"/>
            </w:tcBorders>
            <w:shd w:val="clear" w:color="auto" w:fill="E5E5E5"/>
            <w:tcMar>
              <w:top w:w="28" w:type="dxa"/>
              <w:left w:w="102" w:type="dxa"/>
              <w:bottom w:w="28" w:type="dxa"/>
              <w:right w:w="102" w:type="dxa"/>
            </w:tcMar>
            <w:vAlign w:val="center"/>
          </w:tcPr>
          <w:p w14:paraId="6D75E802" w14:textId="77777777" w:rsidR="004362FF" w:rsidRDefault="00000000">
            <w:pPr>
              <w:spacing w:after="0" w:line="240" w:lineRule="auto"/>
              <w:jc w:val="center"/>
              <w:rPr>
                <w:rFonts w:ascii="굴림" w:eastAsia="굴림" w:hAnsi="굴림" w:cs="굴림"/>
                <w:b/>
                <w:color w:val="000000"/>
                <w:sz w:val="24"/>
                <w:szCs w:val="24"/>
              </w:rPr>
            </w:pPr>
            <w:r>
              <w:rPr>
                <w:rFonts w:ascii="굴림" w:eastAsia="굴림" w:hAnsi="굴림" w:cs="굴림"/>
                <w:b/>
                <w:color w:val="000000"/>
                <w:sz w:val="24"/>
                <w:szCs w:val="24"/>
              </w:rPr>
              <w:t>개인</w:t>
            </w:r>
            <w:r>
              <w:rPr>
                <w:b/>
                <w:color w:val="000000"/>
                <w:sz w:val="24"/>
                <w:szCs w:val="24"/>
              </w:rPr>
              <w:t>/</w:t>
            </w:r>
            <w:r>
              <w:rPr>
                <w:rFonts w:ascii="굴림" w:eastAsia="굴림" w:hAnsi="굴림" w:cs="굴림"/>
                <w:b/>
                <w:color w:val="000000"/>
                <w:sz w:val="24"/>
                <w:szCs w:val="24"/>
              </w:rPr>
              <w:t>팀명</w:t>
            </w:r>
          </w:p>
        </w:tc>
        <w:tc>
          <w:tcPr>
            <w:tcW w:w="2889" w:type="dxa"/>
            <w:tcBorders>
              <w:top w:val="single" w:sz="4" w:space="0" w:color="000000"/>
              <w:left w:val="single" w:sz="4" w:space="0" w:color="000000"/>
              <w:bottom w:val="single" w:sz="4" w:space="0" w:color="000000"/>
              <w:right w:val="single" w:sz="12" w:space="0" w:color="000000"/>
            </w:tcBorders>
            <w:tcMar>
              <w:top w:w="28" w:type="dxa"/>
              <w:left w:w="102" w:type="dxa"/>
              <w:bottom w:w="28" w:type="dxa"/>
              <w:right w:w="102" w:type="dxa"/>
            </w:tcMar>
            <w:vAlign w:val="center"/>
          </w:tcPr>
          <w:p w14:paraId="5F52911B" w14:textId="77777777" w:rsidR="004362FF" w:rsidRDefault="00000000">
            <w:pPr>
              <w:spacing w:after="0" w:line="240" w:lineRule="auto"/>
              <w:rPr>
                <w:rFonts w:ascii="굴림" w:eastAsia="굴림" w:hAnsi="굴림" w:cs="굴림"/>
                <w:color w:val="000000"/>
                <w:sz w:val="24"/>
                <w:szCs w:val="24"/>
              </w:rPr>
            </w:pPr>
            <w:r>
              <w:rPr>
                <w:rFonts w:ascii="굴림" w:eastAsia="굴림" w:hAnsi="굴림" w:cs="굴림"/>
                <w:color w:val="000000"/>
                <w:sz w:val="24"/>
                <w:szCs w:val="24"/>
              </w:rPr>
              <w:t>쿡</w:t>
            </w:r>
          </w:p>
        </w:tc>
      </w:tr>
      <w:tr w:rsidR="004362FF" w14:paraId="3F60BF42" w14:textId="77777777">
        <w:trPr>
          <w:trHeight w:val="466"/>
        </w:trPr>
        <w:tc>
          <w:tcPr>
            <w:tcW w:w="1530" w:type="dxa"/>
            <w:tcBorders>
              <w:top w:val="single" w:sz="4" w:space="0" w:color="000000"/>
              <w:left w:val="single" w:sz="12" w:space="0" w:color="000000"/>
              <w:bottom w:val="single" w:sz="4" w:space="0" w:color="000000"/>
              <w:right w:val="single" w:sz="4" w:space="0" w:color="000000"/>
            </w:tcBorders>
            <w:shd w:val="clear" w:color="auto" w:fill="E5E5E5"/>
            <w:tcMar>
              <w:top w:w="28" w:type="dxa"/>
              <w:left w:w="102" w:type="dxa"/>
              <w:bottom w:w="28" w:type="dxa"/>
              <w:right w:w="102" w:type="dxa"/>
            </w:tcMar>
            <w:vAlign w:val="center"/>
          </w:tcPr>
          <w:p w14:paraId="712A1951" w14:textId="77777777" w:rsidR="004362FF" w:rsidRDefault="00000000">
            <w:pPr>
              <w:spacing w:after="0" w:line="240" w:lineRule="auto"/>
              <w:jc w:val="center"/>
              <w:rPr>
                <w:rFonts w:ascii="굴림" w:eastAsia="굴림" w:hAnsi="굴림" w:cs="굴림"/>
                <w:b/>
                <w:color w:val="000000"/>
                <w:sz w:val="24"/>
                <w:szCs w:val="24"/>
              </w:rPr>
            </w:pPr>
            <w:r>
              <w:rPr>
                <w:rFonts w:ascii="굴림" w:eastAsia="굴림" w:hAnsi="굴림" w:cs="굴림"/>
                <w:b/>
                <w:color w:val="000000"/>
                <w:sz w:val="24"/>
                <w:szCs w:val="24"/>
              </w:rPr>
              <w:t>지도교사명</w:t>
            </w:r>
          </w:p>
        </w:tc>
        <w:tc>
          <w:tcPr>
            <w:tcW w:w="7746" w:type="dxa"/>
            <w:gridSpan w:val="3"/>
            <w:tcBorders>
              <w:top w:val="single" w:sz="4" w:space="0" w:color="000000"/>
              <w:left w:val="single" w:sz="4" w:space="0" w:color="000000"/>
              <w:bottom w:val="single" w:sz="4" w:space="0" w:color="000000"/>
              <w:right w:val="single" w:sz="12" w:space="0" w:color="000000"/>
            </w:tcBorders>
            <w:tcMar>
              <w:top w:w="28" w:type="dxa"/>
              <w:left w:w="102" w:type="dxa"/>
              <w:bottom w:w="28" w:type="dxa"/>
              <w:right w:w="102" w:type="dxa"/>
            </w:tcMar>
            <w:vAlign w:val="center"/>
          </w:tcPr>
          <w:p w14:paraId="771A19E8" w14:textId="77777777" w:rsidR="004362FF" w:rsidRDefault="00000000">
            <w:pPr>
              <w:spacing w:after="0" w:line="240" w:lineRule="auto"/>
              <w:rPr>
                <w:rFonts w:ascii="굴림" w:eastAsia="굴림" w:hAnsi="굴림" w:cs="굴림"/>
                <w:color w:val="7E7E7E"/>
                <w:sz w:val="24"/>
                <w:szCs w:val="24"/>
              </w:rPr>
            </w:pPr>
            <w:r>
              <w:rPr>
                <w:rFonts w:ascii="굴림" w:eastAsia="굴림" w:hAnsi="굴림" w:cs="굴림"/>
                <w:color w:val="7E7E7E"/>
                <w:sz w:val="24"/>
                <w:szCs w:val="24"/>
              </w:rPr>
              <w:t xml:space="preserve">                                               </w:t>
            </w:r>
            <w:r>
              <w:rPr>
                <w:color w:val="FF0000"/>
                <w:sz w:val="16"/>
                <w:szCs w:val="16"/>
              </w:rPr>
              <w:t>*스타터 리그</w:t>
            </w:r>
            <w:r>
              <w:rPr>
                <w:rFonts w:ascii="굴림" w:eastAsia="굴림" w:hAnsi="굴림" w:cs="굴림"/>
                <w:color w:val="FF0000"/>
                <w:sz w:val="16"/>
                <w:szCs w:val="16"/>
              </w:rPr>
              <w:t>에 한함(선택)</w:t>
            </w:r>
          </w:p>
        </w:tc>
      </w:tr>
      <w:tr w:rsidR="004362FF" w14:paraId="3A1F1DF2" w14:textId="77777777">
        <w:trPr>
          <w:trHeight w:val="466"/>
        </w:trPr>
        <w:tc>
          <w:tcPr>
            <w:tcW w:w="1530" w:type="dxa"/>
            <w:tcBorders>
              <w:top w:val="single" w:sz="4" w:space="0" w:color="000000"/>
              <w:left w:val="single" w:sz="12" w:space="0" w:color="000000"/>
              <w:bottom w:val="single" w:sz="12" w:space="0" w:color="000000"/>
              <w:right w:val="single" w:sz="4" w:space="0" w:color="000000"/>
            </w:tcBorders>
            <w:shd w:val="clear" w:color="auto" w:fill="E5E5E5"/>
            <w:tcMar>
              <w:top w:w="28" w:type="dxa"/>
              <w:left w:w="102" w:type="dxa"/>
              <w:bottom w:w="28" w:type="dxa"/>
              <w:right w:w="102" w:type="dxa"/>
            </w:tcMar>
            <w:vAlign w:val="center"/>
          </w:tcPr>
          <w:p w14:paraId="7D96290E" w14:textId="77777777" w:rsidR="004362FF" w:rsidRDefault="00000000">
            <w:pPr>
              <w:spacing w:after="0" w:line="240" w:lineRule="auto"/>
              <w:jc w:val="center"/>
              <w:rPr>
                <w:rFonts w:ascii="굴림" w:eastAsia="굴림" w:hAnsi="굴림" w:cs="굴림"/>
                <w:b/>
                <w:color w:val="000000"/>
                <w:sz w:val="24"/>
                <w:szCs w:val="24"/>
              </w:rPr>
            </w:pPr>
            <w:r>
              <w:rPr>
                <w:rFonts w:ascii="굴림" w:eastAsia="굴림" w:hAnsi="굴림" w:cs="굴림"/>
                <w:b/>
                <w:color w:val="000000"/>
                <w:sz w:val="24"/>
                <w:szCs w:val="24"/>
              </w:rPr>
              <w:t>대표</w:t>
            </w:r>
            <w:r>
              <w:rPr>
                <w:b/>
                <w:color w:val="000000"/>
                <w:sz w:val="24"/>
                <w:szCs w:val="24"/>
              </w:rPr>
              <w:t>ID</w:t>
            </w:r>
          </w:p>
        </w:tc>
        <w:tc>
          <w:tcPr>
            <w:tcW w:w="7746" w:type="dxa"/>
            <w:gridSpan w:val="3"/>
            <w:tcBorders>
              <w:top w:val="single" w:sz="4" w:space="0" w:color="000000"/>
              <w:left w:val="single" w:sz="4" w:space="0" w:color="000000"/>
              <w:bottom w:val="single" w:sz="12" w:space="0" w:color="000000"/>
              <w:right w:val="single" w:sz="12" w:space="0" w:color="000000"/>
            </w:tcBorders>
            <w:tcMar>
              <w:top w:w="28" w:type="dxa"/>
              <w:left w:w="102" w:type="dxa"/>
              <w:bottom w:w="28" w:type="dxa"/>
              <w:right w:w="102" w:type="dxa"/>
            </w:tcMar>
            <w:vAlign w:val="center"/>
          </w:tcPr>
          <w:p w14:paraId="04B1F560" w14:textId="3C9D0859" w:rsidR="004362FF" w:rsidRDefault="00D94D8F">
            <w:pPr>
              <w:spacing w:after="0" w:line="240" w:lineRule="auto"/>
              <w:rPr>
                <w:rFonts w:ascii="굴림" w:eastAsia="굴림" w:hAnsi="굴림" w:cs="굴림"/>
                <w:color w:val="000000"/>
                <w:sz w:val="24"/>
                <w:szCs w:val="24"/>
                <w:lang w:eastAsia="ko-Kore-KR"/>
              </w:rPr>
            </w:pPr>
            <w:r>
              <w:rPr>
                <w:color w:val="999999"/>
                <w:sz w:val="24"/>
                <w:szCs w:val="24"/>
              </w:rPr>
              <w:t>soonoolimal@dankook.ac.kr</w:t>
            </w:r>
          </w:p>
        </w:tc>
      </w:tr>
    </w:tbl>
    <w:p w14:paraId="56CC9DFC" w14:textId="77777777" w:rsidR="004362FF" w:rsidRDefault="004362FF">
      <w:pPr>
        <w:spacing w:before="60" w:after="0" w:line="384" w:lineRule="auto"/>
        <w:ind w:left="200" w:firstLine="100"/>
        <w:rPr>
          <w:rFonts w:ascii="굴림" w:eastAsia="굴림" w:hAnsi="굴림" w:cs="굴림"/>
          <w:color w:val="000000"/>
          <w:sz w:val="10"/>
          <w:szCs w:val="10"/>
        </w:rPr>
      </w:pPr>
    </w:p>
    <w:tbl>
      <w:tblPr>
        <w:tblStyle w:val="ac"/>
        <w:tblW w:w="9253" w:type="dxa"/>
        <w:tblInd w:w="470" w:type="dxa"/>
        <w:tblLayout w:type="fixed"/>
        <w:tblLook w:val="0400" w:firstRow="0" w:lastRow="0" w:firstColumn="0" w:lastColumn="0" w:noHBand="0" w:noVBand="1"/>
      </w:tblPr>
      <w:tblGrid>
        <w:gridCol w:w="2036"/>
        <w:gridCol w:w="7217"/>
      </w:tblGrid>
      <w:tr w:rsidR="004362FF" w14:paraId="5C709233" w14:textId="77777777">
        <w:trPr>
          <w:trHeight w:val="360"/>
        </w:trPr>
        <w:tc>
          <w:tcPr>
            <w:tcW w:w="9253" w:type="dxa"/>
            <w:gridSpan w:val="2"/>
            <w:tcBorders>
              <w:top w:val="single" w:sz="12" w:space="0" w:color="000000"/>
              <w:left w:val="nil"/>
              <w:bottom w:val="single" w:sz="4" w:space="0" w:color="000000"/>
              <w:right w:val="single" w:sz="6" w:space="0" w:color="000000"/>
            </w:tcBorders>
            <w:shd w:val="clear" w:color="auto" w:fill="D6D6D6"/>
            <w:tcMar>
              <w:top w:w="28" w:type="dxa"/>
              <w:left w:w="102" w:type="dxa"/>
              <w:bottom w:w="28" w:type="dxa"/>
              <w:right w:w="102" w:type="dxa"/>
            </w:tcMar>
            <w:vAlign w:val="center"/>
          </w:tcPr>
          <w:p w14:paraId="02D5BAEC" w14:textId="77777777" w:rsidR="004362FF" w:rsidRDefault="00000000">
            <w:pPr>
              <w:spacing w:after="0" w:line="240" w:lineRule="auto"/>
              <w:jc w:val="center"/>
              <w:rPr>
                <w:rFonts w:ascii="굴림" w:eastAsia="굴림" w:hAnsi="굴림" w:cs="굴림"/>
                <w:b/>
                <w:color w:val="000000"/>
                <w:sz w:val="24"/>
                <w:szCs w:val="24"/>
              </w:rPr>
            </w:pPr>
            <w:r>
              <w:rPr>
                <w:rFonts w:ascii="굴림" w:eastAsia="굴림" w:hAnsi="굴림" w:cs="굴림"/>
                <w:b/>
                <w:color w:val="000000"/>
                <w:sz w:val="24"/>
                <w:szCs w:val="24"/>
              </w:rPr>
              <w:t>결과보고서 작성 안내 사항</w:t>
            </w:r>
          </w:p>
        </w:tc>
      </w:tr>
      <w:tr w:rsidR="004362FF" w14:paraId="6D799004" w14:textId="77777777">
        <w:trPr>
          <w:trHeight w:val="2984"/>
        </w:trPr>
        <w:tc>
          <w:tcPr>
            <w:tcW w:w="2036" w:type="dxa"/>
            <w:tcBorders>
              <w:top w:val="single" w:sz="4" w:space="0" w:color="000000"/>
              <w:left w:val="nil"/>
              <w:bottom w:val="single" w:sz="6" w:space="0" w:color="000000"/>
              <w:right w:val="single" w:sz="6" w:space="0" w:color="000000"/>
            </w:tcBorders>
            <w:shd w:val="clear" w:color="auto" w:fill="D6D6D6"/>
            <w:tcMar>
              <w:top w:w="28" w:type="dxa"/>
              <w:left w:w="102" w:type="dxa"/>
              <w:bottom w:w="28" w:type="dxa"/>
              <w:right w:w="102" w:type="dxa"/>
            </w:tcMar>
            <w:vAlign w:val="center"/>
          </w:tcPr>
          <w:p w14:paraId="65A59DA5" w14:textId="77777777" w:rsidR="004362FF" w:rsidRDefault="00000000">
            <w:pPr>
              <w:spacing w:after="0" w:line="240" w:lineRule="auto"/>
              <w:jc w:val="center"/>
              <w:rPr>
                <w:rFonts w:ascii="굴림" w:eastAsia="굴림" w:hAnsi="굴림" w:cs="굴림"/>
                <w:b/>
                <w:color w:val="000000"/>
                <w:sz w:val="24"/>
                <w:szCs w:val="24"/>
              </w:rPr>
            </w:pPr>
            <w:r>
              <w:rPr>
                <w:rFonts w:ascii="굴림" w:eastAsia="굴림" w:hAnsi="굴림" w:cs="굴림"/>
                <w:b/>
                <w:color w:val="000000"/>
                <w:sz w:val="24"/>
                <w:szCs w:val="24"/>
              </w:rPr>
              <w:t>목차</w:t>
            </w:r>
          </w:p>
          <w:p w14:paraId="1D9DC219" w14:textId="77777777" w:rsidR="004362FF" w:rsidRDefault="004362FF">
            <w:pPr>
              <w:spacing w:after="0" w:line="240" w:lineRule="auto"/>
              <w:jc w:val="left"/>
              <w:rPr>
                <w:rFonts w:ascii="굴림" w:eastAsia="굴림" w:hAnsi="굴림" w:cs="굴림"/>
                <w:b/>
                <w:color w:val="000000"/>
                <w:sz w:val="24"/>
                <w:szCs w:val="24"/>
              </w:rPr>
            </w:pPr>
          </w:p>
        </w:tc>
        <w:tc>
          <w:tcPr>
            <w:tcW w:w="7217" w:type="dxa"/>
            <w:tcBorders>
              <w:top w:val="single" w:sz="4" w:space="0" w:color="000000"/>
              <w:left w:val="single" w:sz="6" w:space="0" w:color="000000"/>
              <w:bottom w:val="single" w:sz="6" w:space="0" w:color="000000"/>
              <w:right w:val="nil"/>
            </w:tcBorders>
            <w:tcMar>
              <w:top w:w="113" w:type="dxa"/>
              <w:left w:w="102" w:type="dxa"/>
              <w:bottom w:w="28" w:type="dxa"/>
              <w:right w:w="102" w:type="dxa"/>
            </w:tcMar>
          </w:tcPr>
          <w:p w14:paraId="482BF5EC" w14:textId="77777777" w:rsidR="004362FF" w:rsidRDefault="00000000">
            <w:pPr>
              <w:spacing w:after="0" w:line="180" w:lineRule="auto"/>
              <w:jc w:val="left"/>
              <w:rPr>
                <w:b/>
              </w:rPr>
            </w:pPr>
            <w:r>
              <w:rPr>
                <w:b/>
              </w:rPr>
              <w:t>Ⅰ. 개요</w:t>
            </w:r>
          </w:p>
          <w:p w14:paraId="59864B74" w14:textId="77777777" w:rsidR="004362FF" w:rsidRDefault="00000000">
            <w:pPr>
              <w:spacing w:after="0" w:line="180" w:lineRule="auto"/>
              <w:jc w:val="left"/>
            </w:pPr>
            <w:r>
              <w:t xml:space="preserve"> 1. 배경</w:t>
            </w:r>
          </w:p>
          <w:p w14:paraId="1009907D" w14:textId="77777777" w:rsidR="004362FF" w:rsidRDefault="00000000">
            <w:pPr>
              <w:spacing w:after="0" w:line="180" w:lineRule="auto"/>
              <w:jc w:val="left"/>
            </w:pPr>
            <w:r>
              <w:t xml:space="preserve"> 2. 목적 및 필요성</w:t>
            </w:r>
          </w:p>
          <w:p w14:paraId="59F8BBBD" w14:textId="77777777" w:rsidR="004362FF" w:rsidRDefault="00000000">
            <w:pPr>
              <w:spacing w:after="0" w:line="180" w:lineRule="auto"/>
              <w:jc w:val="left"/>
            </w:pPr>
            <w:r>
              <w:t xml:space="preserve"> 3. 분석 수행 범위</w:t>
            </w:r>
          </w:p>
          <w:p w14:paraId="36472192" w14:textId="77777777" w:rsidR="004362FF" w:rsidRDefault="004362FF">
            <w:pPr>
              <w:spacing w:after="0" w:line="180" w:lineRule="auto"/>
              <w:jc w:val="left"/>
              <w:rPr>
                <w:sz w:val="8"/>
                <w:szCs w:val="8"/>
              </w:rPr>
            </w:pPr>
          </w:p>
          <w:p w14:paraId="61DFA4B2" w14:textId="77777777" w:rsidR="004362FF" w:rsidRDefault="00000000">
            <w:pPr>
              <w:spacing w:after="0" w:line="180" w:lineRule="auto"/>
              <w:jc w:val="left"/>
              <w:rPr>
                <w:b/>
              </w:rPr>
            </w:pPr>
            <w:r>
              <w:rPr>
                <w:b/>
              </w:rPr>
              <w:t>Ⅱ. 문제 수행 내용</w:t>
            </w:r>
          </w:p>
          <w:p w14:paraId="5BBE2584" w14:textId="77777777" w:rsidR="004362FF" w:rsidRDefault="00000000">
            <w:pPr>
              <w:spacing w:after="0" w:line="180" w:lineRule="auto"/>
              <w:jc w:val="left"/>
            </w:pPr>
            <w:r>
              <w:t xml:space="preserve"> 1. 분석(수행) 절차</w:t>
            </w:r>
          </w:p>
          <w:p w14:paraId="28B22587" w14:textId="77777777" w:rsidR="004362FF" w:rsidRDefault="00000000">
            <w:pPr>
              <w:numPr>
                <w:ilvl w:val="0"/>
                <w:numId w:val="2"/>
              </w:numPr>
              <w:spacing w:after="0" w:line="180" w:lineRule="auto"/>
              <w:jc w:val="left"/>
            </w:pPr>
            <w:proofErr w:type="gramStart"/>
            <w:r>
              <w:t>Phase :</w:t>
            </w:r>
            <w:proofErr w:type="gramEnd"/>
            <w:r>
              <w:t xml:space="preserve"> 0</w:t>
            </w:r>
          </w:p>
          <w:p w14:paraId="55566716" w14:textId="77777777" w:rsidR="004362FF" w:rsidRDefault="00000000">
            <w:pPr>
              <w:numPr>
                <w:ilvl w:val="0"/>
                <w:numId w:val="2"/>
              </w:numPr>
              <w:spacing w:after="0" w:line="180" w:lineRule="auto"/>
              <w:jc w:val="left"/>
            </w:pPr>
            <w:proofErr w:type="gramStart"/>
            <w:r>
              <w:t>Phase :</w:t>
            </w:r>
            <w:proofErr w:type="gramEnd"/>
            <w:r>
              <w:t xml:space="preserve"> 1</w:t>
            </w:r>
          </w:p>
          <w:p w14:paraId="6EBD95EC" w14:textId="77777777" w:rsidR="004362FF" w:rsidRDefault="00000000">
            <w:pPr>
              <w:numPr>
                <w:ilvl w:val="0"/>
                <w:numId w:val="2"/>
              </w:numPr>
              <w:spacing w:after="0" w:line="180" w:lineRule="auto"/>
              <w:jc w:val="left"/>
            </w:pPr>
            <w:proofErr w:type="gramStart"/>
            <w:r>
              <w:t>Phase :</w:t>
            </w:r>
            <w:proofErr w:type="gramEnd"/>
            <w:r>
              <w:t xml:space="preserve"> 2</w:t>
            </w:r>
          </w:p>
          <w:p w14:paraId="7A2D8441" w14:textId="77777777" w:rsidR="004362FF" w:rsidRDefault="00000000">
            <w:pPr>
              <w:numPr>
                <w:ilvl w:val="0"/>
                <w:numId w:val="2"/>
              </w:numPr>
              <w:spacing w:after="0" w:line="180" w:lineRule="auto"/>
              <w:jc w:val="left"/>
            </w:pPr>
            <w:proofErr w:type="gramStart"/>
            <w:r>
              <w:t>Phase :</w:t>
            </w:r>
            <w:proofErr w:type="gramEnd"/>
            <w:r>
              <w:t xml:space="preserve"> 3</w:t>
            </w:r>
          </w:p>
          <w:p w14:paraId="3F37A5AD" w14:textId="77777777" w:rsidR="004362FF" w:rsidRDefault="00000000">
            <w:pPr>
              <w:spacing w:after="0" w:line="180" w:lineRule="auto"/>
              <w:jc w:val="left"/>
            </w:pPr>
            <w:r>
              <w:t xml:space="preserve"> </w:t>
            </w:r>
          </w:p>
          <w:p w14:paraId="54DBC59F" w14:textId="77777777" w:rsidR="004362FF" w:rsidRDefault="004362FF">
            <w:pPr>
              <w:spacing w:after="0" w:line="180" w:lineRule="auto"/>
              <w:jc w:val="left"/>
              <w:rPr>
                <w:sz w:val="8"/>
                <w:szCs w:val="8"/>
              </w:rPr>
            </w:pPr>
          </w:p>
          <w:p w14:paraId="0E39548F" w14:textId="77777777" w:rsidR="004362FF" w:rsidRDefault="00000000">
            <w:pPr>
              <w:spacing w:after="0" w:line="180" w:lineRule="auto"/>
              <w:jc w:val="left"/>
              <w:rPr>
                <w:b/>
              </w:rPr>
            </w:pPr>
            <w:r>
              <w:rPr>
                <w:b/>
              </w:rPr>
              <w:t>Ⅲ. 주요 결과 및 시사점</w:t>
            </w:r>
          </w:p>
          <w:p w14:paraId="486DA5B9" w14:textId="77777777" w:rsidR="004362FF" w:rsidRDefault="00000000">
            <w:pPr>
              <w:spacing w:after="0" w:line="180" w:lineRule="auto"/>
              <w:jc w:val="left"/>
            </w:pPr>
            <w:r>
              <w:t xml:space="preserve"> 1. 주요 결과 요약</w:t>
            </w:r>
          </w:p>
          <w:p w14:paraId="317B97C1" w14:textId="77777777" w:rsidR="004362FF" w:rsidRDefault="00000000">
            <w:pPr>
              <w:spacing w:after="0" w:line="180" w:lineRule="auto"/>
              <w:jc w:val="left"/>
            </w:pPr>
            <w:r>
              <w:t xml:space="preserve"> 2. 결과 활용 및 시사점</w:t>
            </w:r>
          </w:p>
        </w:tc>
      </w:tr>
      <w:tr w:rsidR="004362FF" w14:paraId="1938AD5F" w14:textId="77777777">
        <w:trPr>
          <w:trHeight w:val="881"/>
        </w:trPr>
        <w:tc>
          <w:tcPr>
            <w:tcW w:w="2036" w:type="dxa"/>
            <w:tcBorders>
              <w:top w:val="single" w:sz="4" w:space="0" w:color="000000"/>
              <w:left w:val="nil"/>
              <w:bottom w:val="single" w:sz="6" w:space="0" w:color="000000"/>
              <w:right w:val="single" w:sz="6" w:space="0" w:color="000000"/>
            </w:tcBorders>
            <w:shd w:val="clear" w:color="auto" w:fill="D6D6D6"/>
            <w:vAlign w:val="center"/>
          </w:tcPr>
          <w:p w14:paraId="6B96DF8A" w14:textId="77777777" w:rsidR="004362FF" w:rsidRDefault="00000000">
            <w:pPr>
              <w:spacing w:after="0" w:line="240" w:lineRule="auto"/>
              <w:jc w:val="center"/>
              <w:rPr>
                <w:rFonts w:ascii="굴림" w:eastAsia="굴림" w:hAnsi="굴림" w:cs="굴림"/>
                <w:b/>
                <w:color w:val="000000"/>
                <w:sz w:val="24"/>
                <w:szCs w:val="24"/>
              </w:rPr>
            </w:pPr>
            <w:r>
              <w:rPr>
                <w:rFonts w:ascii="굴림" w:eastAsia="굴림" w:hAnsi="굴림" w:cs="굴림"/>
                <w:b/>
                <w:color w:val="000000"/>
                <w:sz w:val="24"/>
                <w:szCs w:val="24"/>
              </w:rPr>
              <w:t>작성방향</w:t>
            </w:r>
          </w:p>
        </w:tc>
        <w:tc>
          <w:tcPr>
            <w:tcW w:w="7217" w:type="dxa"/>
            <w:tcBorders>
              <w:top w:val="single" w:sz="4" w:space="0" w:color="000000"/>
              <w:left w:val="single" w:sz="6" w:space="0" w:color="000000"/>
              <w:bottom w:val="single" w:sz="6" w:space="0" w:color="000000"/>
              <w:right w:val="nil"/>
            </w:tcBorders>
          </w:tcPr>
          <w:p w14:paraId="160A952A" w14:textId="77777777" w:rsidR="004362FF" w:rsidRDefault="00000000">
            <w:pPr>
              <w:tabs>
                <w:tab w:val="left" w:pos="486"/>
              </w:tabs>
              <w:spacing w:after="0" w:line="240" w:lineRule="auto"/>
              <w:ind w:left="236" w:hanging="238"/>
            </w:pPr>
            <w:r>
              <w:t xml:space="preserve">- 결과보고서는 </w:t>
            </w:r>
            <w:r>
              <w:rPr>
                <w:b/>
                <w:u w:val="single"/>
              </w:rPr>
              <w:t>30장 내외</w:t>
            </w:r>
            <w:r>
              <w:t xml:space="preserve">로 목차를 준수하여 작성하여야 하며, 필요시 목차 </w:t>
            </w:r>
            <w:r>
              <w:br/>
              <w:t>구성에 항목을 추가하여 자유롭게 작성</w:t>
            </w:r>
          </w:p>
          <w:p w14:paraId="2F09329E" w14:textId="77777777" w:rsidR="004362FF" w:rsidRDefault="00000000">
            <w:pPr>
              <w:tabs>
                <w:tab w:val="left" w:pos="486"/>
              </w:tabs>
              <w:spacing w:after="0" w:line="240" w:lineRule="auto"/>
              <w:ind w:left="236" w:hanging="238"/>
            </w:pPr>
            <w:r>
              <w:t>- 그림 및 도표 등 활용 가능</w:t>
            </w:r>
          </w:p>
          <w:p w14:paraId="0EE7A062" w14:textId="77777777" w:rsidR="004362FF" w:rsidRDefault="00000000">
            <w:pPr>
              <w:tabs>
                <w:tab w:val="left" w:pos="486"/>
              </w:tabs>
              <w:spacing w:after="0" w:line="240" w:lineRule="auto"/>
              <w:ind w:left="236" w:hanging="238"/>
            </w:pPr>
            <w:r>
              <w:t>- 출처 명시(참고 문헌/논문, 이미지, 저자, 사이트 URL 등)</w:t>
            </w:r>
          </w:p>
          <w:p w14:paraId="67007FEE" w14:textId="77777777" w:rsidR="004362FF" w:rsidRDefault="00000000">
            <w:pPr>
              <w:tabs>
                <w:tab w:val="left" w:pos="486"/>
              </w:tabs>
              <w:spacing w:after="0" w:line="240" w:lineRule="auto"/>
              <w:ind w:left="236" w:hanging="238"/>
            </w:pPr>
            <w:r>
              <w:t xml:space="preserve">- </w:t>
            </w:r>
            <w:r>
              <w:rPr>
                <w:b/>
                <w:u w:val="single"/>
              </w:rPr>
              <w:t>생성형AI분야의 경우</w:t>
            </w:r>
            <w:r>
              <w:t xml:space="preserve">, 활용하는 생성형AI 툴 종류 명시 및 생성형AI를 활용한 </w:t>
            </w:r>
            <w:r>
              <w:lastRenderedPageBreak/>
              <w:t>히스토리 필수 제출(생성형AI에 input/output한 내용이 드러나는 소스)</w:t>
            </w:r>
          </w:p>
        </w:tc>
      </w:tr>
      <w:tr w:rsidR="004362FF" w14:paraId="22AC607F" w14:textId="77777777">
        <w:trPr>
          <w:trHeight w:val="1499"/>
        </w:trPr>
        <w:tc>
          <w:tcPr>
            <w:tcW w:w="2036" w:type="dxa"/>
            <w:tcBorders>
              <w:top w:val="single" w:sz="4" w:space="0" w:color="000000"/>
              <w:left w:val="nil"/>
              <w:bottom w:val="single" w:sz="12" w:space="0" w:color="000000"/>
              <w:right w:val="single" w:sz="6" w:space="0" w:color="000000"/>
            </w:tcBorders>
            <w:shd w:val="clear" w:color="auto" w:fill="D6D6D6"/>
            <w:vAlign w:val="center"/>
          </w:tcPr>
          <w:p w14:paraId="2E5FDC2C" w14:textId="77777777" w:rsidR="004362FF" w:rsidRDefault="00000000">
            <w:pPr>
              <w:spacing w:after="0" w:line="240" w:lineRule="auto"/>
              <w:jc w:val="center"/>
              <w:rPr>
                <w:rFonts w:ascii="굴림" w:eastAsia="굴림" w:hAnsi="굴림" w:cs="굴림"/>
                <w:b/>
                <w:color w:val="000000"/>
                <w:sz w:val="24"/>
                <w:szCs w:val="24"/>
              </w:rPr>
            </w:pPr>
            <w:r>
              <w:rPr>
                <w:rFonts w:ascii="굴림" w:eastAsia="굴림" w:hAnsi="굴림" w:cs="굴림"/>
                <w:b/>
                <w:color w:val="000000"/>
                <w:sz w:val="24"/>
                <w:szCs w:val="24"/>
              </w:rPr>
              <w:lastRenderedPageBreak/>
              <w:t>글꼴 및</w:t>
            </w:r>
          </w:p>
          <w:p w14:paraId="2E8E427A" w14:textId="77777777" w:rsidR="004362FF" w:rsidRDefault="00000000">
            <w:pPr>
              <w:spacing w:after="0" w:line="240" w:lineRule="auto"/>
              <w:jc w:val="center"/>
              <w:rPr>
                <w:rFonts w:ascii="굴림" w:eastAsia="굴림" w:hAnsi="굴림" w:cs="굴림"/>
                <w:b/>
                <w:color w:val="000000"/>
                <w:sz w:val="24"/>
                <w:szCs w:val="24"/>
              </w:rPr>
            </w:pPr>
            <w:r>
              <w:rPr>
                <w:rFonts w:ascii="굴림" w:eastAsia="굴림" w:hAnsi="굴림" w:cs="굴림"/>
                <w:b/>
                <w:color w:val="000000"/>
                <w:sz w:val="24"/>
                <w:szCs w:val="24"/>
              </w:rPr>
              <w:t>글자크기</w:t>
            </w:r>
          </w:p>
        </w:tc>
        <w:tc>
          <w:tcPr>
            <w:tcW w:w="7217" w:type="dxa"/>
            <w:tcBorders>
              <w:top w:val="single" w:sz="4" w:space="0" w:color="000000"/>
              <w:left w:val="single" w:sz="6" w:space="0" w:color="000000"/>
              <w:bottom w:val="single" w:sz="12" w:space="0" w:color="000000"/>
              <w:right w:val="nil"/>
            </w:tcBorders>
          </w:tcPr>
          <w:p w14:paraId="22990888" w14:textId="77777777" w:rsidR="004362FF" w:rsidRDefault="00000000">
            <w:pPr>
              <w:tabs>
                <w:tab w:val="left" w:pos="486"/>
              </w:tabs>
              <w:spacing w:after="0" w:line="240" w:lineRule="auto"/>
              <w:ind w:left="236" w:hanging="238"/>
            </w:pPr>
            <w:r>
              <w:t>- 본문 글꼴 : 맑은 고딕</w:t>
            </w:r>
          </w:p>
          <w:p w14:paraId="63E90473" w14:textId="77777777" w:rsidR="004362FF" w:rsidRDefault="00000000">
            <w:pPr>
              <w:tabs>
                <w:tab w:val="left" w:pos="486"/>
              </w:tabs>
              <w:spacing w:after="0" w:line="240" w:lineRule="auto"/>
              <w:ind w:left="236" w:hanging="238"/>
            </w:pPr>
            <w:r>
              <w:t>- 대분류[1, 2, 3] 항목 : 13포인트(굵게)</w:t>
            </w:r>
          </w:p>
          <w:p w14:paraId="7D5C8EB5" w14:textId="77777777" w:rsidR="004362FF" w:rsidRDefault="00000000">
            <w:pPr>
              <w:tabs>
                <w:tab w:val="left" w:pos="486"/>
              </w:tabs>
              <w:spacing w:after="0" w:line="240" w:lineRule="auto"/>
              <w:ind w:left="236" w:hanging="238"/>
            </w:pPr>
            <w:r>
              <w:t>- 중분류[가, 나, 다] 항목 : 12포인트(굵게)</w:t>
            </w:r>
          </w:p>
          <w:p w14:paraId="62DBBB46" w14:textId="77777777" w:rsidR="004362FF" w:rsidRDefault="00000000">
            <w:pPr>
              <w:tabs>
                <w:tab w:val="left" w:pos="486"/>
              </w:tabs>
              <w:spacing w:after="0" w:line="240" w:lineRule="auto"/>
              <w:rPr>
                <w:rFonts w:ascii="굴림" w:eastAsia="굴림" w:hAnsi="굴림" w:cs="굴림"/>
                <w:color w:val="999999"/>
              </w:rPr>
            </w:pPr>
            <w:r>
              <w:t>- 소분류[ 1), 2), 3) ] 항목 : 12포인트,   본문내용 : 10포인트</w:t>
            </w:r>
          </w:p>
        </w:tc>
      </w:tr>
    </w:tbl>
    <w:p w14:paraId="49FEA979" w14:textId="77777777" w:rsidR="004362FF" w:rsidRDefault="004362FF">
      <w:pPr>
        <w:spacing w:after="0" w:line="384" w:lineRule="auto"/>
        <w:ind w:left="200" w:firstLine="200"/>
        <w:rPr>
          <w:rFonts w:ascii="굴림" w:eastAsia="굴림" w:hAnsi="굴림" w:cs="굴림"/>
          <w:color w:val="000000"/>
        </w:rPr>
      </w:pPr>
    </w:p>
    <w:tbl>
      <w:tblPr>
        <w:tblStyle w:val="ad"/>
        <w:tblW w:w="9541" w:type="dxa"/>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9"/>
        <w:gridCol w:w="283"/>
        <w:gridCol w:w="8499"/>
      </w:tblGrid>
      <w:tr w:rsidR="004362FF" w14:paraId="3E292823" w14:textId="77777777">
        <w:trPr>
          <w:trHeight w:val="416"/>
        </w:trPr>
        <w:tc>
          <w:tcPr>
            <w:tcW w:w="759" w:type="dxa"/>
            <w:tcBorders>
              <w:right w:val="single" w:sz="4" w:space="0" w:color="000000"/>
            </w:tcBorders>
            <w:shd w:val="clear" w:color="auto" w:fill="002060"/>
          </w:tcPr>
          <w:p w14:paraId="49B86FC8" w14:textId="77777777" w:rsidR="004362FF" w:rsidRDefault="00000000">
            <w:pPr>
              <w:spacing w:line="180" w:lineRule="auto"/>
              <w:jc w:val="center"/>
              <w:rPr>
                <w:b/>
                <w:color w:val="000000"/>
                <w:sz w:val="36"/>
                <w:szCs w:val="36"/>
              </w:rPr>
            </w:pPr>
            <w:r>
              <w:rPr>
                <w:b/>
                <w:color w:val="FFFFFF"/>
                <w:sz w:val="36"/>
                <w:szCs w:val="36"/>
              </w:rPr>
              <w:t>Ⅰ.</w:t>
            </w:r>
          </w:p>
        </w:tc>
        <w:tc>
          <w:tcPr>
            <w:tcW w:w="283" w:type="dxa"/>
            <w:tcBorders>
              <w:top w:val="nil"/>
              <w:left w:val="single" w:sz="4" w:space="0" w:color="000000"/>
              <w:bottom w:val="nil"/>
              <w:right w:val="nil"/>
            </w:tcBorders>
          </w:tcPr>
          <w:p w14:paraId="43A529EB" w14:textId="77777777" w:rsidR="004362FF" w:rsidRDefault="004362FF">
            <w:pPr>
              <w:spacing w:line="180" w:lineRule="auto"/>
              <w:rPr>
                <w:b/>
                <w:color w:val="000000"/>
                <w:sz w:val="36"/>
                <w:szCs w:val="36"/>
              </w:rPr>
            </w:pPr>
          </w:p>
        </w:tc>
        <w:tc>
          <w:tcPr>
            <w:tcW w:w="8499" w:type="dxa"/>
            <w:tcBorders>
              <w:top w:val="nil"/>
              <w:left w:val="nil"/>
              <w:bottom w:val="single" w:sz="4" w:space="0" w:color="000000"/>
              <w:right w:val="nil"/>
            </w:tcBorders>
          </w:tcPr>
          <w:p w14:paraId="3245E32E" w14:textId="77777777" w:rsidR="004362FF" w:rsidRDefault="00000000">
            <w:pPr>
              <w:spacing w:line="180" w:lineRule="auto"/>
              <w:rPr>
                <w:b/>
                <w:color w:val="000000"/>
                <w:sz w:val="36"/>
                <w:szCs w:val="36"/>
              </w:rPr>
            </w:pPr>
            <w:r>
              <w:rPr>
                <w:b/>
                <w:color w:val="000000"/>
                <w:sz w:val="36"/>
                <w:szCs w:val="36"/>
              </w:rPr>
              <w:t>개요</w:t>
            </w:r>
          </w:p>
        </w:tc>
      </w:tr>
    </w:tbl>
    <w:p w14:paraId="4BF5AB0B" w14:textId="77777777" w:rsidR="004362FF" w:rsidRDefault="004362FF">
      <w:pPr>
        <w:spacing w:after="0" w:line="240" w:lineRule="auto"/>
        <w:rPr>
          <w:color w:val="000000"/>
        </w:rPr>
      </w:pPr>
    </w:p>
    <w:p w14:paraId="2AAFA727" w14:textId="77777777" w:rsidR="004362FF" w:rsidRDefault="00000000">
      <w:pPr>
        <w:spacing w:after="0" w:line="240" w:lineRule="auto"/>
        <w:rPr>
          <w:b/>
          <w:color w:val="000000"/>
          <w:sz w:val="26"/>
          <w:szCs w:val="26"/>
        </w:rPr>
      </w:pPr>
      <w:r>
        <w:rPr>
          <w:b/>
          <w:color w:val="000000"/>
          <w:sz w:val="26"/>
          <w:szCs w:val="26"/>
        </w:rPr>
        <w:t>1. 배경</w:t>
      </w:r>
    </w:p>
    <w:p w14:paraId="2FAC5B0F" w14:textId="77777777" w:rsidR="004362FF" w:rsidRDefault="00000000">
      <w:pPr>
        <w:spacing w:after="0" w:line="240" w:lineRule="auto"/>
        <w:rPr>
          <w:color w:val="000000"/>
        </w:rPr>
      </w:pPr>
      <w:r>
        <w:rPr>
          <w:color w:val="000000"/>
        </w:rPr>
        <w:t xml:space="preserve"> </w:t>
      </w:r>
    </w:p>
    <w:p w14:paraId="022E2AC4" w14:textId="77777777" w:rsidR="004362FF" w:rsidRDefault="00000000">
      <w:pPr>
        <w:spacing w:after="0" w:line="240" w:lineRule="auto"/>
        <w:ind w:firstLine="100"/>
        <w:rPr>
          <w:color w:val="000000"/>
        </w:rPr>
      </w:pPr>
      <w:r>
        <w:rPr>
          <w:color w:val="000000"/>
        </w:rPr>
        <w:t xml:space="preserve">예술의 전당은 </w:t>
      </w:r>
      <w:r>
        <w:t xml:space="preserve">순수 공연 활성화를 위해 설립된 </w:t>
      </w:r>
      <w:r>
        <w:rPr>
          <w:color w:val="000000"/>
        </w:rPr>
        <w:t xml:space="preserve">다양한 공연을 제공하는 문화예술의 중심지로, 이곳에서 열리는 공연들은 이들만의 독특한 특성을 지니고 있다. 이러한 공연들은 공연의 장르, 악단의 </w:t>
      </w:r>
      <w:r>
        <w:t>규모</w:t>
      </w:r>
      <w:r>
        <w:rPr>
          <w:color w:val="000000"/>
        </w:rPr>
        <w:t>, 예술가의 스타일, 음악과 무용의 조합 등, 다양한 요소에 따라 다양한 경험을 제공한다. 따라서 관객들의 공연에 대한 선호도는 크게 다를 것으로 예상되며, 이러한 선호도는 좌석 선택에도 영향을 미칠 것으로 기대된다. 예를 들어, 클래식 음악 콘서트를 선호하는 관객은 음향에 최적화된 좌석을 선호할 것이며, 연극을 좋아하는 관객은 배우와 무대와 가까운 좌석을 선호할 것이다.</w:t>
      </w:r>
    </w:p>
    <w:p w14:paraId="402B4C4A" w14:textId="77777777" w:rsidR="004362FF" w:rsidRDefault="004362FF">
      <w:pPr>
        <w:spacing w:after="0" w:line="240" w:lineRule="auto"/>
        <w:ind w:firstLine="100"/>
      </w:pPr>
    </w:p>
    <w:p w14:paraId="581A775E" w14:textId="77777777" w:rsidR="004362FF" w:rsidRDefault="00000000">
      <w:pPr>
        <w:spacing w:after="0" w:line="240" w:lineRule="auto"/>
        <w:ind w:firstLine="100"/>
        <w:rPr>
          <w:color w:val="000000"/>
        </w:rPr>
      </w:pPr>
      <w:r>
        <w:rPr>
          <w:color w:val="000000"/>
        </w:rPr>
        <w:t xml:space="preserve">한편, 이러한 다양성을 고려하지 않고 획일화된 구역에 책정된 가격은 관객들에게 납득하기 어려움을 초래할 것이고 이는 클래식을 비롯한 예술의 </w:t>
      </w:r>
      <w:r>
        <w:t>전당</w:t>
      </w:r>
      <w:r>
        <w:rPr>
          <w:color w:val="000000"/>
        </w:rPr>
        <w:t xml:space="preserve">에서 진행되는 공연 활성화에 부정적인 영향을 미칠 것이다. 본 보고서는 공연의 특성과 관객의 예매 데이터를 기반으로 한 다양한 특성들을 고려하여 좌석 구역과 가격을 조정하는 모델을 제안함으로써, 관객들에게 더 나은 가치를 제공하고 예술의 전당과 관객 간의 상호 혜택을 극대화하는 방안을 모색할 뿐만 아니라 공연 활성화에 기여할 것을 기대한다. </w:t>
      </w:r>
    </w:p>
    <w:p w14:paraId="0A6242BE" w14:textId="77777777" w:rsidR="004362FF" w:rsidRDefault="004362FF">
      <w:pPr>
        <w:spacing w:after="0" w:line="240" w:lineRule="auto"/>
        <w:rPr>
          <w:color w:val="000000"/>
          <w:sz w:val="24"/>
          <w:szCs w:val="24"/>
        </w:rPr>
      </w:pPr>
    </w:p>
    <w:p w14:paraId="76A73495" w14:textId="77777777" w:rsidR="004362FF" w:rsidRDefault="00000000">
      <w:pPr>
        <w:spacing w:after="0" w:line="240" w:lineRule="auto"/>
        <w:rPr>
          <w:b/>
          <w:color w:val="000000"/>
          <w:sz w:val="26"/>
          <w:szCs w:val="26"/>
        </w:rPr>
      </w:pPr>
      <w:r>
        <w:rPr>
          <w:b/>
          <w:color w:val="000000"/>
          <w:sz w:val="26"/>
          <w:szCs w:val="26"/>
        </w:rPr>
        <w:t>2. 목적 및 필요성</w:t>
      </w:r>
    </w:p>
    <w:p w14:paraId="079935DD" w14:textId="77777777" w:rsidR="004362FF" w:rsidRDefault="004362FF">
      <w:pPr>
        <w:spacing w:after="0" w:line="240" w:lineRule="auto"/>
        <w:rPr>
          <w:b/>
          <w:color w:val="000000"/>
          <w:sz w:val="26"/>
          <w:szCs w:val="26"/>
        </w:rPr>
      </w:pPr>
    </w:p>
    <w:p w14:paraId="1BB40AD2" w14:textId="77777777" w:rsidR="004362FF" w:rsidRDefault="00000000">
      <w:pPr>
        <w:numPr>
          <w:ilvl w:val="0"/>
          <w:numId w:val="4"/>
        </w:numPr>
        <w:pBdr>
          <w:top w:val="nil"/>
          <w:left w:val="nil"/>
          <w:bottom w:val="nil"/>
          <w:right w:val="nil"/>
          <w:between w:val="nil"/>
        </w:pBdr>
        <w:spacing w:after="0" w:line="240" w:lineRule="auto"/>
        <w:rPr>
          <w:b/>
          <w:color w:val="000000"/>
          <w:sz w:val="24"/>
          <w:szCs w:val="24"/>
        </w:rPr>
      </w:pPr>
      <w:r>
        <w:rPr>
          <w:b/>
          <w:color w:val="000000"/>
          <w:sz w:val="24"/>
          <w:szCs w:val="24"/>
        </w:rPr>
        <w:t>공연 특성을 기반으로 한 좌석 그룹핑 및 가격모델 수립</w:t>
      </w:r>
    </w:p>
    <w:p w14:paraId="650FE238" w14:textId="77777777" w:rsidR="004362FF" w:rsidRDefault="004362FF">
      <w:pPr>
        <w:spacing w:after="0" w:line="240" w:lineRule="auto"/>
        <w:rPr>
          <w:b/>
          <w:color w:val="000000"/>
          <w:sz w:val="24"/>
          <w:szCs w:val="24"/>
        </w:rPr>
      </w:pPr>
    </w:p>
    <w:p w14:paraId="2D666692" w14:textId="77777777" w:rsidR="004362FF" w:rsidRDefault="00000000">
      <w:pPr>
        <w:numPr>
          <w:ilvl w:val="0"/>
          <w:numId w:val="3"/>
        </w:numPr>
        <w:pBdr>
          <w:top w:val="nil"/>
          <w:left w:val="nil"/>
          <w:bottom w:val="nil"/>
          <w:right w:val="nil"/>
          <w:between w:val="nil"/>
        </w:pBdr>
        <w:spacing w:after="0" w:line="240" w:lineRule="auto"/>
        <w:rPr>
          <w:color w:val="000000"/>
          <w:sz w:val="24"/>
          <w:szCs w:val="24"/>
        </w:rPr>
      </w:pPr>
      <w:r>
        <w:rPr>
          <w:color w:val="000000"/>
          <w:sz w:val="24"/>
          <w:szCs w:val="24"/>
        </w:rPr>
        <w:t xml:space="preserve">공연 주체자의 특성을 기반으로 한 공연 </w:t>
      </w:r>
      <w:r>
        <w:rPr>
          <w:sz w:val="24"/>
          <w:szCs w:val="24"/>
        </w:rPr>
        <w:t>분류</w:t>
      </w:r>
    </w:p>
    <w:p w14:paraId="4C79BBEA" w14:textId="77777777" w:rsidR="004362FF" w:rsidRDefault="00000000">
      <w:pPr>
        <w:pBdr>
          <w:top w:val="nil"/>
          <w:left w:val="nil"/>
          <w:bottom w:val="nil"/>
          <w:right w:val="nil"/>
          <w:between w:val="nil"/>
        </w:pBdr>
        <w:spacing w:after="0" w:line="240" w:lineRule="auto"/>
        <w:ind w:left="720"/>
      </w:pPr>
      <w:r>
        <w:rPr>
          <w:color w:val="000000"/>
        </w:rPr>
        <w:t xml:space="preserve">다양한 공연을 진행됨에 따라 관객들이 선호하는 좌석들이 상이할 것으로 예상됨으로 공연 특성에 따라 </w:t>
      </w:r>
      <w:r>
        <w:t>데이터를 분류하고 분류된 데이터를 대상으로 좌석 그룹핑을 적용한다. 이를 통해 공연 특성을 반영한 좌석 그룹핑이 가능하고, 관객들의 선호 요소들을 적용한 좌석 그룹핑이 가능하다.</w:t>
      </w:r>
    </w:p>
    <w:p w14:paraId="752AE7C8" w14:textId="77777777" w:rsidR="004362FF" w:rsidRDefault="004362FF">
      <w:pPr>
        <w:pBdr>
          <w:top w:val="nil"/>
          <w:left w:val="nil"/>
          <w:bottom w:val="nil"/>
          <w:right w:val="nil"/>
          <w:between w:val="nil"/>
        </w:pBdr>
        <w:spacing w:after="0" w:line="240" w:lineRule="auto"/>
      </w:pPr>
    </w:p>
    <w:p w14:paraId="0A0AD374" w14:textId="77777777" w:rsidR="004362FF" w:rsidRDefault="004362FF">
      <w:pPr>
        <w:pBdr>
          <w:top w:val="nil"/>
          <w:left w:val="nil"/>
          <w:bottom w:val="nil"/>
          <w:right w:val="nil"/>
          <w:between w:val="nil"/>
        </w:pBdr>
        <w:spacing w:after="0" w:line="240" w:lineRule="auto"/>
        <w:ind w:left="480"/>
      </w:pPr>
    </w:p>
    <w:p w14:paraId="5C5EBCEA" w14:textId="77777777" w:rsidR="004362FF" w:rsidRDefault="00000000">
      <w:pPr>
        <w:numPr>
          <w:ilvl w:val="0"/>
          <w:numId w:val="3"/>
        </w:numPr>
        <w:pBdr>
          <w:top w:val="nil"/>
          <w:left w:val="nil"/>
          <w:bottom w:val="nil"/>
          <w:right w:val="nil"/>
          <w:between w:val="nil"/>
        </w:pBdr>
        <w:spacing w:after="0" w:line="240" w:lineRule="auto"/>
        <w:rPr>
          <w:color w:val="000000"/>
          <w:sz w:val="24"/>
          <w:szCs w:val="24"/>
        </w:rPr>
      </w:pPr>
      <w:r>
        <w:rPr>
          <w:sz w:val="24"/>
          <w:szCs w:val="24"/>
        </w:rPr>
        <w:t>공연 분류별 좌석 그룹핑</w:t>
      </w:r>
    </w:p>
    <w:p w14:paraId="39824A8E" w14:textId="77777777" w:rsidR="004362FF" w:rsidRDefault="00000000">
      <w:pPr>
        <w:spacing w:after="0" w:line="240" w:lineRule="auto"/>
        <w:ind w:left="720"/>
      </w:pPr>
      <w:r>
        <w:t>공연 특성을 기반으로 분류된 데이터를 대상으로 관객의 특성 요소가 반영된 데이터를 추가로 활용하</w:t>
      </w:r>
      <w:r>
        <w:lastRenderedPageBreak/>
        <w:t>여 좌석 그룹핑을 실시한다. 지금까지 쌓여온 데이터들을 통해 비슷한 특성을 가지는 공연들을 그룹화 하고 그안에서 나타나는 데이터특성을 확인한다. 특성을 반영할 수 있는 변수들을 사용해 그룹화된 공연안에서 좌석 그룹핑을 진행한다. 그렇다면 고객들에게 좌석 가격수립의 타당성을 보여줌으로써 서로의 신뢰를 높일 수 있고 또한 좌석 그룹핑을 결정짓는 변수들을 정량적으로 판단해 좌석 그룹핑과 가격의 직접적인 연관성도 나타낼 수 있다.</w:t>
      </w:r>
    </w:p>
    <w:p w14:paraId="5672F27D" w14:textId="77777777" w:rsidR="004362FF" w:rsidRDefault="004362FF">
      <w:pPr>
        <w:spacing w:after="0" w:line="240" w:lineRule="auto"/>
        <w:ind w:left="720"/>
      </w:pPr>
    </w:p>
    <w:p w14:paraId="12CD9B80" w14:textId="77777777" w:rsidR="004362FF" w:rsidRDefault="00000000">
      <w:pPr>
        <w:spacing w:after="0" w:line="240" w:lineRule="auto"/>
        <w:rPr>
          <w:b/>
          <w:color w:val="000000"/>
          <w:sz w:val="26"/>
          <w:szCs w:val="26"/>
        </w:rPr>
      </w:pPr>
      <w:r>
        <w:rPr>
          <w:b/>
          <w:color w:val="000000"/>
          <w:sz w:val="26"/>
          <w:szCs w:val="26"/>
        </w:rPr>
        <w:t>3. 분석 수행 범위</w:t>
      </w:r>
    </w:p>
    <w:p w14:paraId="74D33B2A" w14:textId="77777777" w:rsidR="004362FF" w:rsidRDefault="00000000">
      <w:pPr>
        <w:spacing w:after="0" w:line="240" w:lineRule="auto"/>
        <w:rPr>
          <w:color w:val="000000"/>
        </w:rPr>
      </w:pPr>
      <w:r>
        <w:rPr>
          <w:color w:val="000000"/>
        </w:rPr>
        <w:t xml:space="preserve"> 좌석 그룹핑이 진행됨에 따라 코로나에 따른 좌석 띄어앉기라는 특수성이 적용되는 2020년 3월 20일부터 2022년 4월 18일까지의 공연의 ID는 제외한다. 예술의 전당 음악당 안에서도 클래식홀의 가격 선정을 위해 공연장이 리사이틀홀 및 IBK챔버홀인 공연의 ID는 제외한다. 또한, 가격모델 수립을 위한 객단가 추정에 있어서 객단가 추정이 불가한 좌석이 90%가 넘는 공연의 ID를 제외한다.</w:t>
      </w:r>
    </w:p>
    <w:p w14:paraId="6691A6E7" w14:textId="77777777" w:rsidR="004362FF" w:rsidRDefault="004362FF">
      <w:pPr>
        <w:widowControl/>
        <w:rPr>
          <w:color w:val="000000"/>
          <w:sz w:val="24"/>
          <w:szCs w:val="24"/>
        </w:rPr>
      </w:pPr>
    </w:p>
    <w:tbl>
      <w:tblPr>
        <w:tblStyle w:val="ae"/>
        <w:tblW w:w="9541" w:type="dxa"/>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9"/>
        <w:gridCol w:w="283"/>
        <w:gridCol w:w="8499"/>
      </w:tblGrid>
      <w:tr w:rsidR="004362FF" w14:paraId="57176FCD" w14:textId="77777777">
        <w:trPr>
          <w:trHeight w:val="416"/>
        </w:trPr>
        <w:tc>
          <w:tcPr>
            <w:tcW w:w="759" w:type="dxa"/>
            <w:tcBorders>
              <w:right w:val="single" w:sz="4" w:space="0" w:color="000000"/>
            </w:tcBorders>
            <w:shd w:val="clear" w:color="auto" w:fill="002060"/>
          </w:tcPr>
          <w:p w14:paraId="7CBCD44A" w14:textId="77777777" w:rsidR="004362FF" w:rsidRDefault="00000000">
            <w:pPr>
              <w:spacing w:line="180" w:lineRule="auto"/>
              <w:jc w:val="center"/>
              <w:rPr>
                <w:b/>
                <w:color w:val="000000"/>
                <w:sz w:val="36"/>
                <w:szCs w:val="36"/>
              </w:rPr>
            </w:pPr>
            <w:r>
              <w:rPr>
                <w:b/>
                <w:color w:val="FFFFFF"/>
                <w:sz w:val="36"/>
                <w:szCs w:val="36"/>
              </w:rPr>
              <w:t>Ⅱ.</w:t>
            </w:r>
          </w:p>
        </w:tc>
        <w:tc>
          <w:tcPr>
            <w:tcW w:w="283" w:type="dxa"/>
            <w:tcBorders>
              <w:top w:val="nil"/>
              <w:left w:val="single" w:sz="4" w:space="0" w:color="000000"/>
              <w:bottom w:val="nil"/>
              <w:right w:val="nil"/>
            </w:tcBorders>
          </w:tcPr>
          <w:p w14:paraId="73291C0E" w14:textId="77777777" w:rsidR="004362FF" w:rsidRDefault="004362FF">
            <w:pPr>
              <w:spacing w:line="180" w:lineRule="auto"/>
              <w:rPr>
                <w:b/>
                <w:color w:val="000000"/>
                <w:sz w:val="36"/>
                <w:szCs w:val="36"/>
              </w:rPr>
            </w:pPr>
          </w:p>
        </w:tc>
        <w:tc>
          <w:tcPr>
            <w:tcW w:w="8499" w:type="dxa"/>
            <w:tcBorders>
              <w:top w:val="nil"/>
              <w:left w:val="nil"/>
              <w:bottom w:val="single" w:sz="4" w:space="0" w:color="000000"/>
              <w:right w:val="nil"/>
            </w:tcBorders>
          </w:tcPr>
          <w:p w14:paraId="0B264AFD" w14:textId="77777777" w:rsidR="004362FF" w:rsidRDefault="00000000">
            <w:pPr>
              <w:spacing w:line="180" w:lineRule="auto"/>
              <w:rPr>
                <w:b/>
                <w:color w:val="000000"/>
                <w:sz w:val="36"/>
                <w:szCs w:val="36"/>
              </w:rPr>
            </w:pPr>
            <w:r>
              <w:rPr>
                <w:b/>
                <w:color w:val="000000"/>
                <w:sz w:val="36"/>
                <w:szCs w:val="36"/>
              </w:rPr>
              <w:t>문제 수행 내용</w:t>
            </w:r>
          </w:p>
        </w:tc>
      </w:tr>
    </w:tbl>
    <w:p w14:paraId="3928E58A" w14:textId="77777777" w:rsidR="004362FF" w:rsidRDefault="004362FF">
      <w:pPr>
        <w:spacing w:after="0" w:line="240" w:lineRule="auto"/>
        <w:rPr>
          <w:color w:val="000000"/>
        </w:rPr>
      </w:pPr>
    </w:p>
    <w:p w14:paraId="70FA9F58" w14:textId="77777777" w:rsidR="004362FF" w:rsidRDefault="00000000">
      <w:pPr>
        <w:spacing w:after="0" w:line="240" w:lineRule="auto"/>
        <w:rPr>
          <w:b/>
          <w:color w:val="000000"/>
          <w:sz w:val="26"/>
          <w:szCs w:val="26"/>
        </w:rPr>
      </w:pPr>
      <w:r>
        <w:rPr>
          <w:b/>
          <w:color w:val="000000"/>
          <w:sz w:val="26"/>
          <w:szCs w:val="26"/>
        </w:rPr>
        <w:t>1. 분석(수행) 절차</w:t>
      </w:r>
    </w:p>
    <w:p w14:paraId="59BFE65B" w14:textId="77777777" w:rsidR="004362FF" w:rsidRDefault="004362FF">
      <w:pPr>
        <w:pBdr>
          <w:top w:val="nil"/>
          <w:left w:val="nil"/>
          <w:bottom w:val="nil"/>
          <w:right w:val="nil"/>
          <w:between w:val="nil"/>
        </w:pBdr>
        <w:spacing w:after="0" w:line="240" w:lineRule="auto"/>
        <w:ind w:firstLine="283"/>
        <w:rPr>
          <w:b/>
          <w:sz w:val="24"/>
          <w:szCs w:val="24"/>
        </w:rPr>
      </w:pPr>
    </w:p>
    <w:p w14:paraId="31F526C6" w14:textId="77777777" w:rsidR="004362FF" w:rsidRDefault="00000000">
      <w:pPr>
        <w:pBdr>
          <w:top w:val="nil"/>
          <w:left w:val="nil"/>
          <w:bottom w:val="nil"/>
          <w:right w:val="nil"/>
          <w:between w:val="nil"/>
        </w:pBdr>
        <w:spacing w:after="0" w:line="240" w:lineRule="auto"/>
        <w:ind w:firstLine="283"/>
        <w:rPr>
          <w:b/>
          <w:sz w:val="24"/>
          <w:szCs w:val="24"/>
        </w:rPr>
      </w:pPr>
      <w:r>
        <w:rPr>
          <w:b/>
          <w:sz w:val="24"/>
          <w:szCs w:val="24"/>
        </w:rPr>
        <w:t>가. Phase 0 : 데이터 전처리</w:t>
      </w:r>
    </w:p>
    <w:p w14:paraId="24DD3B1F" w14:textId="77777777" w:rsidR="004362FF" w:rsidRDefault="004362FF">
      <w:pPr>
        <w:pBdr>
          <w:top w:val="nil"/>
          <w:left w:val="nil"/>
          <w:bottom w:val="nil"/>
          <w:right w:val="nil"/>
          <w:between w:val="nil"/>
        </w:pBdr>
        <w:spacing w:after="0" w:line="240" w:lineRule="auto"/>
        <w:ind w:firstLine="283"/>
        <w:rPr>
          <w:b/>
          <w:sz w:val="24"/>
          <w:szCs w:val="24"/>
        </w:rPr>
      </w:pPr>
    </w:p>
    <w:p w14:paraId="5631C8C9" w14:textId="77777777" w:rsidR="004362FF" w:rsidRDefault="00000000">
      <w:pPr>
        <w:pBdr>
          <w:top w:val="nil"/>
          <w:left w:val="nil"/>
          <w:bottom w:val="nil"/>
          <w:right w:val="nil"/>
          <w:between w:val="nil"/>
        </w:pBdr>
        <w:spacing w:after="0" w:line="240" w:lineRule="auto"/>
        <w:ind w:firstLine="283"/>
      </w:pPr>
      <w:r>
        <w:t>이 단계에서는 데이터 분석을 용이하게 만들기 위한 기본적인 전처리를 수행한다.</w:t>
      </w:r>
    </w:p>
    <w:p w14:paraId="4EF0AD85" w14:textId="77777777" w:rsidR="004362FF" w:rsidRDefault="004362FF">
      <w:pPr>
        <w:pBdr>
          <w:top w:val="nil"/>
          <w:left w:val="nil"/>
          <w:bottom w:val="nil"/>
          <w:right w:val="nil"/>
          <w:between w:val="nil"/>
        </w:pBdr>
        <w:spacing w:after="0" w:line="240" w:lineRule="auto"/>
        <w:ind w:firstLine="283"/>
      </w:pPr>
    </w:p>
    <w:p w14:paraId="023DB3BE" w14:textId="77777777" w:rsidR="004362FF" w:rsidRDefault="00000000">
      <w:pPr>
        <w:spacing w:after="0"/>
        <w:ind w:left="840" w:hanging="360"/>
        <w:rPr>
          <w:b/>
          <w:sz w:val="24"/>
          <w:szCs w:val="24"/>
        </w:rPr>
      </w:pPr>
      <w:r>
        <w:rPr>
          <w:b/>
          <w:sz w:val="24"/>
          <w:szCs w:val="24"/>
        </w:rPr>
        <w:t>1)</w:t>
      </w:r>
      <w:r>
        <w:rPr>
          <w:rFonts w:ascii="Times New Roman" w:eastAsia="Times New Roman" w:hAnsi="Times New Roman" w:cs="Times New Roman"/>
          <w:b/>
          <w:sz w:val="24"/>
          <w:szCs w:val="24"/>
        </w:rPr>
        <w:tab/>
      </w:r>
      <w:r>
        <w:rPr>
          <w:b/>
          <w:sz w:val="24"/>
          <w:szCs w:val="24"/>
        </w:rPr>
        <w:t>기본적인 전처리</w:t>
      </w:r>
    </w:p>
    <w:p w14:paraId="14252D22" w14:textId="77777777" w:rsidR="004362FF" w:rsidRDefault="004362FF">
      <w:pPr>
        <w:spacing w:after="0"/>
        <w:ind w:left="840" w:hanging="360"/>
        <w:rPr>
          <w:b/>
          <w:sz w:val="24"/>
          <w:szCs w:val="24"/>
        </w:rPr>
      </w:pPr>
    </w:p>
    <w:p w14:paraId="7141322A" w14:textId="77777777" w:rsidR="004362FF" w:rsidRDefault="00000000">
      <w:pPr>
        <w:spacing w:after="0"/>
        <w:ind w:left="480"/>
      </w:pPr>
      <w:r>
        <w:t>&lt;변수명 변경과 형변환, 좌석 분해&gt;</w:t>
      </w:r>
    </w:p>
    <w:p w14:paraId="6D2E6AAB" w14:textId="77777777" w:rsidR="004362FF" w:rsidRDefault="004362FF">
      <w:pPr>
        <w:spacing w:after="0"/>
        <w:ind w:left="480"/>
      </w:pPr>
    </w:p>
    <w:p w14:paraId="28BF143D" w14:textId="77777777" w:rsidR="004362FF" w:rsidRDefault="00000000">
      <w:pPr>
        <w:spacing w:after="0"/>
        <w:ind w:left="480"/>
      </w:pPr>
      <w:r>
        <w:t>변수명을 변경하고, 날짜나 시간에 관련된 변수들을 datetime 객체로 변환하고, format을 통일한다. 또한 seat 변수의 텍스트 데이터를 층과 블록, 박스, 열, 좌석 번호로 분해한다.</w:t>
      </w:r>
    </w:p>
    <w:p w14:paraId="45783436" w14:textId="77777777" w:rsidR="004362FF" w:rsidRDefault="004362FF">
      <w:pPr>
        <w:spacing w:after="0"/>
        <w:ind w:left="480"/>
      </w:pPr>
    </w:p>
    <w:p w14:paraId="2F77E378" w14:textId="77777777" w:rsidR="004362FF" w:rsidRDefault="00000000">
      <w:pPr>
        <w:spacing w:after="0"/>
        <w:ind w:left="480"/>
      </w:pPr>
      <w:r>
        <w:t>&lt;멤버십 분해&gt;</w:t>
      </w:r>
    </w:p>
    <w:p w14:paraId="255E42FE" w14:textId="77777777" w:rsidR="004362FF" w:rsidRDefault="004362FF">
      <w:pPr>
        <w:spacing w:after="0"/>
        <w:ind w:left="480"/>
      </w:pPr>
    </w:p>
    <w:p w14:paraId="2C3CE04B" w14:textId="77777777" w:rsidR="004362FF" w:rsidRDefault="00000000">
      <w:pPr>
        <w:spacing w:after="0"/>
        <w:ind w:left="480"/>
      </w:pPr>
      <w:r>
        <w:t>멤버십 유형을 나타내는 변수들을 그들이 가진 정보에 기반하여 각 예매자가 가지고 있는 멤버십 유형을 나타내는 변수를 생성한다. 이때, 데이터에 의하면 한 예매자가 여러 멤버십을 가질 수 있다. 따라서 특정 멤버십 각각에 대하여, 가입했다면 1, 그렇지 않으면 0을 할당한다.</w:t>
      </w:r>
    </w:p>
    <w:p w14:paraId="367564CE" w14:textId="77777777" w:rsidR="004362FF" w:rsidRDefault="00000000">
      <w:pPr>
        <w:spacing w:after="0"/>
        <w:ind w:left="480"/>
      </w:pPr>
      <w:r>
        <w:t>-변환 후</w:t>
      </w:r>
    </w:p>
    <w:p w14:paraId="50A8F838" w14:textId="77777777" w:rsidR="004362FF" w:rsidRDefault="004362FF">
      <w:pPr>
        <w:spacing w:after="0"/>
        <w:ind w:left="480"/>
      </w:pPr>
    </w:p>
    <w:p w14:paraId="7D475DD2" w14:textId="77777777" w:rsidR="004362FF" w:rsidRDefault="00000000">
      <w:pPr>
        <w:spacing w:after="0"/>
        <w:ind w:left="480"/>
      </w:pPr>
      <w:r>
        <w:t>&lt;취소표 전환&gt;</w:t>
      </w:r>
    </w:p>
    <w:p w14:paraId="35E74D8E" w14:textId="77777777" w:rsidR="004362FF" w:rsidRDefault="004362FF">
      <w:pPr>
        <w:spacing w:after="0"/>
        <w:ind w:left="480"/>
      </w:pPr>
    </w:p>
    <w:p w14:paraId="05971BA1" w14:textId="77777777" w:rsidR="004362FF" w:rsidRDefault="00000000">
      <w:pPr>
        <w:spacing w:after="0"/>
        <w:ind w:left="480"/>
      </w:pPr>
      <w:r>
        <w:t>각 공연에 대해 하나의 좌석은 최종적으로 단 한번 예매되어 기록된다. id-seat별로 cancel이 0인 행 중 중복행이 존재하는 경우, 가장 나중에 예매된 정보를 나타내는 행을 제외한 티켓의 cancel에는 2를 할당해 취소표로 전환한다.</w:t>
      </w:r>
    </w:p>
    <w:p w14:paraId="110B9734" w14:textId="77777777" w:rsidR="004362FF" w:rsidRDefault="004362FF">
      <w:pPr>
        <w:spacing w:after="0"/>
        <w:ind w:left="480"/>
      </w:pPr>
    </w:p>
    <w:p w14:paraId="04B463B6" w14:textId="77777777" w:rsidR="004362FF" w:rsidRDefault="00000000">
      <w:pPr>
        <w:spacing w:after="0"/>
        <w:ind w:left="480"/>
      </w:pPr>
      <w:r>
        <w:t>&lt;객단가 추가&gt;</w:t>
      </w:r>
    </w:p>
    <w:p w14:paraId="1761EAFA" w14:textId="77777777" w:rsidR="004362FF" w:rsidRDefault="004362FF">
      <w:pPr>
        <w:spacing w:after="0"/>
        <w:ind w:left="480"/>
      </w:pPr>
    </w:p>
    <w:p w14:paraId="22803298" w14:textId="77777777" w:rsidR="004362FF" w:rsidRDefault="00000000">
      <w:pPr>
        <w:spacing w:after="0"/>
        <w:ind w:left="480"/>
      </w:pPr>
      <w:r>
        <w:t>각 좌석에 대해 할인이 적용되지 않은 객단가를 추정한다. 이때, 다음의 사항들을 고려한다.</w:t>
      </w:r>
    </w:p>
    <w:p w14:paraId="2B21A66B" w14:textId="77777777" w:rsidR="004362FF" w:rsidRDefault="00000000">
      <w:pPr>
        <w:spacing w:after="0"/>
        <w:ind w:left="480"/>
      </w:pPr>
      <w:r>
        <w:rPr>
          <w:b/>
        </w:rPr>
        <w:br/>
      </w:r>
      <w:r>
        <w:rPr>
          <w:b/>
        </w:rPr>
        <w:tab/>
      </w:r>
      <w:r>
        <w:t xml:space="preserve"> 1. price와 dc로부터 얻을 수 있는 할인률(%) 정보</w:t>
      </w:r>
      <w:r>
        <w:rPr>
          <w:b/>
        </w:rPr>
        <w:br/>
      </w:r>
      <w:r>
        <w:rPr>
          <w:b/>
        </w:rPr>
        <w:tab/>
      </w:r>
      <w:r>
        <w:t xml:space="preserve"> 2. 예술의 전당 홈페이지에 명시된 좌석 등급의 총 개수의 상하한 (R, S, A, B, C)</w:t>
      </w:r>
    </w:p>
    <w:p w14:paraId="44FA2F5D" w14:textId="77777777" w:rsidR="004362FF" w:rsidRDefault="004362FF">
      <w:pPr>
        <w:spacing w:after="0"/>
        <w:ind w:left="480"/>
      </w:pPr>
    </w:p>
    <w:p w14:paraId="4CF7CA1E" w14:textId="77777777" w:rsidR="004362FF" w:rsidRDefault="00000000">
      <w:pPr>
        <w:spacing w:after="0"/>
        <w:ind w:left="480"/>
      </w:pPr>
      <w:r>
        <w:t>%가 포함된 dc로부터만 할인률을 추정할 수 있으며 dc가 ‘일반’이라면 할인률이 적용되지 않은 경우임을 이용해 객단가를 1차 추정한다. 그 후, 좌석 등급의 최대(소) 개수와 데이터 탐색으로부터 얻은 정보 및 도메인-할인률과 price에 대해 각 공연이 가질 수 있는 모든 경우의 cost 그리드 : _All_Price.csv-를 기반으로 객단가를 2차 추정한다. 물론 이 과정은 각 공연들에 대해 독립적으로 수행된다.</w:t>
      </w:r>
    </w:p>
    <w:p w14:paraId="5911B7BD" w14:textId="77777777" w:rsidR="004362FF" w:rsidRDefault="00000000">
      <w:pPr>
        <w:pBdr>
          <w:top w:val="nil"/>
          <w:left w:val="nil"/>
          <w:bottom w:val="nil"/>
          <w:right w:val="nil"/>
          <w:between w:val="nil"/>
        </w:pBdr>
        <w:spacing w:after="0" w:line="240" w:lineRule="auto"/>
        <w:ind w:firstLine="283"/>
        <w:rPr>
          <w:b/>
          <w:sz w:val="24"/>
          <w:szCs w:val="24"/>
        </w:rPr>
      </w:pPr>
      <w:r>
        <w:rPr>
          <w:b/>
          <w:noProof/>
          <w:sz w:val="24"/>
          <w:szCs w:val="24"/>
        </w:rPr>
        <w:drawing>
          <wp:inline distT="114300" distB="114300" distL="114300" distR="114300" wp14:anchorId="20CBBDAF" wp14:editId="4338A808">
            <wp:extent cx="4095750" cy="307657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095750" cy="3076575"/>
                    </a:xfrm>
                    <a:prstGeom prst="rect">
                      <a:avLst/>
                    </a:prstGeom>
                    <a:ln/>
                  </pic:spPr>
                </pic:pic>
              </a:graphicData>
            </a:graphic>
          </wp:inline>
        </w:drawing>
      </w:r>
    </w:p>
    <w:p w14:paraId="17C2BB82" w14:textId="77777777" w:rsidR="004362FF" w:rsidRDefault="004362FF">
      <w:pPr>
        <w:pBdr>
          <w:top w:val="nil"/>
          <w:left w:val="nil"/>
          <w:bottom w:val="nil"/>
          <w:right w:val="nil"/>
          <w:between w:val="nil"/>
        </w:pBdr>
        <w:spacing w:after="0" w:line="240" w:lineRule="auto"/>
        <w:ind w:firstLine="720"/>
        <w:rPr>
          <w:b/>
          <w:sz w:val="24"/>
          <w:szCs w:val="24"/>
        </w:rPr>
      </w:pPr>
    </w:p>
    <w:p w14:paraId="24A028A5" w14:textId="77777777" w:rsidR="004362FF" w:rsidRDefault="00000000">
      <w:pPr>
        <w:pBdr>
          <w:top w:val="nil"/>
          <w:left w:val="nil"/>
          <w:bottom w:val="nil"/>
          <w:right w:val="nil"/>
          <w:between w:val="nil"/>
        </w:pBdr>
        <w:spacing w:after="0" w:line="240" w:lineRule="auto"/>
        <w:ind w:firstLine="283"/>
      </w:pPr>
      <w:r>
        <w:t>그 결과, 총 3, 4, 5개의 객단가 종류를 갖는 공연의 수가 가장 많았다. ‘0’은 모든 cost가 1, 2차 추정으로도 추정될 수 없어 모두 결측값인 경우, 다시 말해 애초에 price가 0원인 초대권, 기획사할인으로만 구성된 공연이며, 1과 2의 경우에도 cost의 결측값을 상당한 비율로 포함하고 있음을 확인하였다. 본 경진대회에서 다루는 목적인 ‘여러 관점에서의 복합적인 정보를 고려한 좌석 그룹핑과 그에 대한 가격 모델 수립’에 입각했을 때, 추후 분석은 3, 4, 5개의 객단가 종류를 갖는 공연들에 초점을 맞춘다. 더불어 cost의 일부 결측값들은 이후 분석 과정에서 처리될 것이다.</w:t>
      </w:r>
    </w:p>
    <w:p w14:paraId="2F44012F" w14:textId="77777777" w:rsidR="004362FF" w:rsidRDefault="004362FF">
      <w:pPr>
        <w:pBdr>
          <w:top w:val="nil"/>
          <w:left w:val="nil"/>
          <w:bottom w:val="nil"/>
          <w:right w:val="nil"/>
          <w:between w:val="nil"/>
        </w:pBdr>
        <w:spacing w:after="0" w:line="240" w:lineRule="auto"/>
        <w:ind w:firstLine="283"/>
      </w:pPr>
    </w:p>
    <w:p w14:paraId="5EEE273D" w14:textId="77777777" w:rsidR="004362FF" w:rsidRDefault="00000000">
      <w:pPr>
        <w:spacing w:after="0"/>
        <w:ind w:firstLine="425"/>
      </w:pPr>
      <w:r>
        <w:t>&lt;좌석 등급화&gt;</w:t>
      </w:r>
    </w:p>
    <w:p w14:paraId="71642DB8" w14:textId="77777777" w:rsidR="004362FF" w:rsidRDefault="004362FF">
      <w:pPr>
        <w:spacing w:after="0"/>
        <w:ind w:firstLine="425"/>
      </w:pPr>
    </w:p>
    <w:p w14:paraId="2B3ACE87" w14:textId="77777777" w:rsidR="004362FF" w:rsidRDefault="00000000">
      <w:pPr>
        <w:spacing w:after="0"/>
        <w:ind w:left="480"/>
      </w:pPr>
      <w:r>
        <w:t>기존의 좌석과 가격의 정보 및 위에서 추정한 객단가를 기반으로 각 공연별로 좌석에 등급을 매핑한다.</w:t>
      </w:r>
      <w:r>
        <w:br/>
        <w:t xml:space="preserve"> - </w:t>
      </w:r>
      <w:proofErr w:type="spellStart"/>
      <w:r>
        <w:t>seat_rnk</w:t>
      </w:r>
      <w:proofErr w:type="spellEnd"/>
      <w:r>
        <w:t xml:space="preserve"> : 추정한 cost(객단가)를 통해, 각 공연별로 해당 좌석이 어떤 등급의 좌석인지를 나타낸다.</w:t>
      </w:r>
    </w:p>
    <w:p w14:paraId="0A11CD10" w14:textId="77777777" w:rsidR="004362FF" w:rsidRDefault="00000000">
      <w:pPr>
        <w:spacing w:after="0"/>
        <w:ind w:left="480"/>
      </w:pPr>
      <w:r>
        <w:t xml:space="preserve">- </w:t>
      </w:r>
      <w:proofErr w:type="spellStart"/>
      <w:r>
        <w:t>total_rnk</w:t>
      </w:r>
      <w:proofErr w:type="spellEnd"/>
      <w:r>
        <w:t xml:space="preserve"> : 공연별로 공연의 좌석이 총 몇 등급인지를 나타낸다.</w:t>
      </w:r>
    </w:p>
    <w:p w14:paraId="67F4A53E" w14:textId="77777777" w:rsidR="004362FF" w:rsidRDefault="00000000">
      <w:pPr>
        <w:spacing w:after="0"/>
        <w:ind w:left="480"/>
      </w:pPr>
      <w:r>
        <w:t>&lt;할인 타입의 범주 조정&gt;</w:t>
      </w:r>
    </w:p>
    <w:p w14:paraId="2F7431D6" w14:textId="77777777" w:rsidR="004362FF" w:rsidRDefault="004362FF">
      <w:pPr>
        <w:spacing w:after="0"/>
        <w:ind w:left="480"/>
      </w:pPr>
    </w:p>
    <w:p w14:paraId="17A8B151" w14:textId="77777777" w:rsidR="004362FF" w:rsidRDefault="00000000">
      <w:pPr>
        <w:spacing w:after="0"/>
        <w:ind w:left="480"/>
      </w:pPr>
      <w:r>
        <w:t>원본 데이터셋에는 매우 다양한 할인 타입이 있다. 이들의 범주를 단순화한다. 이 작업은 크게 2가지 단계로 나눌 수 있다.</w:t>
      </w:r>
    </w:p>
    <w:p w14:paraId="3DA72A59" w14:textId="77777777" w:rsidR="004362FF" w:rsidRDefault="004362FF">
      <w:pPr>
        <w:spacing w:after="0"/>
        <w:ind w:left="480"/>
      </w:pPr>
    </w:p>
    <w:p w14:paraId="51105B78" w14:textId="77777777" w:rsidR="004362FF" w:rsidRDefault="00000000">
      <w:pPr>
        <w:spacing w:after="0"/>
        <w:ind w:left="480"/>
      </w:pPr>
      <w:r>
        <w:t>1. 사실상 같은 할인 타입으로 볼 수 있는 경우를 통일한다. (</w:t>
      </w:r>
      <w:proofErr w:type="gramStart"/>
      <w:r>
        <w:t>e.g.</w:t>
      </w:r>
      <w:proofErr w:type="gramEnd"/>
      <w:r>
        <w:t xml:space="preserve"> 학생할인10%와 학생 할인 10%, 띄어쓰기 문제)</w:t>
      </w:r>
    </w:p>
    <w:p w14:paraId="7B91DAD7" w14:textId="77777777" w:rsidR="004362FF" w:rsidRDefault="00000000">
      <w:pPr>
        <w:spacing w:after="0"/>
        <w:ind w:left="480"/>
      </w:pPr>
      <w:r>
        <w:t>2. 몇몇 테마를 기반으로 그룹화할 수 있는 할인 타입을 범주화한다.</w:t>
      </w:r>
    </w:p>
    <w:p w14:paraId="2585588D" w14:textId="77777777" w:rsidR="004362FF" w:rsidRDefault="00000000">
      <w:pPr>
        <w:spacing w:after="0"/>
        <w:ind w:left="480"/>
      </w:pPr>
      <w:r>
        <w:tab/>
        <w:t>1. 회원 관련 : 정기회원, 유료회원, 골드, 블루, 그린, 무료, 싹틔우미, 노블</w:t>
      </w:r>
    </w:p>
    <w:p w14:paraId="07A2E906" w14:textId="77777777" w:rsidR="004362FF" w:rsidRDefault="00000000">
      <w:pPr>
        <w:spacing w:after="0"/>
        <w:ind w:left="480"/>
      </w:pPr>
      <w:r>
        <w:tab/>
        <w:t>2. 예매자 관련 : 학생, 청년, 경로, 군인, 예비군, 직장인, 임산부, 장애인, 국가유공자, 가족, 예술인, 교직원,  보건의료인, 마니아</w:t>
      </w:r>
    </w:p>
    <w:p w14:paraId="0FD24FD1" w14:textId="77777777" w:rsidR="004362FF" w:rsidRDefault="00000000">
      <w:pPr>
        <w:spacing w:after="0"/>
        <w:ind w:left="480"/>
      </w:pPr>
      <w:r>
        <w:tab/>
        <w:t>3. 예매 관련 : 얼리버드, 당일, 타임세일, 단체, 웰컴, 재관람, 차액, 예매권, 카드</w:t>
      </w:r>
    </w:p>
    <w:p w14:paraId="124CC717" w14:textId="77777777" w:rsidR="004362FF" w:rsidRDefault="00000000">
      <w:pPr>
        <w:spacing w:after="0"/>
        <w:ind w:left="480"/>
      </w:pPr>
      <w:r>
        <w:tab/>
        <w:t>4. 후원 기관 관련 : 호원회원, 단원, 국립합창단회원, KBS교향악단회원, KOSYMI, 심포니회원, 관계자</w:t>
      </w:r>
    </w:p>
    <w:p w14:paraId="267E7FBE" w14:textId="77777777" w:rsidR="004362FF" w:rsidRDefault="00000000">
      <w:pPr>
        <w:spacing w:after="0"/>
        <w:ind w:left="480"/>
      </w:pPr>
      <w:r>
        <w:tab/>
        <w:t>5. 공공기관 관련 : 강남구, 경기도, 문화릴레이, 문화누리, 문화햇살</w:t>
      </w:r>
    </w:p>
    <w:p w14:paraId="5DF77350" w14:textId="77777777" w:rsidR="004362FF" w:rsidRDefault="00000000">
      <w:pPr>
        <w:spacing w:after="0"/>
        <w:ind w:left="480"/>
      </w:pPr>
      <w:r>
        <w:tab/>
        <w:t>6. 시기 관련 : 연도별 분기 패키지, 기념일, 코로나</w:t>
      </w:r>
    </w:p>
    <w:p w14:paraId="790FB55A" w14:textId="77777777" w:rsidR="004362FF" w:rsidRDefault="00000000">
      <w:pPr>
        <w:spacing w:after="0"/>
        <w:ind w:left="480"/>
      </w:pPr>
      <w:r>
        <w:tab/>
        <w:t>7. 공연 관련 : 음악가</w:t>
      </w:r>
    </w:p>
    <w:p w14:paraId="6AAD301C" w14:textId="77777777" w:rsidR="004362FF" w:rsidRDefault="00000000">
      <w:pPr>
        <w:spacing w:after="0"/>
        <w:ind w:left="480"/>
      </w:pPr>
      <w:r>
        <w:tab/>
        <w:t>8. 특별 할인 관련 : 쿠폰, 이벤트 및 제휴 기관 회원, 유료티켓, 홍보, 블라인드</w:t>
      </w:r>
    </w:p>
    <w:p w14:paraId="111B8A1A" w14:textId="77777777" w:rsidR="004362FF" w:rsidRDefault="00000000">
      <w:pPr>
        <w:spacing w:after="0"/>
        <w:ind w:left="480"/>
      </w:pPr>
      <w:r>
        <w:tab/>
        <w:t>9. 기업 관련 : 한화, 중앙일보, 신한은행, 신세계, KT</w:t>
      </w:r>
    </w:p>
    <w:p w14:paraId="688DB872" w14:textId="77777777" w:rsidR="004362FF" w:rsidRDefault="00000000">
      <w:pPr>
        <w:spacing w:after="0"/>
        <w:ind w:left="480"/>
      </w:pPr>
      <w:r>
        <w:tab/>
        <w:t>이러한 범주화는 이후 분석을 진행하면서 보다 더 간소화된다.</w:t>
      </w:r>
    </w:p>
    <w:p w14:paraId="1FE9E5AD" w14:textId="77777777" w:rsidR="004362FF" w:rsidRDefault="00000000">
      <w:pPr>
        <w:pBdr>
          <w:top w:val="nil"/>
          <w:left w:val="nil"/>
          <w:bottom w:val="nil"/>
          <w:right w:val="nil"/>
          <w:between w:val="nil"/>
        </w:pBdr>
        <w:spacing w:after="0" w:line="240" w:lineRule="auto"/>
        <w:rPr>
          <w:b/>
        </w:rPr>
      </w:pPr>
      <w:r>
        <w:rPr>
          <w:b/>
          <w:noProof/>
        </w:rPr>
        <w:lastRenderedPageBreak/>
        <w:drawing>
          <wp:inline distT="114300" distB="114300" distL="114300" distR="114300" wp14:anchorId="6F93235B" wp14:editId="7AC03BD6">
            <wp:extent cx="6181725" cy="397192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6181725" cy="3971925"/>
                    </a:xfrm>
                    <a:prstGeom prst="rect">
                      <a:avLst/>
                    </a:prstGeom>
                    <a:ln/>
                  </pic:spPr>
                </pic:pic>
              </a:graphicData>
            </a:graphic>
          </wp:inline>
        </w:drawing>
      </w:r>
    </w:p>
    <w:p w14:paraId="6B1CE5C7" w14:textId="77777777" w:rsidR="004362FF" w:rsidRDefault="00000000">
      <w:pPr>
        <w:spacing w:after="0"/>
        <w:ind w:left="480"/>
      </w:pPr>
      <w:r>
        <w:t>특히, 주목할 점은 기획사할인과 초대권할인의 할인 타입으로 공연을 관람한 사람이 매우 많다는 것이다. 상술했듯 이들은 모두 price의 값이 0이며, 본 경진대회에서 다루는 목적인 ‘여러 관점에서의 복합적인 정보를 고려한 좌석 그룹핑과 그에 대한 가격 모델 수립’에 입각했을 때, 공연을 무료로 관람한 사람들로부터 얻을 수 있는 정보는 매우 적다. 따라서 이후의 분석은 멤버십 관련 할인이나 예매자 관련 정보에 관한 할인 등 예매자에 대한 정보를 추출할 수 있는 할인 타입에 초점을 맞추고 진행될 것이다.</w:t>
      </w:r>
    </w:p>
    <w:p w14:paraId="4EA7EB85" w14:textId="77777777" w:rsidR="004362FF" w:rsidRDefault="004362FF">
      <w:pPr>
        <w:spacing w:after="0"/>
        <w:ind w:left="480"/>
      </w:pPr>
    </w:p>
    <w:p w14:paraId="1B031A45" w14:textId="77777777" w:rsidR="004362FF" w:rsidRDefault="00000000">
      <w:pPr>
        <w:spacing w:after="0"/>
        <w:ind w:left="480"/>
      </w:pPr>
      <w:r>
        <w:t>&lt;요일과 시간 보완&gt;</w:t>
      </w:r>
    </w:p>
    <w:p w14:paraId="61139172" w14:textId="77777777" w:rsidR="004362FF" w:rsidRDefault="004362FF">
      <w:pPr>
        <w:spacing w:after="0"/>
        <w:ind w:left="480"/>
      </w:pPr>
    </w:p>
    <w:p w14:paraId="46BFAE16" w14:textId="77777777" w:rsidR="004362FF" w:rsidRDefault="00000000">
      <w:pPr>
        <w:spacing w:after="0"/>
        <w:ind w:left="480"/>
      </w:pPr>
      <w:r>
        <w:t>공연 정보로부터 얻을 수 있는 시간적 정보를 나타내는 다음과 같은 변수들을 추가한다.</w:t>
      </w:r>
    </w:p>
    <w:p w14:paraId="42865C81" w14:textId="77777777" w:rsidR="004362FF" w:rsidRDefault="00000000">
      <w:pPr>
        <w:spacing w:after="0"/>
        <w:ind w:left="480"/>
      </w:pPr>
      <w:r>
        <w:t xml:space="preserve">1. </w:t>
      </w:r>
      <w:proofErr w:type="spellStart"/>
      <w:r>
        <w:t>play_weekday</w:t>
      </w:r>
      <w:proofErr w:type="spellEnd"/>
      <w:r>
        <w:t xml:space="preserve"> : 공연 요일</w:t>
      </w:r>
    </w:p>
    <w:p w14:paraId="3797AAE3" w14:textId="77777777" w:rsidR="004362FF" w:rsidRDefault="00000000">
      <w:pPr>
        <w:spacing w:after="0"/>
        <w:ind w:left="480"/>
      </w:pPr>
      <w:r>
        <w:t xml:space="preserve">2. </w:t>
      </w:r>
      <w:proofErr w:type="spellStart"/>
      <w:r>
        <w:t>play_hour</w:t>
      </w:r>
      <w:proofErr w:type="spellEnd"/>
      <w:r>
        <w:t xml:space="preserve"> : 공연 시간</w:t>
      </w:r>
    </w:p>
    <w:p w14:paraId="5083A121" w14:textId="77777777" w:rsidR="004362FF" w:rsidRDefault="00000000">
      <w:pPr>
        <w:spacing w:after="0"/>
        <w:ind w:left="480"/>
      </w:pPr>
      <w:r>
        <w:t xml:space="preserve">3. </w:t>
      </w:r>
      <w:proofErr w:type="spellStart"/>
      <w:r>
        <w:t>hour_cat</w:t>
      </w:r>
      <w:proofErr w:type="spellEnd"/>
      <w:r>
        <w:t xml:space="preserve"> : 공연 시간의 범주 (launch, afternoon, evening)</w:t>
      </w:r>
    </w:p>
    <w:p w14:paraId="64C94095" w14:textId="77777777" w:rsidR="004362FF" w:rsidRDefault="00000000">
      <w:pPr>
        <w:spacing w:after="0"/>
        <w:ind w:left="480"/>
      </w:pPr>
      <w:r>
        <w:t>4. holiday : 공휴일</w:t>
      </w:r>
    </w:p>
    <w:p w14:paraId="17BF8CEB" w14:textId="77777777" w:rsidR="004362FF" w:rsidRDefault="00000000">
      <w:pPr>
        <w:spacing w:after="0"/>
        <w:ind w:left="480"/>
      </w:pPr>
      <w:r>
        <w:t>5. covid : 코로나 바이러스로 인한 사회적 거리두기 기간</w:t>
      </w:r>
    </w:p>
    <w:p w14:paraId="2A8DBF5B" w14:textId="77777777" w:rsidR="004362FF" w:rsidRDefault="00000000">
      <w:pPr>
        <w:spacing w:after="0"/>
        <w:ind w:left="840" w:hanging="360"/>
      </w:pPr>
      <w:r>
        <w:t>2)</w:t>
      </w:r>
      <w:r>
        <w:rPr>
          <w:rFonts w:ascii="Times New Roman" w:eastAsia="Times New Roman" w:hAnsi="Times New Roman" w:cs="Times New Roman"/>
        </w:rPr>
        <w:tab/>
      </w:r>
      <w:r>
        <w:t>추가적인 전처리</w:t>
      </w:r>
    </w:p>
    <w:p w14:paraId="1AF2D170" w14:textId="77777777" w:rsidR="004362FF" w:rsidRDefault="00000000">
      <w:pPr>
        <w:spacing w:after="0"/>
        <w:ind w:left="480"/>
      </w:pPr>
      <w:r>
        <w:t>좌석 그룹핑을 위해 좌석의 위치 정보를 정량적으로 반영할 수 있는 변수가 필요하다. 따라서, 예술의 전당 홈페이지로부터 다운 받은 콘서트홀 좌석 배치표를 기반으로, 이를 2차원 그리드에 옮겨 각 좌석의 x, y 좌표를 생성한다. 생성한 좌석의 좌표는 이후 좌석들의 공간적 거리를 이용한 통계량 계산 및 여러 변수들의 값의 추정에서 유용하게 사용될 것이다.</w:t>
      </w:r>
    </w:p>
    <w:p w14:paraId="7059852F" w14:textId="77777777" w:rsidR="004362FF" w:rsidRDefault="00000000">
      <w:pPr>
        <w:spacing w:after="0"/>
        <w:ind w:left="480"/>
      </w:pPr>
      <w:r>
        <w:lastRenderedPageBreak/>
        <w:t xml:space="preserve"> </w:t>
      </w:r>
    </w:p>
    <w:p w14:paraId="35575190" w14:textId="77777777" w:rsidR="004362FF" w:rsidRDefault="00000000">
      <w:pPr>
        <w:spacing w:after="0"/>
        <w:ind w:left="480"/>
      </w:pPr>
      <w:r>
        <w:t>좌석의 블록과 박스가 통합된 sector 변수로 block과 box를 대체한다.</w:t>
      </w:r>
    </w:p>
    <w:p w14:paraId="71E0D3F5" w14:textId="77777777" w:rsidR="004362FF" w:rsidRDefault="004362FF">
      <w:pPr>
        <w:spacing w:after="0"/>
        <w:ind w:left="840" w:hanging="360"/>
      </w:pPr>
    </w:p>
    <w:p w14:paraId="59304541" w14:textId="77777777" w:rsidR="004362FF" w:rsidRDefault="00000000">
      <w:pPr>
        <w:spacing w:after="0"/>
        <w:ind w:left="840" w:hanging="360"/>
      </w:pPr>
      <w:r>
        <w:t>3)</w:t>
      </w:r>
      <w:r>
        <w:rPr>
          <w:rFonts w:ascii="Times New Roman" w:eastAsia="Times New Roman" w:hAnsi="Times New Roman" w:cs="Times New Roman"/>
        </w:rPr>
        <w:tab/>
      </w:r>
      <w:r>
        <w:t>KNN을 이용한 객단가 3차 추정</w:t>
      </w:r>
    </w:p>
    <w:p w14:paraId="2BDDB3FE" w14:textId="77777777" w:rsidR="004362FF" w:rsidRDefault="00000000">
      <w:pPr>
        <w:spacing w:after="0"/>
        <w:ind w:left="480"/>
      </w:pPr>
      <w:r>
        <w:t>객단가의 NA 비율이 지나치게 높은 공연은 절대 다수의 할인 타입이 초대권, 기획사로 구성됨을 확인했다. 따라서, 객단가의 NA 비율이 0.8을 넘는 공연들은 제외한 후, KNN을 사용하여 객단가의 NA를 채운다. 이때, 객단가의 NA 비율(0 제외)의 분포는 다음과 같다.</w:t>
      </w:r>
    </w:p>
    <w:p w14:paraId="734EE7E5" w14:textId="77777777" w:rsidR="004362FF" w:rsidRDefault="00000000">
      <w:pPr>
        <w:pBdr>
          <w:top w:val="nil"/>
          <w:left w:val="nil"/>
          <w:bottom w:val="nil"/>
          <w:right w:val="nil"/>
          <w:between w:val="nil"/>
        </w:pBdr>
        <w:spacing w:after="0" w:line="240" w:lineRule="auto"/>
        <w:jc w:val="center"/>
        <w:rPr>
          <w:b/>
          <w:sz w:val="24"/>
          <w:szCs w:val="24"/>
        </w:rPr>
      </w:pPr>
      <w:r>
        <w:rPr>
          <w:b/>
          <w:noProof/>
          <w:sz w:val="24"/>
          <w:szCs w:val="24"/>
        </w:rPr>
        <w:drawing>
          <wp:inline distT="114300" distB="114300" distL="114300" distR="114300" wp14:anchorId="3BC48298" wp14:editId="7CD2D2D0">
            <wp:extent cx="3287550" cy="2527237"/>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287550" cy="2527237"/>
                    </a:xfrm>
                    <a:prstGeom prst="rect">
                      <a:avLst/>
                    </a:prstGeom>
                    <a:ln/>
                  </pic:spPr>
                </pic:pic>
              </a:graphicData>
            </a:graphic>
          </wp:inline>
        </w:drawing>
      </w:r>
    </w:p>
    <w:p w14:paraId="3523271D" w14:textId="77777777" w:rsidR="004362FF" w:rsidRDefault="00000000">
      <w:pPr>
        <w:spacing w:before="240" w:after="0"/>
        <w:ind w:left="720"/>
      </w:pPr>
      <w:r>
        <w:t>KNN을 사용한 객단가의 NA 전처리는 다음의 3단계로 이루어지며, 단계가 진행될수록 더 공간적 범위를 넓혀 나가며 K개의 주변값(neighbor)를 탐색한다.</w:t>
      </w:r>
    </w:p>
    <w:p w14:paraId="20A0652B" w14:textId="77777777" w:rsidR="004362FF" w:rsidRDefault="004362FF">
      <w:pPr>
        <w:spacing w:after="0"/>
        <w:ind w:firstLine="720"/>
      </w:pPr>
    </w:p>
    <w:p w14:paraId="4455F019" w14:textId="77777777" w:rsidR="004362FF" w:rsidRDefault="00000000">
      <w:pPr>
        <w:spacing w:after="0"/>
        <w:ind w:firstLine="720"/>
      </w:pPr>
      <w:r>
        <w:t>1.</w:t>
      </w:r>
      <w:r>
        <w:rPr>
          <w:rFonts w:ascii="Times New Roman" w:eastAsia="Times New Roman" w:hAnsi="Times New Roman" w:cs="Times New Roman"/>
          <w:sz w:val="10"/>
          <w:szCs w:val="10"/>
        </w:rPr>
        <w:t xml:space="preserve">  </w:t>
      </w:r>
      <w:r>
        <w:t>식별자 : id-floor-sector</w:t>
      </w:r>
    </w:p>
    <w:p w14:paraId="2FE8C1E1" w14:textId="77777777" w:rsidR="004362FF" w:rsidRDefault="004362FF">
      <w:pPr>
        <w:spacing w:after="0"/>
        <w:ind w:left="720"/>
      </w:pPr>
    </w:p>
    <w:p w14:paraId="0F62A391" w14:textId="77777777" w:rsidR="004362FF" w:rsidRDefault="00000000">
      <w:pPr>
        <w:spacing w:after="0"/>
        <w:ind w:left="720"/>
      </w:pPr>
      <w:r>
        <w:t>KNN 모델의 식별자를 id-floor-sector로 하여, 생성한 x, y 좌표를 사용해 가장 가까운 주변 3개 좌석의 cost의</w:t>
      </w:r>
      <w:r>
        <w:tab/>
        <w:t>최빈값으로 cost의 NA를 채운다. 이때, 식별자를 기준으로 했을 때 데이터 자체가 3개 미만으로 존재하는 경우와, 식별자를 기준으로 했을 때에도 cost가 전부 NA인 경우를 제외하여 다음 단계로 넘긴다.</w:t>
      </w:r>
    </w:p>
    <w:p w14:paraId="5629A873" w14:textId="77777777" w:rsidR="004362FF" w:rsidRDefault="004362FF">
      <w:pPr>
        <w:spacing w:after="0"/>
        <w:ind w:left="720"/>
      </w:pPr>
    </w:p>
    <w:p w14:paraId="17301527" w14:textId="77777777" w:rsidR="004362FF" w:rsidRDefault="00000000">
      <w:pPr>
        <w:spacing w:after="0"/>
        <w:ind w:left="283" w:hanging="360"/>
      </w:pPr>
      <w:r>
        <w:t xml:space="preserve">  </w:t>
      </w:r>
      <w:r>
        <w:tab/>
        <w:t xml:space="preserve">    </w:t>
      </w:r>
      <w:r>
        <w:tab/>
        <w:t>2.</w:t>
      </w:r>
      <w:r>
        <w:rPr>
          <w:rFonts w:ascii="Times New Roman" w:eastAsia="Times New Roman" w:hAnsi="Times New Roman" w:cs="Times New Roman"/>
          <w:sz w:val="10"/>
          <w:szCs w:val="10"/>
        </w:rPr>
        <w:t xml:space="preserve">  </w:t>
      </w:r>
      <w:r>
        <w:t>식별자 : id-floor</w:t>
      </w:r>
    </w:p>
    <w:p w14:paraId="2AA836B0" w14:textId="77777777" w:rsidR="004362FF" w:rsidRDefault="004362FF">
      <w:pPr>
        <w:spacing w:after="0"/>
        <w:ind w:left="720"/>
      </w:pPr>
    </w:p>
    <w:p w14:paraId="1246B649" w14:textId="77777777" w:rsidR="004362FF" w:rsidRDefault="00000000">
      <w:pPr>
        <w:spacing w:after="0"/>
        <w:ind w:left="720"/>
      </w:pPr>
      <w:r>
        <w:t>KNN 모델의 식별자를 id-floor로 조금 넓혀, 첫 단계에서 처리되지 못한 공연들에 대해 생성한 x, y 좌표를 사용해    가장 가까운 주변 3개 좌석의 cost의 최빈값으로 cost의 NA를 채운다. 이때, 현재 단계에서의 공연별 객단가의 NA 비율의 분포를 보면 NA의 비율이 높은 공연들이 꽤 많다.</w:t>
      </w:r>
    </w:p>
    <w:p w14:paraId="3DCBD8C6" w14:textId="77777777" w:rsidR="004362FF" w:rsidRDefault="004362FF">
      <w:pPr>
        <w:spacing w:after="0"/>
        <w:ind w:left="720"/>
      </w:pPr>
    </w:p>
    <w:p w14:paraId="5047FDFE" w14:textId="77777777" w:rsidR="004362FF" w:rsidRDefault="00000000">
      <w:pPr>
        <w:pBdr>
          <w:top w:val="nil"/>
          <w:left w:val="nil"/>
          <w:bottom w:val="nil"/>
          <w:right w:val="nil"/>
          <w:between w:val="nil"/>
        </w:pBdr>
        <w:spacing w:after="0" w:line="240" w:lineRule="auto"/>
        <w:ind w:firstLine="720"/>
        <w:jc w:val="center"/>
        <w:rPr>
          <w:b/>
          <w:sz w:val="24"/>
          <w:szCs w:val="24"/>
        </w:rPr>
      </w:pPr>
      <w:r>
        <w:rPr>
          <w:b/>
          <w:noProof/>
          <w:sz w:val="24"/>
          <w:szCs w:val="24"/>
        </w:rPr>
        <w:lastRenderedPageBreak/>
        <w:drawing>
          <wp:inline distT="114300" distB="114300" distL="114300" distR="114300" wp14:anchorId="3EEE6E59" wp14:editId="5C0C1EAD">
            <wp:extent cx="3803014" cy="279217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803014" cy="2792176"/>
                    </a:xfrm>
                    <a:prstGeom prst="rect">
                      <a:avLst/>
                    </a:prstGeom>
                    <a:ln/>
                  </pic:spPr>
                </pic:pic>
              </a:graphicData>
            </a:graphic>
          </wp:inline>
        </w:drawing>
      </w:r>
    </w:p>
    <w:p w14:paraId="74E7DFD9" w14:textId="77777777" w:rsidR="004362FF" w:rsidRDefault="00000000">
      <w:pPr>
        <w:spacing w:before="240" w:after="0"/>
        <w:ind w:left="720"/>
      </w:pPr>
      <w:r>
        <w:t>따라서, 기준값을 정해 식별자를 기준으로 했을 때에도 cost의 NA 비율이 threshold인 80%보다 높은 경우를 제외하여 다음 단계로 넘긴다. 물론 식별자를 기준으로 했을 때 데이터 자체가 3개 미만으로 존재하는 경우도 포함하여 다음 단계로 넘긴다.</w:t>
      </w:r>
    </w:p>
    <w:p w14:paraId="7E837B38" w14:textId="77777777" w:rsidR="004362FF" w:rsidRDefault="004362FF">
      <w:pPr>
        <w:spacing w:after="0"/>
      </w:pPr>
    </w:p>
    <w:p w14:paraId="151B090F" w14:textId="77777777" w:rsidR="004362FF" w:rsidRDefault="00000000">
      <w:pPr>
        <w:spacing w:after="0"/>
        <w:ind w:firstLine="720"/>
      </w:pPr>
      <w:r>
        <w:t xml:space="preserve">  3.</w:t>
      </w:r>
      <w:r>
        <w:rPr>
          <w:rFonts w:ascii="Times New Roman" w:eastAsia="Times New Roman" w:hAnsi="Times New Roman" w:cs="Times New Roman"/>
        </w:rPr>
        <w:t xml:space="preserve">       </w:t>
      </w:r>
      <w:r>
        <w:t>식별자 : id</w:t>
      </w:r>
    </w:p>
    <w:p w14:paraId="493745B6" w14:textId="77777777" w:rsidR="004362FF" w:rsidRDefault="00000000">
      <w:pPr>
        <w:spacing w:after="0"/>
        <w:ind w:left="720"/>
      </w:pPr>
      <w:r>
        <w:t>마지막까지 채워지지 않은 cost의 NA는 가장 넓은 단위인 id를 기준으로 한다. 같은 과정을 반복하되, 이제는 cost의   NA가 없도록 모든 경우를 처리한다.</w:t>
      </w:r>
    </w:p>
    <w:p w14:paraId="687A38F9" w14:textId="77777777" w:rsidR="004362FF" w:rsidRDefault="004362FF">
      <w:pPr>
        <w:pBdr>
          <w:top w:val="nil"/>
          <w:left w:val="nil"/>
          <w:bottom w:val="nil"/>
          <w:right w:val="nil"/>
          <w:between w:val="nil"/>
        </w:pBdr>
        <w:spacing w:after="0" w:line="240" w:lineRule="auto"/>
        <w:ind w:firstLine="283"/>
        <w:rPr>
          <w:sz w:val="24"/>
          <w:szCs w:val="24"/>
        </w:rPr>
      </w:pPr>
    </w:p>
    <w:p w14:paraId="33E88AD7" w14:textId="77777777" w:rsidR="004362FF" w:rsidRDefault="00000000">
      <w:pPr>
        <w:pBdr>
          <w:top w:val="nil"/>
          <w:left w:val="nil"/>
          <w:bottom w:val="nil"/>
          <w:right w:val="nil"/>
          <w:between w:val="nil"/>
        </w:pBdr>
        <w:spacing w:after="0" w:line="240" w:lineRule="auto"/>
        <w:ind w:firstLine="720"/>
        <w:rPr>
          <w:b/>
          <w:sz w:val="24"/>
          <w:szCs w:val="24"/>
        </w:rPr>
      </w:pPr>
      <w:r>
        <w:rPr>
          <w:b/>
          <w:sz w:val="24"/>
          <w:szCs w:val="24"/>
        </w:rPr>
        <w:t xml:space="preserve">나. Phase 1 &amp; 2 : </w:t>
      </w:r>
      <w:r>
        <w:rPr>
          <w:rFonts w:ascii="Times New Roman" w:eastAsia="Times New Roman" w:hAnsi="Times New Roman" w:cs="Times New Roman"/>
          <w:b/>
          <w:sz w:val="24"/>
          <w:szCs w:val="24"/>
        </w:rPr>
        <w:t xml:space="preserve"> </w:t>
      </w:r>
      <w:r>
        <w:rPr>
          <w:b/>
          <w:sz w:val="24"/>
          <w:szCs w:val="24"/>
        </w:rPr>
        <w:t>공연 특성을 활용한 대분류와 좌석 그룹핑</w:t>
      </w:r>
    </w:p>
    <w:p w14:paraId="7B232089" w14:textId="77777777" w:rsidR="004362FF" w:rsidRDefault="00000000">
      <w:pPr>
        <w:spacing w:after="0"/>
        <w:ind w:left="480"/>
      </w:pPr>
      <w:r>
        <w:rPr>
          <w:rFonts w:ascii="Times New Roman" w:eastAsia="Times New Roman" w:hAnsi="Times New Roman" w:cs="Times New Roman"/>
        </w:rPr>
        <w:t xml:space="preserve"> </w:t>
      </w:r>
    </w:p>
    <w:p w14:paraId="0DA41E16" w14:textId="77777777" w:rsidR="004362FF" w:rsidRDefault="00000000">
      <w:pPr>
        <w:spacing w:after="0"/>
      </w:pPr>
      <w:r>
        <w:t>이 단계에서는 공연 특성을 활용한 공연의 대분류와 해당 대분류 내에서의 좌석 그룹핑을 진행한다. 해당 두 과정에서 주요하게 고려한 사항은 두 가지이다.</w:t>
      </w:r>
    </w:p>
    <w:p w14:paraId="6C22DE46" w14:textId="77777777" w:rsidR="004362FF" w:rsidRDefault="004362FF">
      <w:pPr>
        <w:spacing w:after="0"/>
      </w:pPr>
    </w:p>
    <w:p w14:paraId="10B60AAF" w14:textId="77777777" w:rsidR="004362FF" w:rsidRDefault="00000000">
      <w:pPr>
        <w:spacing w:after="0"/>
        <w:ind w:left="720"/>
      </w:pPr>
      <w:r>
        <w:t>1.</w:t>
      </w:r>
      <w:r>
        <w:rPr>
          <w:rFonts w:ascii="Times New Roman" w:eastAsia="Times New Roman" w:hAnsi="Times New Roman" w:cs="Times New Roman"/>
        </w:rPr>
        <w:t xml:space="preserve"> </w:t>
      </w:r>
      <w:r>
        <w:t>공연 특성을 활용한 대분류</w:t>
      </w:r>
    </w:p>
    <w:p w14:paraId="32C49A97" w14:textId="77777777" w:rsidR="004362FF" w:rsidRDefault="004362FF">
      <w:pPr>
        <w:spacing w:after="0"/>
        <w:ind w:left="720"/>
      </w:pPr>
    </w:p>
    <w:p w14:paraId="3B6B637B" w14:textId="77777777" w:rsidR="004362FF" w:rsidRDefault="00000000">
      <w:pPr>
        <w:spacing w:after="0"/>
      </w:pPr>
      <w:r>
        <w:t>공연 특성을 활용한 대분류에서는 예술의 전당에서 공연이 런칭되기로 결정된 상태를 가정한다. 즉, 공연과 관련된 정보인 장르, 공연 시간, 러닝타임, 인터미션 등만이 활용할 수 있는 정보이며 본 대회에서 주어진 대부분의 주요 정보를 담고 있는 개인에 관련된 정보-나이, 성별, 멤버십, 예매 거래 시간, 할인 타입- 등은 활용할 수 없다. 이들을 공연의 분류에서 활용하는 것은 data leakage에 해당하기 때문이다.</w:t>
      </w:r>
    </w:p>
    <w:p w14:paraId="21D42A3F" w14:textId="77777777" w:rsidR="004362FF" w:rsidRDefault="004362FF">
      <w:pPr>
        <w:spacing w:after="0"/>
      </w:pPr>
    </w:p>
    <w:p w14:paraId="63656E14" w14:textId="77777777" w:rsidR="004362FF" w:rsidRDefault="00000000">
      <w:pPr>
        <w:spacing w:after="0"/>
        <w:ind w:firstLine="720"/>
      </w:pPr>
      <w:r>
        <w:t>2.</w:t>
      </w:r>
      <w:r>
        <w:rPr>
          <w:rFonts w:ascii="Times New Roman" w:eastAsia="Times New Roman" w:hAnsi="Times New Roman" w:cs="Times New Roman"/>
        </w:rPr>
        <w:t xml:space="preserve"> </w:t>
      </w:r>
      <w:r>
        <w:t>예매자의 개인 정보를 반영한 좌석 그룹핑</w:t>
      </w:r>
    </w:p>
    <w:p w14:paraId="453CE223" w14:textId="77777777" w:rsidR="004362FF" w:rsidRDefault="004362FF">
      <w:pPr>
        <w:spacing w:after="0"/>
        <w:ind w:left="1200" w:hanging="360"/>
      </w:pPr>
    </w:p>
    <w:p w14:paraId="4BBC2FA2" w14:textId="77777777" w:rsidR="004362FF" w:rsidRDefault="00000000">
      <w:pPr>
        <w:spacing w:after="0"/>
      </w:pPr>
      <w:r>
        <w:t>공연의 대분류가 완료되었다면, 이제 본 단계에서 예매자의 개인 정보를 활용해 해당 대분류 안에 좌석 그룹</w:t>
      </w:r>
      <w:r>
        <w:lastRenderedPageBreak/>
        <w:t>핑을 진행한다. 이 과정에서는 무작위적이고 산발적으로 보이는 다방면의 개인 정보-나이, 멤버십, 할인 타입, 성별 등-에 대해 대표성을 가지면서, 공연의 대분류 사이에서는 상이하지만 공연의 대분류 내에서는 유의미한 설명력을 가지되 좌석이 군집화될 수 있도록 치우치지 않은 분포의 통계량들을 적절하게 선택해 좌석 그룹핑에 해당 통계량들이 고른 영향을 줄 수 있도록 유도하는 것에 초점을 맞추었다.</w:t>
      </w:r>
    </w:p>
    <w:p w14:paraId="0D7C284E" w14:textId="77777777" w:rsidR="004362FF" w:rsidRDefault="00000000">
      <w:pPr>
        <w:spacing w:before="240" w:after="0"/>
      </w:pPr>
      <w:r>
        <w:t>가능한 모든 공연 특성의 조합을 시도해 공연들을 조합하고, 그에 대해 좌석에 대한 예매자 개인 정보들이 적절하게 상호작용할 수 있는 통계량들을 생성해 좌석의 클러스터링을 시도했다. 그 중 가장 적절한 대분류와 통계량의 조합은 아래와 같다고 판단된다.</w:t>
      </w:r>
    </w:p>
    <w:p w14:paraId="6F22F2A1" w14:textId="77777777" w:rsidR="004362FF" w:rsidRDefault="00000000">
      <w:pPr>
        <w:spacing w:before="240" w:after="0"/>
      </w:pPr>
      <w:r>
        <w:t xml:space="preserve">  &lt;공연 특성을 활용한 공연의 대분류&gt;</w:t>
      </w:r>
    </w:p>
    <w:p w14:paraId="2AC2F078" w14:textId="77777777" w:rsidR="004362FF" w:rsidRDefault="00000000">
      <w:pPr>
        <w:spacing w:before="240" w:after="0"/>
      </w:pPr>
      <w:r>
        <w:t>원본 데이터셋에 제시된 장르를 범주화하여 공연 대분류의 기준으로 사용했다. 장르 중 교향곡은 공연 악단의 규모가 크다. 반면 클래식, 독주, 실내악, 재즈는 교향곡보다는 그 규모가 작다. 또한 합창, 성악, 콘서트, 오페라, 기타, 복합장르, 크로스오버는 공연의 핵심이 악기 소리가 아닌 사람의 목소리이며 사람이 주체가 된다. 이러한 판단 아래에서 장르를 3개의 범주로 묶어 공연을 대분류하였다. 이 대분류는 ‘split’ 변수에 반영되어 있다.</w:t>
      </w:r>
    </w:p>
    <w:p w14:paraId="138FE751" w14:textId="77777777" w:rsidR="004362FF" w:rsidRDefault="00000000">
      <w:pPr>
        <w:spacing w:before="240" w:after="0"/>
      </w:pPr>
      <w:r>
        <w:t xml:space="preserve"> </w:t>
      </w:r>
    </w:p>
    <w:p w14:paraId="12A9B8FD" w14:textId="77777777" w:rsidR="004362FF" w:rsidRDefault="00000000">
      <w:pPr>
        <w:spacing w:before="240" w:after="0"/>
      </w:pPr>
      <w:r>
        <w:t xml:space="preserve"> &lt;예매자의 개인 정보를 활용한 좌석 그룹핑&gt;</w:t>
      </w:r>
    </w:p>
    <w:p w14:paraId="142A7BFC" w14:textId="77777777" w:rsidR="004362FF" w:rsidRDefault="00000000">
      <w:pPr>
        <w:spacing w:before="240" w:after="0"/>
      </w:pPr>
      <w:r>
        <w:t>위의 대분류 내에서 좌석을 예매한 개개인의 특성들을 적절히 반영할 수 있도록 seat를 index로 여러 통계량들을 생성하였고, 해당 통계량들로 데이터셋을 새롭게 재구축해 좌석 그룹핑에 사용하였다. 생성한 통계량들은 모두 대분류 내에서 계산되었고, 변수가 내포하는 의미에 따라 전체 데이터셋과 예매 데이터셋 중 하나만을 사용하였다. 변수들은 다음과 같다.</w:t>
      </w:r>
    </w:p>
    <w:p w14:paraId="3CE31D42" w14:textId="77777777" w:rsidR="004362FF" w:rsidRDefault="00000000">
      <w:pPr>
        <w:spacing w:before="240" w:after="0"/>
      </w:pPr>
      <w:r>
        <w:t>A. 예매 수 (</w:t>
      </w:r>
      <w:proofErr w:type="spellStart"/>
      <w:r>
        <w:t>book_cnt</w:t>
      </w:r>
      <w:proofErr w:type="spellEnd"/>
      <w:r>
        <w:t>)</w:t>
      </w:r>
    </w:p>
    <w:p w14:paraId="6FE634FB" w14:textId="77777777" w:rsidR="004362FF" w:rsidRDefault="00000000">
      <w:pPr>
        <w:spacing w:before="240" w:after="0"/>
      </w:pPr>
      <w:r>
        <w:t>특정 좌석의 예매 횟수(cancel=0)를 나타낸다. 이 통계량은 좌석에 녹아 있는 예매자의 개인 정보는 주요하게 반영하지 못하지만, 각 좌석들의 인기도 자체를 나타낼 수 있는 가장 강력한 통계량이다.</w:t>
      </w:r>
    </w:p>
    <w:p w14:paraId="6D8B7060" w14:textId="77777777" w:rsidR="004362FF" w:rsidRDefault="00000000">
      <w:pPr>
        <w:spacing w:before="240" w:after="0"/>
      </w:pPr>
      <w:r>
        <w:t>B. 좌석의 위치 정보</w:t>
      </w:r>
    </w:p>
    <w:p w14:paraId="196301FF" w14:textId="77777777" w:rsidR="004362FF" w:rsidRDefault="00000000">
      <w:pPr>
        <w:spacing w:before="240" w:after="0"/>
      </w:pPr>
      <w:r>
        <w:t>-</w:t>
      </w:r>
      <w:proofErr w:type="spellStart"/>
      <w:r>
        <w:t>dist</w:t>
      </w:r>
      <w:proofErr w:type="spellEnd"/>
    </w:p>
    <w:p w14:paraId="06505581" w14:textId="77777777" w:rsidR="004362FF" w:rsidRDefault="00000000">
      <w:pPr>
        <w:spacing w:before="240" w:after="0"/>
      </w:pPr>
      <w:r>
        <w:t>이 변수는 Phase 0의 전처리 단계에서 생성한 (예술의 전당 콘서트홀 좌석 배치도를 기반으로 좌석 각각에 매핑된) (x, y) 좌표와, 무대의 중심으로부터의 거리(</w:t>
      </w:r>
      <w:proofErr w:type="spellStart"/>
      <w:r>
        <w:t>dist</w:t>
      </w:r>
      <w:proofErr w:type="spellEnd"/>
      <w:r>
        <w:t>)이다. 이 통계량은 개개인이 좌석을 구매할 때 가장 우선적으로 고려하는 ‘무대와의 거리’를 직접적으로 반영한다.</w:t>
      </w:r>
    </w:p>
    <w:p w14:paraId="52ECDC60" w14:textId="77777777" w:rsidR="004362FF" w:rsidRDefault="00000000">
      <w:pPr>
        <w:spacing w:before="240" w:after="0"/>
      </w:pPr>
      <w:r>
        <w:lastRenderedPageBreak/>
        <w:t>-</w:t>
      </w:r>
      <w:proofErr w:type="spellStart"/>
      <w:r>
        <w:t>dist_f_rnk</w:t>
      </w:r>
      <w:proofErr w:type="spellEnd"/>
    </w:p>
    <w:p w14:paraId="63CF36A6" w14:textId="77777777" w:rsidR="004362FF" w:rsidRDefault="00000000">
      <w:pPr>
        <w:spacing w:before="240" w:after="0"/>
      </w:pPr>
      <w:r>
        <w:t>이 변수는 층별로 좌석들을 그룹화한 후, 좌석과 무대 사이의 거리(</w:t>
      </w:r>
      <w:proofErr w:type="spellStart"/>
      <w:r>
        <w:t>dist</w:t>
      </w:r>
      <w:proofErr w:type="spellEnd"/>
      <w:r>
        <w:t xml:space="preserve">)를 정렬해 좌석에 랭킹을 부여한 변수이다. 앞서 생성한 좌석의 그리드와 </w:t>
      </w:r>
      <w:proofErr w:type="spellStart"/>
      <w:r>
        <w:t>dist</w:t>
      </w:r>
      <w:proofErr w:type="spellEnd"/>
      <w:r>
        <w:t>는 무대와의 거리를 반영하지만, ‘층’에 대한 위치 정보를 빈약하게 반영한다. 예술의 전당 홈페이지에서 얻은 좌석 배치도는 층을 구분하지 않고 제시되어 있기 때문이다. 따라서 높이 정보를 반영할 필요가 있으며, 좌석 배치도와 실제 콘서트홀의 좌석 배치의 차이에서 오는 오차를 최소화하기 랭킹을 부여했다.</w:t>
      </w:r>
    </w:p>
    <w:p w14:paraId="1F706E1A" w14:textId="77777777" w:rsidR="004362FF" w:rsidRDefault="00000000">
      <w:pPr>
        <w:spacing w:before="240" w:after="0"/>
      </w:pPr>
      <w:r>
        <w:t>C. 좌석의 음향 정보 (</w:t>
      </w:r>
      <w:proofErr w:type="spellStart"/>
      <w:r>
        <w:t>sound_info</w:t>
      </w:r>
      <w:proofErr w:type="spellEnd"/>
      <w:r>
        <w:t>)</w:t>
      </w:r>
    </w:p>
    <w:p w14:paraId="373C8F39" w14:textId="77777777" w:rsidR="004362FF" w:rsidRDefault="004362FF">
      <w:pPr>
        <w:spacing w:before="240" w:after="0"/>
      </w:pPr>
    </w:p>
    <w:p w14:paraId="294F44E4" w14:textId="77777777" w:rsidR="004362FF" w:rsidRDefault="00000000">
      <w:pPr>
        <w:pBdr>
          <w:top w:val="nil"/>
          <w:left w:val="nil"/>
          <w:bottom w:val="nil"/>
          <w:right w:val="nil"/>
          <w:between w:val="nil"/>
        </w:pBdr>
        <w:spacing w:after="0" w:line="240" w:lineRule="auto"/>
        <w:ind w:firstLine="283"/>
      </w:pPr>
      <w:r>
        <w:t>이 변수는 다양한 매체의 보도와 후기를 기반으로 얻은 음향 효과가 극대화되는 좌석을 일반 좌석과 구분하는 변수이다. 예술의 전당에서 열리는 공연을 자주 관람하고, 관심이 많은 고객일수록 이러한 정보의 영향력이 높아질 것이지만, 처음 예술의 전당에서 공연을 관람하거나 평소에 이러한 류의 공연에 관심이 적은 사람들에 대해서는 이 변수의 영향력이 낮아질 것이다. 따라서 본 변수는 좌석의 위치적 효과뿐 아니라 좌석을 예매한 개인의 정보와도 유의미한 연관이 있을 것이다.</w:t>
      </w:r>
    </w:p>
    <w:p w14:paraId="6112A7BB" w14:textId="77777777" w:rsidR="004362FF" w:rsidRDefault="00000000">
      <w:pPr>
        <w:pBdr>
          <w:top w:val="nil"/>
          <w:left w:val="nil"/>
          <w:bottom w:val="nil"/>
          <w:right w:val="nil"/>
          <w:between w:val="nil"/>
        </w:pBdr>
        <w:spacing w:after="0" w:line="240" w:lineRule="auto"/>
        <w:ind w:firstLine="283"/>
        <w:jc w:val="center"/>
        <w:rPr>
          <w:b/>
        </w:rPr>
      </w:pPr>
      <w:r>
        <w:rPr>
          <w:b/>
          <w:noProof/>
        </w:rPr>
        <w:drawing>
          <wp:inline distT="114300" distB="114300" distL="114300" distR="114300" wp14:anchorId="5801C496" wp14:editId="56DFA45A">
            <wp:extent cx="3250478" cy="2405063"/>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3250478" cy="2405063"/>
                    </a:xfrm>
                    <a:prstGeom prst="rect">
                      <a:avLst/>
                    </a:prstGeom>
                    <a:ln/>
                  </pic:spPr>
                </pic:pic>
              </a:graphicData>
            </a:graphic>
          </wp:inline>
        </w:drawing>
      </w:r>
    </w:p>
    <w:p w14:paraId="23B9A706" w14:textId="77777777" w:rsidR="004362FF" w:rsidRDefault="004362FF">
      <w:pPr>
        <w:pBdr>
          <w:top w:val="nil"/>
          <w:left w:val="nil"/>
          <w:bottom w:val="nil"/>
          <w:right w:val="nil"/>
          <w:between w:val="nil"/>
        </w:pBdr>
        <w:spacing w:after="0" w:line="240" w:lineRule="auto"/>
        <w:ind w:firstLine="283"/>
        <w:rPr>
          <w:b/>
          <w:sz w:val="24"/>
          <w:szCs w:val="24"/>
        </w:rPr>
      </w:pPr>
    </w:p>
    <w:p w14:paraId="24494ED9" w14:textId="77777777" w:rsidR="004362FF" w:rsidRDefault="00000000">
      <w:pPr>
        <w:spacing w:before="240" w:after="0"/>
      </w:pPr>
      <w:r>
        <w:t xml:space="preserve">D. 좌석의 </w:t>
      </w:r>
      <w:proofErr w:type="gramStart"/>
      <w:r>
        <w:t>인기도 :</w:t>
      </w:r>
      <w:proofErr w:type="gramEnd"/>
      <w:r>
        <w:t xml:space="preserve"> 예매 거래 시간의 순위와 가중 순위 (예매 데이터셋 활용)</w:t>
      </w:r>
    </w:p>
    <w:p w14:paraId="2B62A11E" w14:textId="77777777" w:rsidR="004362FF" w:rsidRDefault="00000000">
      <w:pPr>
        <w:spacing w:before="240" w:after="0"/>
      </w:pPr>
      <w:r>
        <w:t>-</w:t>
      </w:r>
      <w:proofErr w:type="spellStart"/>
      <w:r>
        <w:t>ttf_rnk_m</w:t>
      </w:r>
      <w:proofErr w:type="spellEnd"/>
    </w:p>
    <w:p w14:paraId="01CBBDEA" w14:textId="77777777" w:rsidR="004362FF" w:rsidRDefault="00000000">
      <w:pPr>
        <w:spacing w:before="240" w:after="0"/>
      </w:pPr>
      <w:r>
        <w:t>이 변수는 공연별로 좌석에 대해 해당 좌석의 예매 시간 1시간 단위로 정렬한 후 랭킹을 부여한 후, 해당 랭킹의 평균을 좌석에 대해 계산한 변수이다. 예매가 오픈된 이후 빠르게 예매가 완료된 좌석일수록 해당 좌석은 인기가 높은 좌석임을 의미하며, 그러한 인기도는 공연별로 다를 것이다. 즉, 이 통계량은 공연 정보와 좌석의 인기도 사이의 연관관게를 나타내어 줄 수 있으며, Phase 1의 공연 대분류와 좌석 사이의 관계성을 클러스터링에 반영하는 데 유의미할 것이다.</w:t>
      </w:r>
    </w:p>
    <w:p w14:paraId="00416E76" w14:textId="77777777" w:rsidR="004362FF" w:rsidRDefault="00000000">
      <w:pPr>
        <w:spacing w:before="240" w:after="0"/>
        <w:jc w:val="center"/>
        <w:rPr>
          <w:b/>
          <w:sz w:val="24"/>
          <w:szCs w:val="24"/>
        </w:rPr>
      </w:pPr>
      <w:r>
        <w:rPr>
          <w:b/>
          <w:noProof/>
          <w:sz w:val="24"/>
          <w:szCs w:val="24"/>
        </w:rPr>
        <w:lastRenderedPageBreak/>
        <w:drawing>
          <wp:inline distT="114300" distB="114300" distL="114300" distR="114300" wp14:anchorId="5CB1062E" wp14:editId="0E470BB9">
            <wp:extent cx="3652838" cy="269586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652838" cy="2695864"/>
                    </a:xfrm>
                    <a:prstGeom prst="rect">
                      <a:avLst/>
                    </a:prstGeom>
                    <a:ln/>
                  </pic:spPr>
                </pic:pic>
              </a:graphicData>
            </a:graphic>
          </wp:inline>
        </w:drawing>
      </w:r>
    </w:p>
    <w:p w14:paraId="69375E0A" w14:textId="77777777" w:rsidR="004362FF" w:rsidRDefault="00000000">
      <w:pPr>
        <w:spacing w:before="240" w:after="0"/>
      </w:pPr>
      <w:r>
        <w:t>E. 좌석과 예매자 (전체 데이터셋 활용)</w:t>
      </w:r>
    </w:p>
    <w:p w14:paraId="0C1F86D0" w14:textId="77777777" w:rsidR="004362FF" w:rsidRDefault="00000000">
      <w:pPr>
        <w:spacing w:before="240" w:after="0"/>
      </w:pPr>
      <w:r>
        <w:t>-people 데이터셋</w:t>
      </w:r>
    </w:p>
    <w:p w14:paraId="30839355" w14:textId="77777777" w:rsidR="004362FF" w:rsidRDefault="00000000">
      <w:pPr>
        <w:pBdr>
          <w:top w:val="nil"/>
          <w:left w:val="nil"/>
          <w:bottom w:val="nil"/>
          <w:right w:val="nil"/>
          <w:between w:val="nil"/>
        </w:pBdr>
        <w:spacing w:after="0" w:line="240" w:lineRule="auto"/>
        <w:ind w:firstLine="283"/>
        <w:rPr>
          <w:b/>
          <w:sz w:val="24"/>
          <w:szCs w:val="24"/>
        </w:rPr>
      </w:pPr>
      <w:r>
        <w:rPr>
          <w:b/>
          <w:noProof/>
          <w:sz w:val="24"/>
          <w:szCs w:val="24"/>
        </w:rPr>
        <w:drawing>
          <wp:inline distT="114300" distB="114300" distL="114300" distR="114300" wp14:anchorId="56997918" wp14:editId="58C77318">
            <wp:extent cx="6188400" cy="21463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188400" cy="2146300"/>
                    </a:xfrm>
                    <a:prstGeom prst="rect">
                      <a:avLst/>
                    </a:prstGeom>
                    <a:ln/>
                  </pic:spPr>
                </pic:pic>
              </a:graphicData>
            </a:graphic>
          </wp:inline>
        </w:drawing>
      </w:r>
    </w:p>
    <w:p w14:paraId="42B7FF71" w14:textId="77777777" w:rsidR="004362FF" w:rsidRDefault="00000000">
      <w:pPr>
        <w:spacing w:before="240" w:after="0"/>
      </w:pPr>
      <w:r>
        <w:t>이 데이터셋은 전체 데이터셋에 대해 특정 좌석에서의 개인 정보만을 나타낸 데이터셋이다. 이를 활용해 대분류에 속하는 공연들에 대해 아래의 변수를 만들어 각 좌석에 예매자의 개인 정보가 유의미하게 구분되는 것을 유도하였다.</w:t>
      </w:r>
    </w:p>
    <w:p w14:paraId="27CF6A8B" w14:textId="77777777" w:rsidR="004362FF" w:rsidRDefault="00000000">
      <w:pPr>
        <w:spacing w:before="240" w:after="0"/>
      </w:pPr>
      <w:r>
        <w:t>- free_0_wr_</w:t>
      </w:r>
      <w:proofErr w:type="gramStart"/>
      <w:r>
        <w:t>m,  free</w:t>
      </w:r>
      <w:proofErr w:type="gramEnd"/>
      <w:r>
        <w:t>_1_wr_m</w:t>
      </w:r>
    </w:p>
    <w:p w14:paraId="5B371DD4" w14:textId="77777777" w:rsidR="004362FF" w:rsidRDefault="00000000">
      <w:pPr>
        <w:spacing w:before="240" w:after="0"/>
      </w:pPr>
      <w:r>
        <w:t>이 변수는 people 데이터셋을 활용하여 각 좌석의 예약 순서별 순위를 멤버십 정보에 따라 유료 회원과 무료 회원으로 나눈 후, 그들의 평균을 계산한 변수이다. 이때, 아예 예약되지 않은 좌석에는 가장 마지막 순위에 1을 더한 순위를 부여하였다. 이 변수는 앞선 좌석에 대한 통계량들과는 달리 좌석의 위치 정보는 전혀 반영하지 않았으므로, 멤버십을 가진 회원들과 그렇지 않은 회원들 사이의 선호 좌석의 차이를 보여줄 수 있을 것이라 기대한다. 그리고 이러한 효과는 위에서 도입한 다양한 좌석에 관한 통계량들과 함께 상호작용하여, 특정 위치의 좌석 대한 개개인의 정보와 선호도가 좌석 그룹핑에 반영될 것이다.</w:t>
      </w:r>
    </w:p>
    <w:p w14:paraId="6C8024DB" w14:textId="77777777" w:rsidR="004362FF" w:rsidRDefault="00000000">
      <w:pPr>
        <w:spacing w:before="240" w:after="0"/>
      </w:pPr>
      <w:r>
        <w:lastRenderedPageBreak/>
        <w:t>- age_10_20, age_30_40_50, age_60_70</w:t>
      </w:r>
    </w:p>
    <w:p w14:paraId="0B12D368" w14:textId="77777777" w:rsidR="004362FF" w:rsidRDefault="00000000">
      <w:pPr>
        <w:spacing w:before="240" w:after="0"/>
      </w:pPr>
      <w:r>
        <w:t>이 변수는 각 좌석별 특정 연령대에 속하는 사람 수를 나타낸다.</w:t>
      </w:r>
    </w:p>
    <w:p w14:paraId="6C44FB32" w14:textId="77777777" w:rsidR="004362FF" w:rsidRDefault="00000000">
      <w:pPr>
        <w:spacing w:before="240" w:after="0"/>
      </w:pPr>
      <w:r>
        <w:t>F. 좌석과 할인률 (전체 데이터셋 활용)</w:t>
      </w:r>
    </w:p>
    <w:p w14:paraId="2D6592C5" w14:textId="77777777" w:rsidR="004362FF" w:rsidRDefault="00000000">
      <w:pPr>
        <w:spacing w:before="240" w:after="0"/>
      </w:pPr>
      <w:r>
        <w:t>-percent_975</w:t>
      </w:r>
    </w:p>
    <w:p w14:paraId="2CBC4EBC" w14:textId="77777777" w:rsidR="004362FF" w:rsidRDefault="00000000">
      <w:pPr>
        <w:spacing w:before="240" w:after="0"/>
      </w:pPr>
      <w:r>
        <w:t>이 변수는 좌석에 대해 할인률의 3사분위수를 구한 통계량이다. 위의 변수들은 좌석에 대해 멤버십이나 위치 정보만을 고려했지, 할인률을 고려하지 않았으므로 그에 관한 정보의 필요성에 의해 도입하였다. 평균이나 중앙값이 아닌 3사분위수를 선택한 이유는, 분명 할인 타입으로서 프로모션이 있었지만 할인률을 알 수 없는 행들이 다수 존재하기 때문에 이들의 값이 0으로 처리되어 전체적인 통계량의 값이 작아지는 효과를 상쇄하고 할인률 정보를 보다 고르게 반영하기 위해서이다.</w:t>
      </w:r>
    </w:p>
    <w:p w14:paraId="4F253A7E" w14:textId="77777777" w:rsidR="004362FF" w:rsidRDefault="00000000">
      <w:pPr>
        <w:spacing w:before="240" w:after="0"/>
        <w:jc w:val="center"/>
        <w:rPr>
          <w:b/>
          <w:sz w:val="24"/>
          <w:szCs w:val="24"/>
        </w:rPr>
      </w:pPr>
      <w:r>
        <w:rPr>
          <w:b/>
          <w:noProof/>
          <w:sz w:val="24"/>
          <w:szCs w:val="24"/>
        </w:rPr>
        <w:drawing>
          <wp:inline distT="114300" distB="114300" distL="114300" distR="114300" wp14:anchorId="769756B4" wp14:editId="26E62251">
            <wp:extent cx="3071048" cy="2386013"/>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071048" cy="2386013"/>
                    </a:xfrm>
                    <a:prstGeom prst="rect">
                      <a:avLst/>
                    </a:prstGeom>
                    <a:ln/>
                  </pic:spPr>
                </pic:pic>
              </a:graphicData>
            </a:graphic>
          </wp:inline>
        </w:drawing>
      </w:r>
    </w:p>
    <w:p w14:paraId="6241D674" w14:textId="77777777" w:rsidR="004362FF" w:rsidRDefault="00000000">
      <w:pPr>
        <w:spacing w:before="240" w:after="0"/>
      </w:pPr>
      <w:r>
        <w:t>-</w:t>
      </w:r>
      <w:proofErr w:type="spellStart"/>
      <w:r>
        <w:t>cost_m</w:t>
      </w:r>
      <w:proofErr w:type="spellEnd"/>
    </w:p>
    <w:p w14:paraId="12CD0273" w14:textId="77777777" w:rsidR="004362FF" w:rsidRDefault="00000000">
      <w:pPr>
        <w:spacing w:before="240" w:after="0"/>
      </w:pPr>
      <w:r>
        <w:t>이 변수는 좌석별 평균 객단가를 계산하였다. 할인률과 객단가의 상호 연관성을 반영하기 위해 추가하였다.</w:t>
      </w:r>
    </w:p>
    <w:p w14:paraId="5DE3B53D" w14:textId="77777777" w:rsidR="004362FF" w:rsidRDefault="00000000">
      <w:pPr>
        <w:spacing w:before="240" w:after="0"/>
        <w:rPr>
          <w:b/>
          <w:sz w:val="24"/>
          <w:szCs w:val="24"/>
        </w:rPr>
      </w:pPr>
      <w:r>
        <w:t>위의 통계량들의 조합을 달리 시도하면서 가장 유의미한 좌석 클러스터를 형성하는 변수를 최종 선택하였다.</w:t>
      </w:r>
    </w:p>
    <w:p w14:paraId="03ACDF99" w14:textId="77777777" w:rsidR="004362FF" w:rsidRDefault="004362FF">
      <w:pPr>
        <w:pBdr>
          <w:top w:val="nil"/>
          <w:left w:val="nil"/>
          <w:bottom w:val="nil"/>
          <w:right w:val="nil"/>
          <w:between w:val="nil"/>
        </w:pBdr>
        <w:spacing w:after="0" w:line="240" w:lineRule="auto"/>
        <w:ind w:firstLine="283"/>
        <w:rPr>
          <w:b/>
          <w:sz w:val="24"/>
          <w:szCs w:val="24"/>
        </w:rPr>
      </w:pPr>
    </w:p>
    <w:p w14:paraId="1A0A9C6B" w14:textId="77777777" w:rsidR="004362FF" w:rsidRDefault="00000000">
      <w:pPr>
        <w:pBdr>
          <w:top w:val="nil"/>
          <w:left w:val="nil"/>
          <w:bottom w:val="nil"/>
          <w:right w:val="nil"/>
          <w:between w:val="nil"/>
        </w:pBdr>
        <w:spacing w:after="0" w:line="240" w:lineRule="auto"/>
        <w:rPr>
          <w:sz w:val="24"/>
          <w:szCs w:val="24"/>
        </w:rPr>
      </w:pPr>
      <w:r>
        <w:t xml:space="preserve">위에서 정의한 변수들을 통해 특성에 맞게 나눈 공연들 안에서 고객들의 특성과 거리, 층과 같은 위치적인 정보를 조합해 최적의 좌석 그룹핑을 진행한다. K-Means는 비지도 학습 알고리즘 중 하나로, 주어진 데이터를 여러 개의 클러스터로 그룹화하는 데 사용된다. 클러스터링은 데이터 포인트를 그룹으로 나누는 과정을 의미하며, 각 클러스터는 비슷한 특성을 가진 데이터 포인트들의 모음이다. 위에서 만든 변수들은 모두 연속형 변수이고 각 관측치들 간의 거리를 측정하기 위해 minmax 스케일링을 모든 변수에 대해 (0,1)에 범위에 대해 진행한다. 변수들의 상관관계가 높게 되면 문제가 생길 수 있기 때문에 상관관계에 대한 히트맵을 그려본 후 상관계수가 0.8이상인 변수의 조합은 </w:t>
      </w:r>
      <w:proofErr w:type="spellStart"/>
      <w:r>
        <w:t>kmeans</w:t>
      </w:r>
      <w:proofErr w:type="spellEnd"/>
      <w:r>
        <w:t xml:space="preserve"> 클러스터링에 포함되지 않게 실행했다.</w:t>
      </w:r>
    </w:p>
    <w:p w14:paraId="241F7250" w14:textId="77777777" w:rsidR="004362FF" w:rsidRDefault="004362FF">
      <w:pPr>
        <w:pBdr>
          <w:top w:val="nil"/>
          <w:left w:val="nil"/>
          <w:bottom w:val="nil"/>
          <w:right w:val="nil"/>
          <w:between w:val="nil"/>
        </w:pBdr>
        <w:spacing w:after="0" w:line="240" w:lineRule="auto"/>
        <w:ind w:firstLine="283"/>
        <w:rPr>
          <w:sz w:val="24"/>
          <w:szCs w:val="24"/>
        </w:rPr>
      </w:pPr>
    </w:p>
    <w:p w14:paraId="65713ECD" w14:textId="77777777" w:rsidR="004362FF" w:rsidRDefault="00000000">
      <w:pPr>
        <w:pBdr>
          <w:top w:val="nil"/>
          <w:left w:val="nil"/>
          <w:bottom w:val="nil"/>
          <w:right w:val="nil"/>
          <w:between w:val="nil"/>
        </w:pBdr>
        <w:spacing w:after="0" w:line="240" w:lineRule="auto"/>
        <w:ind w:firstLine="283"/>
        <w:jc w:val="center"/>
        <w:rPr>
          <w:b/>
          <w:sz w:val="24"/>
          <w:szCs w:val="24"/>
        </w:rPr>
      </w:pPr>
      <w:r>
        <w:rPr>
          <w:b/>
          <w:noProof/>
          <w:sz w:val="24"/>
          <w:szCs w:val="24"/>
        </w:rPr>
        <w:lastRenderedPageBreak/>
        <w:drawing>
          <wp:inline distT="114300" distB="114300" distL="114300" distR="114300" wp14:anchorId="65BF38B1" wp14:editId="73EED223">
            <wp:extent cx="4410075" cy="3604751"/>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4410075" cy="3604751"/>
                    </a:xfrm>
                    <a:prstGeom prst="rect">
                      <a:avLst/>
                    </a:prstGeom>
                    <a:ln/>
                  </pic:spPr>
                </pic:pic>
              </a:graphicData>
            </a:graphic>
          </wp:inline>
        </w:drawing>
      </w:r>
    </w:p>
    <w:p w14:paraId="44833336" w14:textId="77777777" w:rsidR="004362FF" w:rsidRDefault="004362FF">
      <w:pPr>
        <w:pBdr>
          <w:top w:val="nil"/>
          <w:left w:val="nil"/>
          <w:bottom w:val="nil"/>
          <w:right w:val="nil"/>
          <w:between w:val="nil"/>
        </w:pBdr>
        <w:spacing w:after="0" w:line="240" w:lineRule="auto"/>
        <w:ind w:firstLine="283"/>
        <w:jc w:val="center"/>
      </w:pPr>
    </w:p>
    <w:p w14:paraId="7850784E" w14:textId="77777777" w:rsidR="004362FF" w:rsidRDefault="004362FF">
      <w:pPr>
        <w:pBdr>
          <w:top w:val="nil"/>
          <w:left w:val="nil"/>
          <w:bottom w:val="nil"/>
          <w:right w:val="nil"/>
          <w:between w:val="nil"/>
        </w:pBdr>
        <w:spacing w:after="0" w:line="240" w:lineRule="auto"/>
        <w:ind w:firstLine="283"/>
        <w:jc w:val="center"/>
      </w:pPr>
    </w:p>
    <w:p w14:paraId="4224326F" w14:textId="77777777" w:rsidR="004362FF" w:rsidRDefault="00000000">
      <w:pPr>
        <w:pBdr>
          <w:top w:val="nil"/>
          <w:left w:val="nil"/>
          <w:bottom w:val="nil"/>
          <w:right w:val="nil"/>
          <w:between w:val="nil"/>
        </w:pBdr>
        <w:spacing w:after="0" w:line="240" w:lineRule="auto"/>
        <w:jc w:val="left"/>
        <w:rPr>
          <w:b/>
        </w:rPr>
      </w:pPr>
      <w:r>
        <w:t>최종 선택된 변수는 'age_10_20', 'age_60_70_80', '</w:t>
      </w:r>
      <w:proofErr w:type="spellStart"/>
      <w:r>
        <w:t>dist_f_rnk</w:t>
      </w:r>
      <w:proofErr w:type="spellEnd"/>
      <w:r>
        <w:t xml:space="preserve">' ,'ttf_rnk_m','free_0_wr_m','free_1_wr_m','floor' 로 결정됐고 최적의 k는 군집간의 거리와 군집내의 거리를 계산해 군집이 잘형성됐는가를 판단해주는 실루엣계수의 각 클러스터들의 값과 전체 평균값이 상위인 클러스터를 선택했다. </w:t>
      </w:r>
      <w:r>
        <w:rPr>
          <w:b/>
          <w:noProof/>
        </w:rPr>
        <w:lastRenderedPageBreak/>
        <w:drawing>
          <wp:inline distT="114300" distB="114300" distL="114300" distR="114300" wp14:anchorId="2C0081E0" wp14:editId="2A833D47">
            <wp:extent cx="6200775" cy="4558248"/>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6200775" cy="4558248"/>
                    </a:xfrm>
                    <a:prstGeom prst="rect">
                      <a:avLst/>
                    </a:prstGeom>
                    <a:ln/>
                  </pic:spPr>
                </pic:pic>
              </a:graphicData>
            </a:graphic>
          </wp:inline>
        </w:drawing>
      </w:r>
    </w:p>
    <w:p w14:paraId="01AFADF6" w14:textId="77777777" w:rsidR="004362FF" w:rsidRDefault="00000000">
      <w:pPr>
        <w:pBdr>
          <w:top w:val="nil"/>
          <w:left w:val="nil"/>
          <w:bottom w:val="nil"/>
          <w:right w:val="nil"/>
          <w:between w:val="nil"/>
        </w:pBdr>
        <w:spacing w:after="0" w:line="240" w:lineRule="auto"/>
        <w:ind w:firstLine="283"/>
      </w:pPr>
      <w:r>
        <w:t>그 후 3개의 장르로 나눠진 공연 데이터에 대해 위에서 결정된 클러스터를 y로 삼아 로지스틱 회귀분석을 진행하고 회귀계수의 절댓값을 통해 각 클러스터내에서 어떤 변수가 의미있는지를 파악했다. 각 공연 데이터 별로 특징이 되는 클러스터 하나씩의 변수 중요도를 보았다.</w:t>
      </w:r>
    </w:p>
    <w:p w14:paraId="4BB15D7B" w14:textId="77777777" w:rsidR="004362FF" w:rsidRDefault="00000000">
      <w:pPr>
        <w:pBdr>
          <w:top w:val="nil"/>
          <w:left w:val="nil"/>
          <w:bottom w:val="nil"/>
          <w:right w:val="nil"/>
          <w:between w:val="nil"/>
        </w:pBdr>
        <w:spacing w:after="0" w:line="240" w:lineRule="auto"/>
        <w:ind w:firstLine="283"/>
        <w:rPr>
          <w:b/>
          <w:sz w:val="24"/>
          <w:szCs w:val="24"/>
        </w:rPr>
      </w:pPr>
      <w:r>
        <w:rPr>
          <w:b/>
          <w:noProof/>
          <w:sz w:val="24"/>
          <w:szCs w:val="24"/>
        </w:rPr>
        <w:drawing>
          <wp:inline distT="114300" distB="114300" distL="114300" distR="114300" wp14:anchorId="07D28A8A" wp14:editId="33197706">
            <wp:extent cx="5872163" cy="31242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872163" cy="3124200"/>
                    </a:xfrm>
                    <a:prstGeom prst="rect">
                      <a:avLst/>
                    </a:prstGeom>
                    <a:ln/>
                  </pic:spPr>
                </pic:pic>
              </a:graphicData>
            </a:graphic>
          </wp:inline>
        </w:drawing>
      </w:r>
    </w:p>
    <w:p w14:paraId="6E5C0A7B" w14:textId="77777777" w:rsidR="004362FF" w:rsidRDefault="00000000">
      <w:pPr>
        <w:pBdr>
          <w:top w:val="nil"/>
          <w:left w:val="nil"/>
          <w:bottom w:val="nil"/>
          <w:right w:val="nil"/>
          <w:between w:val="nil"/>
        </w:pBdr>
        <w:spacing w:after="0" w:line="240" w:lineRule="auto"/>
        <w:ind w:firstLine="283"/>
        <w:rPr>
          <w:b/>
        </w:rPr>
      </w:pPr>
      <w:r>
        <w:t>장르 0의 데이터에서 2번 클러스터의 변수 중요도를 보면 거리를 판단하는 floor가 가장 큰 중요도를 가지고 있지만 그 뒤로 60,70,80회원들과 10,20회원들의 중요도도 높게 나오는 것을 확인할 수 있다.</w:t>
      </w:r>
      <w:r>
        <w:rPr>
          <w:b/>
          <w:noProof/>
        </w:rPr>
        <w:lastRenderedPageBreak/>
        <w:drawing>
          <wp:inline distT="114300" distB="114300" distL="114300" distR="114300" wp14:anchorId="72F7DF11" wp14:editId="2A3590BA">
            <wp:extent cx="6188400" cy="36068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188400" cy="3606800"/>
                    </a:xfrm>
                    <a:prstGeom prst="rect">
                      <a:avLst/>
                    </a:prstGeom>
                    <a:ln/>
                  </pic:spPr>
                </pic:pic>
              </a:graphicData>
            </a:graphic>
          </wp:inline>
        </w:drawing>
      </w:r>
    </w:p>
    <w:p w14:paraId="5C0AF682" w14:textId="77777777" w:rsidR="004362FF" w:rsidRDefault="00000000">
      <w:pPr>
        <w:pBdr>
          <w:top w:val="nil"/>
          <w:left w:val="nil"/>
          <w:bottom w:val="nil"/>
          <w:right w:val="nil"/>
          <w:between w:val="nil"/>
        </w:pBdr>
        <w:spacing w:after="0" w:line="240" w:lineRule="auto"/>
        <w:ind w:firstLine="283"/>
      </w:pPr>
      <w:r>
        <w:t>합창석 쪽의 좌석들이 2번 클러스터의 대부분을 차지하고 있는데 합창석이 0층인 것과 10,20,60,70,80대가 교향곡 공연에서 합창석 좌석을 선호하는 내용을 통해 클러스터가 결정됐다고 볼 수 있다.</w:t>
      </w:r>
    </w:p>
    <w:p w14:paraId="2B9FD3BC" w14:textId="77777777" w:rsidR="004362FF" w:rsidRDefault="00000000">
      <w:pPr>
        <w:pBdr>
          <w:top w:val="nil"/>
          <w:left w:val="nil"/>
          <w:bottom w:val="nil"/>
          <w:right w:val="nil"/>
          <w:between w:val="nil"/>
        </w:pBdr>
        <w:spacing w:after="0" w:line="240" w:lineRule="auto"/>
        <w:ind w:firstLine="283"/>
        <w:rPr>
          <w:b/>
        </w:rPr>
      </w:pPr>
      <w:r>
        <w:rPr>
          <w:b/>
          <w:noProof/>
        </w:rPr>
        <w:drawing>
          <wp:inline distT="114300" distB="114300" distL="114300" distR="114300" wp14:anchorId="63FE0BA8" wp14:editId="24120EF0">
            <wp:extent cx="6188400" cy="31242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6188400" cy="3124200"/>
                    </a:xfrm>
                    <a:prstGeom prst="rect">
                      <a:avLst/>
                    </a:prstGeom>
                    <a:ln/>
                  </pic:spPr>
                </pic:pic>
              </a:graphicData>
            </a:graphic>
          </wp:inline>
        </w:drawing>
      </w:r>
    </w:p>
    <w:p w14:paraId="2D8AAC77" w14:textId="77777777" w:rsidR="004362FF" w:rsidRDefault="00000000">
      <w:pPr>
        <w:pBdr>
          <w:top w:val="nil"/>
          <w:left w:val="nil"/>
          <w:bottom w:val="nil"/>
          <w:right w:val="nil"/>
          <w:between w:val="nil"/>
        </w:pBdr>
        <w:spacing w:after="0" w:line="240" w:lineRule="auto"/>
        <w:ind w:firstLine="283"/>
      </w:pPr>
      <w:r>
        <w:t xml:space="preserve">장르 1에서도 floor가 가장 큰 요인을 차지하지만 그 뒤로 60,70,80대의 선호와 전체 회원들의 선호도 포함되어서 클러스터링 된 것을 알 수 있다. </w:t>
      </w:r>
    </w:p>
    <w:p w14:paraId="3C070A8D" w14:textId="77777777" w:rsidR="004362FF" w:rsidRDefault="004362FF">
      <w:pPr>
        <w:pBdr>
          <w:top w:val="nil"/>
          <w:left w:val="nil"/>
          <w:bottom w:val="nil"/>
          <w:right w:val="nil"/>
          <w:between w:val="nil"/>
        </w:pBdr>
        <w:spacing w:after="0" w:line="240" w:lineRule="auto"/>
        <w:ind w:firstLine="283"/>
        <w:rPr>
          <w:sz w:val="24"/>
          <w:szCs w:val="24"/>
        </w:rPr>
      </w:pPr>
    </w:p>
    <w:p w14:paraId="752C9B56" w14:textId="77777777" w:rsidR="004362FF" w:rsidRDefault="00000000">
      <w:pPr>
        <w:pBdr>
          <w:top w:val="nil"/>
          <w:left w:val="nil"/>
          <w:bottom w:val="nil"/>
          <w:right w:val="nil"/>
          <w:between w:val="nil"/>
        </w:pBdr>
        <w:spacing w:after="0" w:line="240" w:lineRule="auto"/>
        <w:ind w:firstLine="283"/>
      </w:pPr>
      <w:r>
        <w:rPr>
          <w:noProof/>
        </w:rPr>
        <w:lastRenderedPageBreak/>
        <w:drawing>
          <wp:inline distT="114300" distB="114300" distL="114300" distR="114300" wp14:anchorId="63D3DE09" wp14:editId="51F9D8BC">
            <wp:extent cx="6188400" cy="36068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6188400" cy="3606800"/>
                    </a:xfrm>
                    <a:prstGeom prst="rect">
                      <a:avLst/>
                    </a:prstGeom>
                    <a:ln/>
                  </pic:spPr>
                </pic:pic>
              </a:graphicData>
            </a:graphic>
          </wp:inline>
        </w:drawing>
      </w:r>
    </w:p>
    <w:p w14:paraId="4B502375" w14:textId="77777777" w:rsidR="004362FF" w:rsidRDefault="00000000">
      <w:pPr>
        <w:pBdr>
          <w:top w:val="nil"/>
          <w:left w:val="nil"/>
          <w:bottom w:val="nil"/>
          <w:right w:val="nil"/>
          <w:between w:val="nil"/>
        </w:pBdr>
        <w:spacing w:after="0" w:line="240" w:lineRule="auto"/>
        <w:ind w:firstLine="283"/>
      </w:pPr>
      <w:r>
        <w:t>1층 맨앞 가운데의 클러스트에서는 위에서 말한 특성을 가진 고객들이 높은 선호를 보인다고 해석할 수 있다.</w:t>
      </w:r>
    </w:p>
    <w:p w14:paraId="5C6D2B06" w14:textId="77777777" w:rsidR="004362FF" w:rsidRDefault="00000000">
      <w:pPr>
        <w:pBdr>
          <w:top w:val="nil"/>
          <w:left w:val="nil"/>
          <w:bottom w:val="nil"/>
          <w:right w:val="nil"/>
          <w:between w:val="nil"/>
        </w:pBdr>
        <w:spacing w:after="0" w:line="240" w:lineRule="auto"/>
        <w:ind w:firstLine="283"/>
        <w:rPr>
          <w:b/>
          <w:sz w:val="24"/>
          <w:szCs w:val="24"/>
        </w:rPr>
      </w:pPr>
      <w:r>
        <w:rPr>
          <w:b/>
          <w:noProof/>
          <w:sz w:val="24"/>
          <w:szCs w:val="24"/>
        </w:rPr>
        <w:drawing>
          <wp:inline distT="114300" distB="114300" distL="114300" distR="114300" wp14:anchorId="78FC797D" wp14:editId="08CD9E69">
            <wp:extent cx="6188400" cy="30988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6188400" cy="3098800"/>
                    </a:xfrm>
                    <a:prstGeom prst="rect">
                      <a:avLst/>
                    </a:prstGeom>
                    <a:ln/>
                  </pic:spPr>
                </pic:pic>
              </a:graphicData>
            </a:graphic>
          </wp:inline>
        </w:drawing>
      </w:r>
    </w:p>
    <w:p w14:paraId="6318781E" w14:textId="77777777" w:rsidR="004362FF" w:rsidRDefault="00000000">
      <w:pPr>
        <w:pBdr>
          <w:top w:val="nil"/>
          <w:left w:val="nil"/>
          <w:bottom w:val="nil"/>
          <w:right w:val="nil"/>
          <w:between w:val="nil"/>
        </w:pBdr>
        <w:spacing w:after="0" w:line="240" w:lineRule="auto"/>
        <w:ind w:firstLine="283"/>
      </w:pPr>
      <w:r>
        <w:t xml:space="preserve">장르 2인 공연에서는 floor 변수 외에 나머지 변수의 값이 두드러지게 보이는 변수가 없다. 나머지 클러스터에서도 비슷한데 </w:t>
      </w:r>
    </w:p>
    <w:p w14:paraId="3CC5092A" w14:textId="77777777" w:rsidR="004362FF" w:rsidRDefault="00000000">
      <w:pPr>
        <w:pBdr>
          <w:top w:val="nil"/>
          <w:left w:val="nil"/>
          <w:bottom w:val="nil"/>
          <w:right w:val="nil"/>
          <w:between w:val="nil"/>
        </w:pBdr>
        <w:spacing w:after="0" w:line="240" w:lineRule="auto"/>
        <w:ind w:firstLine="283"/>
        <w:rPr>
          <w:b/>
          <w:sz w:val="24"/>
          <w:szCs w:val="24"/>
        </w:rPr>
      </w:pPr>
      <w:r>
        <w:rPr>
          <w:b/>
          <w:noProof/>
          <w:sz w:val="24"/>
          <w:szCs w:val="24"/>
        </w:rPr>
        <w:lastRenderedPageBreak/>
        <w:drawing>
          <wp:inline distT="114300" distB="114300" distL="114300" distR="114300" wp14:anchorId="5342C822" wp14:editId="44049DB6">
            <wp:extent cx="6188400" cy="36068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6188400" cy="3606800"/>
                    </a:xfrm>
                    <a:prstGeom prst="rect">
                      <a:avLst/>
                    </a:prstGeom>
                    <a:ln/>
                  </pic:spPr>
                </pic:pic>
              </a:graphicData>
            </a:graphic>
          </wp:inline>
        </w:drawing>
      </w:r>
    </w:p>
    <w:p w14:paraId="6DFD6A2B" w14:textId="77777777" w:rsidR="004362FF" w:rsidRDefault="004362FF">
      <w:pPr>
        <w:pBdr>
          <w:top w:val="nil"/>
          <w:left w:val="nil"/>
          <w:bottom w:val="nil"/>
          <w:right w:val="nil"/>
          <w:between w:val="nil"/>
        </w:pBdr>
        <w:spacing w:after="0" w:line="240" w:lineRule="auto"/>
        <w:ind w:firstLine="283"/>
      </w:pPr>
    </w:p>
    <w:p w14:paraId="2DDEF2A0" w14:textId="77777777" w:rsidR="004362FF" w:rsidRDefault="00000000">
      <w:pPr>
        <w:pBdr>
          <w:top w:val="nil"/>
          <w:left w:val="nil"/>
          <w:bottom w:val="nil"/>
          <w:right w:val="nil"/>
          <w:between w:val="nil"/>
        </w:pBdr>
        <w:spacing w:after="0" w:line="240" w:lineRule="auto"/>
        <w:ind w:firstLine="283"/>
        <w:rPr>
          <w:b/>
          <w:sz w:val="24"/>
          <w:szCs w:val="24"/>
        </w:rPr>
      </w:pPr>
      <w:r>
        <w:t>이러한 공연에서는 특정 고객들의 선호가 있다기 보다 층과 거리등 위치적인 요소가 좌석을 그룹핑하는데 더 많은 영향을 끼쳤다고 해석할 수 있다</w:t>
      </w:r>
      <w:r>
        <w:rPr>
          <w:b/>
          <w:sz w:val="24"/>
          <w:szCs w:val="24"/>
        </w:rPr>
        <w:t>.</w:t>
      </w:r>
    </w:p>
    <w:p w14:paraId="5D0EB978" w14:textId="77777777" w:rsidR="004362FF" w:rsidRDefault="004362FF">
      <w:pPr>
        <w:pBdr>
          <w:top w:val="nil"/>
          <w:left w:val="nil"/>
          <w:bottom w:val="nil"/>
          <w:right w:val="nil"/>
          <w:between w:val="nil"/>
        </w:pBdr>
        <w:spacing w:after="0" w:line="240" w:lineRule="auto"/>
        <w:ind w:firstLine="283"/>
        <w:rPr>
          <w:b/>
          <w:sz w:val="24"/>
          <w:szCs w:val="24"/>
        </w:rPr>
      </w:pPr>
    </w:p>
    <w:p w14:paraId="18EE062A" w14:textId="77777777" w:rsidR="004362FF" w:rsidRDefault="004362FF">
      <w:pPr>
        <w:pBdr>
          <w:top w:val="nil"/>
          <w:left w:val="nil"/>
          <w:bottom w:val="nil"/>
          <w:right w:val="nil"/>
          <w:between w:val="nil"/>
        </w:pBdr>
        <w:spacing w:after="0" w:line="240" w:lineRule="auto"/>
        <w:ind w:firstLine="283"/>
        <w:rPr>
          <w:b/>
          <w:sz w:val="24"/>
          <w:szCs w:val="24"/>
        </w:rPr>
      </w:pPr>
    </w:p>
    <w:p w14:paraId="7E6F3D5D" w14:textId="77777777" w:rsidR="004362FF" w:rsidRDefault="004362FF">
      <w:pPr>
        <w:pBdr>
          <w:top w:val="nil"/>
          <w:left w:val="nil"/>
          <w:bottom w:val="nil"/>
          <w:right w:val="nil"/>
          <w:between w:val="nil"/>
        </w:pBdr>
        <w:spacing w:after="0" w:line="240" w:lineRule="auto"/>
        <w:ind w:firstLine="283"/>
        <w:rPr>
          <w:b/>
          <w:sz w:val="24"/>
          <w:szCs w:val="24"/>
        </w:rPr>
      </w:pPr>
    </w:p>
    <w:p w14:paraId="0C921D43" w14:textId="77777777" w:rsidR="004362FF" w:rsidRDefault="004362FF">
      <w:pPr>
        <w:pBdr>
          <w:top w:val="nil"/>
          <w:left w:val="nil"/>
          <w:bottom w:val="nil"/>
          <w:right w:val="nil"/>
          <w:between w:val="nil"/>
        </w:pBdr>
        <w:spacing w:after="0" w:line="240" w:lineRule="auto"/>
        <w:ind w:firstLine="283"/>
        <w:rPr>
          <w:b/>
          <w:sz w:val="24"/>
          <w:szCs w:val="24"/>
        </w:rPr>
      </w:pPr>
    </w:p>
    <w:p w14:paraId="5C794C36" w14:textId="77777777" w:rsidR="004362FF" w:rsidRDefault="00000000">
      <w:pPr>
        <w:pBdr>
          <w:top w:val="nil"/>
          <w:left w:val="nil"/>
          <w:bottom w:val="nil"/>
          <w:right w:val="nil"/>
          <w:between w:val="nil"/>
        </w:pBdr>
        <w:spacing w:after="0" w:line="240" w:lineRule="auto"/>
        <w:ind w:firstLine="283"/>
        <w:rPr>
          <w:b/>
          <w:sz w:val="24"/>
          <w:szCs w:val="24"/>
        </w:rPr>
      </w:pPr>
      <w:r>
        <w:rPr>
          <w:b/>
          <w:sz w:val="24"/>
          <w:szCs w:val="24"/>
        </w:rPr>
        <w:t>다. Phase 3</w:t>
      </w:r>
    </w:p>
    <w:p w14:paraId="346D884A" w14:textId="77777777" w:rsidR="004362FF" w:rsidRDefault="004362FF">
      <w:pPr>
        <w:pBdr>
          <w:top w:val="nil"/>
          <w:left w:val="nil"/>
          <w:bottom w:val="nil"/>
          <w:right w:val="nil"/>
          <w:between w:val="nil"/>
        </w:pBdr>
        <w:spacing w:after="0" w:line="240" w:lineRule="auto"/>
        <w:rPr>
          <w:b/>
          <w:sz w:val="24"/>
          <w:szCs w:val="24"/>
        </w:rPr>
      </w:pPr>
    </w:p>
    <w:p w14:paraId="69123C19" w14:textId="77777777" w:rsidR="004362FF" w:rsidRDefault="00000000">
      <w:pPr>
        <w:numPr>
          <w:ilvl w:val="0"/>
          <w:numId w:val="6"/>
        </w:numPr>
        <w:pBdr>
          <w:top w:val="nil"/>
          <w:left w:val="nil"/>
          <w:bottom w:val="nil"/>
          <w:right w:val="nil"/>
          <w:between w:val="nil"/>
        </w:pBdr>
        <w:spacing w:after="0" w:line="240" w:lineRule="auto"/>
        <w:rPr>
          <w:b/>
          <w:sz w:val="24"/>
          <w:szCs w:val="24"/>
        </w:rPr>
      </w:pPr>
      <w:r>
        <w:rPr>
          <w:b/>
          <w:sz w:val="24"/>
          <w:szCs w:val="24"/>
        </w:rPr>
        <w:t>가격 모델 수립</w:t>
      </w:r>
    </w:p>
    <w:p w14:paraId="7B987447" w14:textId="77777777" w:rsidR="004362FF" w:rsidRDefault="004362FF">
      <w:pPr>
        <w:pBdr>
          <w:top w:val="nil"/>
          <w:left w:val="nil"/>
          <w:bottom w:val="nil"/>
          <w:right w:val="nil"/>
          <w:between w:val="nil"/>
        </w:pBdr>
        <w:spacing w:after="0" w:line="240" w:lineRule="auto"/>
        <w:rPr>
          <w:b/>
          <w:sz w:val="24"/>
          <w:szCs w:val="24"/>
        </w:rPr>
      </w:pPr>
    </w:p>
    <w:p w14:paraId="22B1C8E6" w14:textId="77777777" w:rsidR="004362FF" w:rsidRDefault="00000000">
      <w:pPr>
        <w:pBdr>
          <w:top w:val="nil"/>
          <w:left w:val="nil"/>
          <w:bottom w:val="nil"/>
          <w:right w:val="nil"/>
          <w:between w:val="nil"/>
        </w:pBdr>
        <w:spacing w:after="0" w:line="240" w:lineRule="auto"/>
      </w:pPr>
      <w:r>
        <w:t xml:space="preserve">공연 특성을 기준으로 분류된 세 데이터에 대해 Phase 2 에서는 각 분류 별 좌석 클러스터링을 실시하였다. 군집화된 좌석에 대해 그들만이 보유한 특성과 이 좌석들을 이용하는 관객들의 특성을 반영하여 가격을 산정하고자 한다. 먼저, 가격에 직접적인 영향을 주는 두가지 요소에 대해 선형 회귀 모델을 적용한다. 이 때 가격에 직접적인 영향을 주는 두가지 요소로는 각 좌석에 대한 평균 예매율과 평균 할인율이다. 평균 예매율에 대한 데이터 수집은 앞서 나눈 세 데이터에 대해 각 좌석이 예매된 횟수를 해당 데이터에 속해 있는 id의 총 개수로 나눔으로써 확보할 수 있었다. 평균 할인율은 예매 데이터의 할인 타입에 대해 확인 할 수 있는 할인율에 평균을 구함으로써 확보할 수 있었다. 이렇게 확보된 평균 예매율, 평균 할인율을 클러스터링에 활용된 변수와 좌석이 가지고 있는 지리적 데이터로 선형 회귀 모델을 적용했을 때 나오는 회귀 계수를 최종 가격 선정 모델에 활용하였다. 가격 모델의 전체적인 프로세스는 아래와 같다.  </w:t>
      </w:r>
    </w:p>
    <w:p w14:paraId="1974D1D6" w14:textId="77777777" w:rsidR="004362FF" w:rsidRDefault="004362FF">
      <w:pPr>
        <w:pBdr>
          <w:top w:val="nil"/>
          <w:left w:val="nil"/>
          <w:bottom w:val="nil"/>
          <w:right w:val="nil"/>
          <w:between w:val="nil"/>
        </w:pBdr>
        <w:spacing w:after="0" w:line="240" w:lineRule="auto"/>
        <w:ind w:firstLine="283"/>
        <w:rPr>
          <w:b/>
          <w:sz w:val="24"/>
          <w:szCs w:val="24"/>
        </w:rPr>
      </w:pPr>
    </w:p>
    <w:p w14:paraId="31A2ADA6" w14:textId="77777777" w:rsidR="004362FF" w:rsidRDefault="00000000">
      <w:pPr>
        <w:spacing w:after="0" w:line="240" w:lineRule="auto"/>
      </w:pPr>
      <w:r>
        <w:rPr>
          <w:noProof/>
          <w:sz w:val="24"/>
          <w:szCs w:val="24"/>
        </w:rPr>
        <w:lastRenderedPageBreak/>
        <w:drawing>
          <wp:inline distT="114300" distB="114300" distL="114300" distR="114300" wp14:anchorId="00233566" wp14:editId="61C43B35">
            <wp:extent cx="6188400" cy="33274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6188400" cy="3327400"/>
                    </a:xfrm>
                    <a:prstGeom prst="rect">
                      <a:avLst/>
                    </a:prstGeom>
                    <a:ln/>
                  </pic:spPr>
                </pic:pic>
              </a:graphicData>
            </a:graphic>
          </wp:inline>
        </w:drawing>
      </w:r>
    </w:p>
    <w:p w14:paraId="48EC87E7" w14:textId="77777777" w:rsidR="004362FF" w:rsidRDefault="004362FF">
      <w:pPr>
        <w:spacing w:after="0" w:line="240" w:lineRule="auto"/>
      </w:pPr>
    </w:p>
    <w:p w14:paraId="35269783" w14:textId="77777777" w:rsidR="004362FF" w:rsidRDefault="00000000">
      <w:pPr>
        <w:numPr>
          <w:ilvl w:val="0"/>
          <w:numId w:val="5"/>
        </w:numPr>
        <w:spacing w:after="0" w:line="240" w:lineRule="auto"/>
      </w:pPr>
      <w:r>
        <w:t>Linear Regression - 예매율</w:t>
      </w:r>
    </w:p>
    <w:p w14:paraId="248F5A54" w14:textId="77777777" w:rsidR="004362FF" w:rsidRDefault="00000000">
      <w:pPr>
        <w:spacing w:before="240" w:after="240" w:line="240" w:lineRule="auto"/>
      </w:pPr>
      <w:r>
        <w:t xml:space="preserve">예매율의 경우 가격에 큰 영향을 주는 중요한 변수로 예매율이 증가하면 좌석의 가격을 높히고 예매율이 하락하면 좌석의 가격을 낮추는 효과를 기대할 수 있다. 따라서 예매율에 관한 회귀 모델의 경우 클러스터에 사용한 변수들을 활용하여 회귀 모델을 학습 시키고 이로써 확인 할 수 있는 회귀 계수를 토대로 가격 산정에 대한 설명력을 높일 수 있다. 아래는 공연 특성을 기반으로 한 분류 0번 데이터에 좌석 그룹핑을 적용한 후의 데이터를 기반으로한 선형 회귀 모델 학습 결과이다. 0번 분류의 경우 대규모 악단이 공연 주체자로써 좌석 그룹핑은 좌석 선호도가 앞쪽에 국한 되는 것이 아닌 고루 분포되어있음을 확인 할 수 있고, 이 특성을 바탕으로 예매율에 대한 선형 회귀 모델을 적용한 결과, 연령대, </w:t>
      </w:r>
      <w:proofErr w:type="spellStart"/>
      <w:r>
        <w:t>ttf_rnk_rn</w:t>
      </w:r>
      <w:proofErr w:type="spellEnd"/>
      <w:r>
        <w:t>, floor, Cluster의 경우 예매율을 상승시키는 요인으로, 거리, free 데이터의 경우 예매율을 하락시키는 요인으로 확인 되었다. 이러한 특성을 가진 예매율은 가격과 비례하는 요인으로 가정하며, 예매율이 높은 자리 일수록 가격이 비싸지고, 예매율이 낮은 자리 일수록 가격이 낮아진다는 조건하에 아래 그래프에서 확인할 수 있는 모든 회귀 계수를 고려하여 선정 가격에 대한 “증가” 요인으로 활용하고자 한다.</w:t>
      </w:r>
    </w:p>
    <w:p w14:paraId="2A8904E9" w14:textId="77777777" w:rsidR="004362FF" w:rsidRDefault="00000000">
      <w:pPr>
        <w:spacing w:before="240" w:after="240" w:line="240" w:lineRule="auto"/>
        <w:jc w:val="center"/>
      </w:pPr>
      <w:r>
        <w:rPr>
          <w:noProof/>
        </w:rPr>
        <w:drawing>
          <wp:inline distT="114300" distB="114300" distL="114300" distR="114300" wp14:anchorId="40204017" wp14:editId="3047806F">
            <wp:extent cx="3476863" cy="224313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3476863" cy="2243138"/>
                    </a:xfrm>
                    <a:prstGeom prst="rect">
                      <a:avLst/>
                    </a:prstGeom>
                    <a:ln/>
                  </pic:spPr>
                </pic:pic>
              </a:graphicData>
            </a:graphic>
          </wp:inline>
        </w:drawing>
      </w:r>
    </w:p>
    <w:p w14:paraId="658E218E" w14:textId="77777777" w:rsidR="004362FF" w:rsidRDefault="00000000">
      <w:pPr>
        <w:numPr>
          <w:ilvl w:val="0"/>
          <w:numId w:val="5"/>
        </w:numPr>
        <w:spacing w:after="0" w:line="240" w:lineRule="auto"/>
      </w:pPr>
      <w:r>
        <w:lastRenderedPageBreak/>
        <w:t>Linear Regression - 할인율</w:t>
      </w:r>
    </w:p>
    <w:p w14:paraId="18AA264C" w14:textId="77777777" w:rsidR="004362FF" w:rsidRDefault="004362FF">
      <w:pPr>
        <w:spacing w:after="0" w:line="240" w:lineRule="auto"/>
      </w:pPr>
    </w:p>
    <w:p w14:paraId="528BDFB1" w14:textId="77777777" w:rsidR="004362FF" w:rsidRDefault="00000000">
      <w:pPr>
        <w:spacing w:after="0" w:line="240" w:lineRule="auto"/>
      </w:pPr>
      <w:r>
        <w:t xml:space="preserve">할인율 또한 가격에 크게 영향을 주는 변수로서 할인율이 상대적으로 높은 자리 일수록 높은 가격으로 책정된 자리이고, 낮은 자리 일수록 낮은 가격으로 책정된 자리라는 가정을 기반으로 할인율을 가격 선정 요소에 적용하고자 한다. 따라서 앞서 언급한 예매율 기반 선형 회귀 모델과 비슷하게 클러스터에 사용한 변수들을 활용하여 회귀 모델을 학습 시키고 이로써 확인 할 수 있는 회귀 계수를 토대로 가격 산정에 대한 설명력을 높일 수 있다. 아래의 그래프는 공연 특성을 기반으로 한 분류 0번 데이터에 좌석 그룹핑을 적용한 후의 데이터를 기반으로한 선형 회귀 모델 학습 결과이다. 클러스터는 커짐에 따라 평균 가격이 증가하는 추이를 보이는데 할인율을 대상으로 하는 회귀 모델의 결과를 보면 클러스터가 커짐에 따라 할인율이 증가하는 것을 확인 할 수 있고, 연령대는 모두 비율이 커짐에 따라 할인율이 증가하는 양상을 보이며, </w:t>
      </w:r>
      <w:proofErr w:type="spellStart"/>
      <w:r>
        <w:t>dist_rnk</w:t>
      </w:r>
      <w:proofErr w:type="spellEnd"/>
      <w:r>
        <w:t xml:space="preserve"> 는 커짐에 따라 할인율이 감소하는 것으로 보아 가까운 자리 일수록 할인율이 증가한다는 것을 확인할 수 있다. 이러한 특징을 기반으로 이 모델에서 확인할 수 있는 모든 회귀 계수를 고려하여 선정 가격에 대한 “감가” 요인으로 활용하고자 한다. </w:t>
      </w:r>
    </w:p>
    <w:p w14:paraId="5B1157F9" w14:textId="77777777" w:rsidR="004362FF" w:rsidRDefault="004362FF">
      <w:pPr>
        <w:spacing w:after="0" w:line="240" w:lineRule="auto"/>
      </w:pPr>
    </w:p>
    <w:p w14:paraId="4368E105" w14:textId="77777777" w:rsidR="004362FF" w:rsidRDefault="00000000">
      <w:pPr>
        <w:spacing w:after="0" w:line="240" w:lineRule="auto"/>
        <w:jc w:val="center"/>
      </w:pPr>
      <w:r>
        <w:rPr>
          <w:noProof/>
        </w:rPr>
        <w:drawing>
          <wp:inline distT="114300" distB="114300" distL="114300" distR="114300" wp14:anchorId="4216E024" wp14:editId="02A1994D">
            <wp:extent cx="3773325" cy="245851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3773325" cy="2458515"/>
                    </a:xfrm>
                    <a:prstGeom prst="rect">
                      <a:avLst/>
                    </a:prstGeom>
                    <a:ln/>
                  </pic:spPr>
                </pic:pic>
              </a:graphicData>
            </a:graphic>
          </wp:inline>
        </w:drawing>
      </w:r>
    </w:p>
    <w:p w14:paraId="298D566F" w14:textId="77777777" w:rsidR="004362FF" w:rsidRDefault="004362FF">
      <w:pPr>
        <w:spacing w:after="0" w:line="240" w:lineRule="auto"/>
      </w:pPr>
    </w:p>
    <w:p w14:paraId="2E399D18" w14:textId="77777777" w:rsidR="004362FF" w:rsidRDefault="004362FF">
      <w:pPr>
        <w:spacing w:after="0" w:line="240" w:lineRule="auto"/>
      </w:pPr>
    </w:p>
    <w:p w14:paraId="734C611B" w14:textId="77777777" w:rsidR="004362FF" w:rsidRDefault="00000000">
      <w:pPr>
        <w:numPr>
          <w:ilvl w:val="0"/>
          <w:numId w:val="5"/>
        </w:numPr>
        <w:spacing w:after="0" w:line="240" w:lineRule="auto"/>
      </w:pPr>
      <w:r>
        <w:t>Linear 예매 + Linear 할인</w:t>
      </w:r>
    </w:p>
    <w:p w14:paraId="54363C46" w14:textId="77777777" w:rsidR="004362FF" w:rsidRDefault="004362FF">
      <w:pPr>
        <w:spacing w:after="0" w:line="240" w:lineRule="auto"/>
      </w:pPr>
    </w:p>
    <w:p w14:paraId="3FB31FD3" w14:textId="77777777" w:rsidR="004362FF" w:rsidRDefault="00000000">
      <w:pPr>
        <w:spacing w:before="240" w:after="240" w:line="240" w:lineRule="auto"/>
      </w:pPr>
      <w:r>
        <w:t>가격 선정에 있어 예매율을 바탕으로하는 회귀 모델을 증가 요인으로, 할인율을 기반으로 한 회귀 모델을 감가 요인으로 적용할 때 기대할 수 있는 이점들은 다양하다. 첫번째로, 지속적으로 가격 선정 모델에 대한 업데이트가 가능하다. 가격 선정에 사용되는 회귀 모델은 모두 관객의 예매 데이터와 좌석 고유 특성의 데이터를 기반으로 학습된다. 이는 데이터가 변함에 따라 모델의 학습 양상이 변화한다는 점과 직결되며, 새로운 공연에 대해 가격을 산정할때 이 공연과 같은 분류에 있는 모든 공연 정보들을 활용해 가격을 추가적으로 보정하거나 새로 선정할 수 있다. 뿐만 아니라 새로 선정된 공연도 추후 관객 정보 데이터를 수집할 수 있으므로 지속적으로 발전하고 업데이트 된다는 장점이 있다. 두번째로, 가격 산정에 대한 타당성 확보가 가능하다. 설명 가능한 모델을 기반으로 다양한 산업, 특히 보수적으로 접근해야하는 금융권과 같은 산업 분야에서 아직까지 활발하게 사용되고 있는 회귀 모델을 기반으로 함에 따라 어떤 요인들이 가격 선정에 영향을 미쳤는지 충분히 설명이 가능하며 신뢰구간을 통해 상한 하한을 설정하여 공연 기획자 측에 선택의 폭을 늘려줄 수 있다. 이를</w:t>
      </w:r>
      <w:r>
        <w:lastRenderedPageBreak/>
        <w:t xml:space="preserve"> 테면, 공연 특성의 군집 별로 상이하게 드러나는 특정 변수를 제시하고 설명할 수 있다. 마지막으로, 클러스터를 대상으로 하는 것이 아닌 각 좌석 별로 가격을 다르게 할 수 있다는 용이함이 있다. 공연 좌석 그룹핑에 있어 다양한 좌석 가격을 제시하는 것은 관객들에게 혼란을 줄 수 있으나, 공연 기획자 측에서는 이를 활용하여 공연 가격 선정에 다양성을 확보할 수 있고, 신뢰구간과 더불어 이들이 선택할 수 있는 폭을 늘려준다. 본 보고서에서 기술되는 가격 산정 방식은 회귀 모델을 통해 제시하는 각 좌석에 상이한 가격들을 앞서 구분지은 클러스터를 대상으로 그룹화 하여 평균을 내어 7가지의 좌석 그룹핑별 가격을 제시한다. 아래는 활용 예시이다.</w:t>
      </w:r>
    </w:p>
    <w:p w14:paraId="55D8A5B0" w14:textId="77777777" w:rsidR="004362FF" w:rsidRDefault="00000000">
      <w:pPr>
        <w:spacing w:before="240" w:after="240" w:line="240" w:lineRule="auto"/>
        <w:jc w:val="center"/>
      </w:pPr>
      <w:r>
        <w:t>.</w:t>
      </w:r>
      <w:r>
        <w:rPr>
          <w:noProof/>
        </w:rPr>
        <w:drawing>
          <wp:inline distT="114300" distB="114300" distL="114300" distR="114300" wp14:anchorId="0C82D8BF" wp14:editId="12C1CC97">
            <wp:extent cx="2338268" cy="1639824"/>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2338268" cy="1639824"/>
                    </a:xfrm>
                    <a:prstGeom prst="rect">
                      <a:avLst/>
                    </a:prstGeom>
                    <a:ln/>
                  </pic:spPr>
                </pic:pic>
              </a:graphicData>
            </a:graphic>
          </wp:inline>
        </w:drawing>
      </w:r>
    </w:p>
    <w:p w14:paraId="73592814" w14:textId="77777777" w:rsidR="004362FF" w:rsidRDefault="00000000">
      <w:pPr>
        <w:spacing w:after="0" w:line="240" w:lineRule="auto"/>
      </w:pPr>
      <w:r>
        <w:t>위 의 데이터 프레임은 0번 분류 데이터에 대해 도출된 각 좌석별 가격 모델을 나타낸다. ‘seat’ 열은 예술의 전당 콘서트 홀에서 앉을 수 있는 모든 좌석이며, ‘Cluster’는 0번 분류 데이터에 대해 좌석 그룹핑을 하고 이에 맞게 좌석 그룹핑 번호를 부여한 열이다. ‘appreciation’은 앞서 언급한 ‘예매율' 기반으로 선정된 회귀식에서 기존 보유한 데이터를 적용하여 최종적으로 출력된 ‘증가'요인 이며, ‘depreciation’은 ‘할인율' 기반으로 선정된 회귀식에서 기존 보유한 데이터를 적용하여 최종적으로 출력된 ‘감가'요인이다.  새로운 데이터에 대한 적용은 아래와 같다.</w:t>
      </w:r>
    </w:p>
    <w:p w14:paraId="3E636A9F" w14:textId="77777777" w:rsidR="004362FF" w:rsidRDefault="00000000">
      <w:pPr>
        <w:spacing w:after="0" w:line="240" w:lineRule="auto"/>
        <w:jc w:val="center"/>
      </w:pPr>
      <w:r>
        <w:rPr>
          <w:noProof/>
        </w:rPr>
        <w:drawing>
          <wp:inline distT="114300" distB="114300" distL="114300" distR="114300" wp14:anchorId="2FD285FA" wp14:editId="3A6A9D34">
            <wp:extent cx="4125774" cy="2431033"/>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4125774" cy="2431033"/>
                    </a:xfrm>
                    <a:prstGeom prst="rect">
                      <a:avLst/>
                    </a:prstGeom>
                    <a:ln/>
                  </pic:spPr>
                </pic:pic>
              </a:graphicData>
            </a:graphic>
          </wp:inline>
        </w:drawing>
      </w:r>
      <w:r>
        <w:t xml:space="preserve"> </w:t>
      </w:r>
    </w:p>
    <w:p w14:paraId="06FE2A0F" w14:textId="77777777" w:rsidR="004362FF" w:rsidRDefault="004362FF">
      <w:pPr>
        <w:spacing w:after="0" w:line="240" w:lineRule="auto"/>
        <w:jc w:val="center"/>
      </w:pPr>
    </w:p>
    <w:p w14:paraId="5FA04230" w14:textId="77777777" w:rsidR="004362FF" w:rsidRDefault="00000000">
      <w:pPr>
        <w:spacing w:after="0" w:line="240" w:lineRule="auto"/>
        <w:jc w:val="left"/>
      </w:pPr>
      <w:r>
        <w:t xml:space="preserve">위의 데이터프레임은 앞서 제시한 데이터 프레임에 0번 분류에 해당되는 2022년 12월 27일에 진행된 2631번 공연에 대한 좌석별 cost를 좌석을 기준으로 병합한 것이다. 여기서 확인 할 수 있는 </w:t>
      </w:r>
      <w:proofErr w:type="spellStart"/>
      <w:r>
        <w:t>NaN</w:t>
      </w:r>
      <w:proofErr w:type="spellEnd"/>
      <w:r>
        <w:t xml:space="preserve"> 값들의 이유는 데이터가 전처리 과정에서 예매 데이터를 기반으로 cost 값을 채운 것이므로 예매가 되지 않는 좌석에 대해서는 cost 값을 추론할 수 없기에 발생한다. 이는 새로운 데이터 적용 시 공연 기획사 측이 초기에 제시한 디폴트 cost 값으로 대체가 가능하기에 </w:t>
      </w:r>
      <w:proofErr w:type="spellStart"/>
      <w:r>
        <w:t>NaN</w:t>
      </w:r>
      <w:proofErr w:type="spellEnd"/>
      <w:r>
        <w:t>값에 대해서는 처리하지 않고 진행한다. 이 데이터를 기반으로 New cost 선정식인 아래의 식을 적용하여 New cost 열을 만든다.</w:t>
      </w:r>
    </w:p>
    <w:p w14:paraId="221802E2" w14:textId="77777777" w:rsidR="004362FF" w:rsidRDefault="004362FF">
      <w:pPr>
        <w:spacing w:after="0" w:line="240" w:lineRule="auto"/>
        <w:jc w:val="left"/>
      </w:pPr>
    </w:p>
    <w:p w14:paraId="0E334A9B" w14:textId="77777777" w:rsidR="004362FF" w:rsidRDefault="00000000">
      <w:pPr>
        <w:spacing w:after="0" w:line="240" w:lineRule="auto"/>
        <w:jc w:val="left"/>
        <w:rPr>
          <w:b/>
          <w:sz w:val="24"/>
          <w:szCs w:val="24"/>
        </w:rPr>
      </w:pPr>
      <w:r>
        <w:rPr>
          <w:b/>
          <w:sz w:val="24"/>
          <w:szCs w:val="24"/>
        </w:rPr>
        <w:t xml:space="preserve">                       New Cost = Default Cost * [ 1 + </w:t>
      </w:r>
      <w:proofErr w:type="gramStart"/>
      <w:r>
        <w:rPr>
          <w:b/>
          <w:sz w:val="24"/>
          <w:szCs w:val="24"/>
        </w:rPr>
        <w:t>( Appreciation</w:t>
      </w:r>
      <w:proofErr w:type="gramEnd"/>
      <w:r>
        <w:rPr>
          <w:b/>
          <w:sz w:val="24"/>
          <w:szCs w:val="24"/>
        </w:rPr>
        <w:t xml:space="preserve"> - Depreciation) ]</w:t>
      </w:r>
    </w:p>
    <w:p w14:paraId="60C1E01E" w14:textId="77777777" w:rsidR="004362FF" w:rsidRDefault="004362FF">
      <w:pPr>
        <w:spacing w:after="0" w:line="240" w:lineRule="auto"/>
        <w:jc w:val="left"/>
        <w:rPr>
          <w:b/>
          <w:sz w:val="24"/>
          <w:szCs w:val="24"/>
        </w:rPr>
      </w:pPr>
    </w:p>
    <w:p w14:paraId="08BFC781" w14:textId="77777777" w:rsidR="004362FF" w:rsidRDefault="00000000">
      <w:pPr>
        <w:spacing w:after="0" w:line="240" w:lineRule="auto"/>
        <w:jc w:val="left"/>
      </w:pPr>
      <w:r>
        <w:t>이로써 구할 수 있는 좌석 그룹핑 별  최종 New Cost 는 아래의 데이터 프레임과 같다.</w:t>
      </w:r>
    </w:p>
    <w:p w14:paraId="405542DB" w14:textId="77777777" w:rsidR="004362FF" w:rsidRDefault="00000000">
      <w:pPr>
        <w:spacing w:after="0" w:line="240" w:lineRule="auto"/>
        <w:jc w:val="center"/>
      </w:pPr>
      <w:r>
        <w:rPr>
          <w:noProof/>
        </w:rPr>
        <w:drawing>
          <wp:inline distT="114300" distB="114300" distL="114300" distR="114300" wp14:anchorId="271D99C3" wp14:editId="35A0A31C">
            <wp:extent cx="2093725" cy="2023348"/>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2093725" cy="2023348"/>
                    </a:xfrm>
                    <a:prstGeom prst="rect">
                      <a:avLst/>
                    </a:prstGeom>
                    <a:ln/>
                  </pic:spPr>
                </pic:pic>
              </a:graphicData>
            </a:graphic>
          </wp:inline>
        </w:drawing>
      </w:r>
    </w:p>
    <w:p w14:paraId="21F29EBB" w14:textId="77777777" w:rsidR="004362FF" w:rsidRDefault="004362FF">
      <w:pPr>
        <w:spacing w:after="0" w:line="240" w:lineRule="auto"/>
        <w:jc w:val="left"/>
      </w:pPr>
    </w:p>
    <w:p w14:paraId="73C0373C" w14:textId="77777777" w:rsidR="004362FF" w:rsidRDefault="004362FF">
      <w:pPr>
        <w:widowControl/>
        <w:rPr>
          <w:color w:val="000000"/>
          <w:sz w:val="24"/>
          <w:szCs w:val="24"/>
        </w:rPr>
      </w:pPr>
    </w:p>
    <w:tbl>
      <w:tblPr>
        <w:tblStyle w:val="af"/>
        <w:tblW w:w="9541" w:type="dxa"/>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9"/>
        <w:gridCol w:w="283"/>
        <w:gridCol w:w="8499"/>
      </w:tblGrid>
      <w:tr w:rsidR="004362FF" w14:paraId="223CB9C3" w14:textId="77777777">
        <w:trPr>
          <w:trHeight w:val="416"/>
        </w:trPr>
        <w:tc>
          <w:tcPr>
            <w:tcW w:w="759" w:type="dxa"/>
            <w:tcBorders>
              <w:right w:val="single" w:sz="4" w:space="0" w:color="000000"/>
            </w:tcBorders>
            <w:shd w:val="clear" w:color="auto" w:fill="002060"/>
          </w:tcPr>
          <w:p w14:paraId="3013E7B1" w14:textId="77777777" w:rsidR="004362FF" w:rsidRDefault="00000000">
            <w:pPr>
              <w:spacing w:line="180" w:lineRule="auto"/>
              <w:jc w:val="center"/>
              <w:rPr>
                <w:b/>
                <w:color w:val="000000"/>
                <w:sz w:val="36"/>
                <w:szCs w:val="36"/>
              </w:rPr>
            </w:pPr>
            <w:r>
              <w:rPr>
                <w:b/>
                <w:color w:val="FFFFFF"/>
                <w:sz w:val="36"/>
                <w:szCs w:val="36"/>
              </w:rPr>
              <w:t>Ⅲ.</w:t>
            </w:r>
          </w:p>
        </w:tc>
        <w:tc>
          <w:tcPr>
            <w:tcW w:w="283" w:type="dxa"/>
            <w:tcBorders>
              <w:top w:val="nil"/>
              <w:left w:val="single" w:sz="4" w:space="0" w:color="000000"/>
              <w:bottom w:val="nil"/>
              <w:right w:val="nil"/>
            </w:tcBorders>
          </w:tcPr>
          <w:p w14:paraId="06AC448D" w14:textId="77777777" w:rsidR="004362FF" w:rsidRDefault="004362FF">
            <w:pPr>
              <w:spacing w:line="180" w:lineRule="auto"/>
              <w:rPr>
                <w:b/>
                <w:color w:val="000000"/>
                <w:sz w:val="36"/>
                <w:szCs w:val="36"/>
              </w:rPr>
            </w:pPr>
          </w:p>
        </w:tc>
        <w:tc>
          <w:tcPr>
            <w:tcW w:w="8499" w:type="dxa"/>
            <w:tcBorders>
              <w:top w:val="nil"/>
              <w:left w:val="nil"/>
              <w:bottom w:val="single" w:sz="4" w:space="0" w:color="000000"/>
              <w:right w:val="nil"/>
            </w:tcBorders>
          </w:tcPr>
          <w:p w14:paraId="19CE8122" w14:textId="77777777" w:rsidR="004362FF" w:rsidRDefault="00000000">
            <w:pPr>
              <w:spacing w:line="180" w:lineRule="auto"/>
              <w:rPr>
                <w:b/>
                <w:color w:val="000000"/>
                <w:sz w:val="36"/>
                <w:szCs w:val="36"/>
              </w:rPr>
            </w:pPr>
            <w:r>
              <w:rPr>
                <w:b/>
                <w:color w:val="000000"/>
                <w:sz w:val="36"/>
                <w:szCs w:val="36"/>
              </w:rPr>
              <w:t>주요 결과 및 시사점</w:t>
            </w:r>
          </w:p>
        </w:tc>
      </w:tr>
    </w:tbl>
    <w:p w14:paraId="0EAF4177" w14:textId="77777777" w:rsidR="004362FF" w:rsidRDefault="004362FF">
      <w:pPr>
        <w:spacing w:after="0" w:line="240" w:lineRule="auto"/>
        <w:rPr>
          <w:color w:val="000000"/>
        </w:rPr>
      </w:pPr>
    </w:p>
    <w:p w14:paraId="746F1A9D" w14:textId="77777777" w:rsidR="004362FF" w:rsidRDefault="00000000">
      <w:pPr>
        <w:spacing w:after="0" w:line="240" w:lineRule="auto"/>
        <w:rPr>
          <w:b/>
          <w:color w:val="000000"/>
          <w:sz w:val="26"/>
          <w:szCs w:val="26"/>
        </w:rPr>
      </w:pPr>
      <w:r>
        <w:rPr>
          <w:b/>
          <w:color w:val="000000"/>
          <w:sz w:val="26"/>
          <w:szCs w:val="26"/>
        </w:rPr>
        <w:t>1. 주요 결과 요약</w:t>
      </w:r>
    </w:p>
    <w:p w14:paraId="655CF590" w14:textId="77777777" w:rsidR="004362FF" w:rsidRDefault="004362FF">
      <w:pPr>
        <w:spacing w:after="0" w:line="240" w:lineRule="auto"/>
        <w:rPr>
          <w:color w:val="000000"/>
          <w:sz w:val="24"/>
          <w:szCs w:val="24"/>
        </w:rPr>
      </w:pPr>
    </w:p>
    <w:p w14:paraId="3A45912B" w14:textId="77777777" w:rsidR="004362FF" w:rsidRDefault="00000000">
      <w:pPr>
        <w:spacing w:after="0" w:line="240" w:lineRule="auto"/>
        <w:rPr>
          <w:b/>
          <w:color w:val="000000"/>
          <w:sz w:val="24"/>
          <w:szCs w:val="24"/>
        </w:rPr>
      </w:pPr>
      <w:r>
        <w:rPr>
          <w:b/>
          <w:color w:val="000000"/>
          <w:sz w:val="24"/>
          <w:szCs w:val="24"/>
        </w:rPr>
        <w:t xml:space="preserve"> 가. </w:t>
      </w:r>
      <w:r>
        <w:rPr>
          <w:b/>
          <w:sz w:val="24"/>
          <w:szCs w:val="24"/>
        </w:rPr>
        <w:t>프로세스 절차 별 요약</w:t>
      </w:r>
    </w:p>
    <w:p w14:paraId="19DF0221" w14:textId="77777777" w:rsidR="004362FF" w:rsidRDefault="004362FF">
      <w:pPr>
        <w:spacing w:after="0" w:line="240" w:lineRule="auto"/>
        <w:rPr>
          <w:color w:val="000000"/>
          <w:sz w:val="24"/>
          <w:szCs w:val="24"/>
        </w:rPr>
      </w:pPr>
    </w:p>
    <w:p w14:paraId="1B6167DC" w14:textId="77777777" w:rsidR="004362FF" w:rsidRDefault="00000000">
      <w:pPr>
        <w:numPr>
          <w:ilvl w:val="0"/>
          <w:numId w:val="1"/>
        </w:numPr>
        <w:pBdr>
          <w:top w:val="nil"/>
          <w:left w:val="nil"/>
          <w:bottom w:val="nil"/>
          <w:right w:val="nil"/>
          <w:between w:val="nil"/>
        </w:pBdr>
        <w:spacing w:after="0" w:line="240" w:lineRule="auto"/>
        <w:rPr>
          <w:color w:val="000000"/>
          <w:sz w:val="24"/>
          <w:szCs w:val="24"/>
        </w:rPr>
      </w:pPr>
      <w:r>
        <w:rPr>
          <w:sz w:val="24"/>
          <w:szCs w:val="24"/>
        </w:rPr>
        <w:t xml:space="preserve">Phase 0 </w:t>
      </w:r>
    </w:p>
    <w:p w14:paraId="02DA1B6C" w14:textId="77777777" w:rsidR="004362FF" w:rsidRDefault="004362FF">
      <w:pPr>
        <w:pBdr>
          <w:top w:val="nil"/>
          <w:left w:val="nil"/>
          <w:bottom w:val="nil"/>
          <w:right w:val="nil"/>
          <w:between w:val="nil"/>
        </w:pBdr>
        <w:spacing w:after="0" w:line="240" w:lineRule="auto"/>
        <w:rPr>
          <w:sz w:val="24"/>
          <w:szCs w:val="24"/>
        </w:rPr>
      </w:pPr>
    </w:p>
    <w:p w14:paraId="045AB011" w14:textId="77777777" w:rsidR="004362FF" w:rsidRDefault="00000000">
      <w:pPr>
        <w:pBdr>
          <w:top w:val="nil"/>
          <w:left w:val="nil"/>
          <w:bottom w:val="nil"/>
          <w:right w:val="nil"/>
          <w:between w:val="nil"/>
        </w:pBdr>
        <w:spacing w:after="0" w:line="240" w:lineRule="auto"/>
        <w:rPr>
          <w:sz w:val="24"/>
          <w:szCs w:val="24"/>
        </w:rPr>
      </w:pPr>
      <w:r>
        <w:rPr>
          <w:sz w:val="24"/>
          <w:szCs w:val="24"/>
        </w:rPr>
        <w:t>공연 특성 정보를 기반으로 제공된 데이터를 3개의 데이터로 분류함.  분류된 데이터를 대상으로 결측치, 이상치, 활용할 수 있는 새로운 열 생성을 진행하였다.</w:t>
      </w:r>
    </w:p>
    <w:p w14:paraId="262127A3" w14:textId="77777777" w:rsidR="004362FF" w:rsidRDefault="004362FF">
      <w:pPr>
        <w:spacing w:after="0" w:line="240" w:lineRule="auto"/>
        <w:rPr>
          <w:color w:val="000000"/>
          <w:sz w:val="24"/>
          <w:szCs w:val="24"/>
        </w:rPr>
      </w:pPr>
    </w:p>
    <w:p w14:paraId="60FA702D" w14:textId="77777777" w:rsidR="004362FF" w:rsidRDefault="00000000">
      <w:pPr>
        <w:numPr>
          <w:ilvl w:val="0"/>
          <w:numId w:val="1"/>
        </w:numPr>
        <w:pBdr>
          <w:top w:val="nil"/>
          <w:left w:val="nil"/>
          <w:bottom w:val="nil"/>
          <w:right w:val="nil"/>
          <w:between w:val="nil"/>
        </w:pBdr>
        <w:spacing w:after="0" w:line="240" w:lineRule="auto"/>
        <w:rPr>
          <w:color w:val="000000"/>
          <w:sz w:val="24"/>
          <w:szCs w:val="24"/>
        </w:rPr>
      </w:pPr>
      <w:r>
        <w:rPr>
          <w:sz w:val="24"/>
          <w:szCs w:val="24"/>
        </w:rPr>
        <w:t>phase 1</w:t>
      </w:r>
    </w:p>
    <w:p w14:paraId="02AE49FD" w14:textId="77777777" w:rsidR="004362FF" w:rsidRDefault="004362FF">
      <w:pPr>
        <w:pBdr>
          <w:top w:val="nil"/>
          <w:left w:val="nil"/>
          <w:bottom w:val="nil"/>
          <w:right w:val="nil"/>
          <w:between w:val="nil"/>
        </w:pBdr>
        <w:spacing w:after="0" w:line="240" w:lineRule="auto"/>
        <w:rPr>
          <w:sz w:val="24"/>
          <w:szCs w:val="24"/>
        </w:rPr>
      </w:pPr>
    </w:p>
    <w:p w14:paraId="73592801" w14:textId="77777777" w:rsidR="004362FF" w:rsidRDefault="00000000">
      <w:pPr>
        <w:pBdr>
          <w:top w:val="nil"/>
          <w:left w:val="nil"/>
          <w:bottom w:val="nil"/>
          <w:right w:val="nil"/>
          <w:between w:val="nil"/>
        </w:pBdr>
        <w:spacing w:after="0" w:line="240" w:lineRule="auto"/>
        <w:rPr>
          <w:sz w:val="24"/>
          <w:szCs w:val="24"/>
        </w:rPr>
      </w:pPr>
      <w:r>
        <w:rPr>
          <w:sz w:val="24"/>
          <w:szCs w:val="24"/>
        </w:rPr>
        <w:t>Phase 1에서 분류된 데이터를 대상으로 히트맵과 각종 지표를 통해 데이터 분류에 대한 가설을 검증한다.</w:t>
      </w:r>
    </w:p>
    <w:p w14:paraId="3E6097F1" w14:textId="77777777" w:rsidR="004362FF" w:rsidRDefault="004362FF">
      <w:pPr>
        <w:pBdr>
          <w:top w:val="nil"/>
          <w:left w:val="nil"/>
          <w:bottom w:val="nil"/>
          <w:right w:val="nil"/>
          <w:between w:val="nil"/>
        </w:pBdr>
        <w:spacing w:after="0" w:line="240" w:lineRule="auto"/>
        <w:ind w:left="480"/>
        <w:rPr>
          <w:sz w:val="24"/>
          <w:szCs w:val="24"/>
        </w:rPr>
      </w:pPr>
    </w:p>
    <w:p w14:paraId="1AB1C069" w14:textId="77777777" w:rsidR="004362FF" w:rsidRDefault="00000000">
      <w:pPr>
        <w:numPr>
          <w:ilvl w:val="0"/>
          <w:numId w:val="1"/>
        </w:numPr>
        <w:pBdr>
          <w:top w:val="nil"/>
          <w:left w:val="nil"/>
          <w:bottom w:val="nil"/>
          <w:right w:val="nil"/>
          <w:between w:val="nil"/>
        </w:pBdr>
        <w:spacing w:after="0" w:line="240" w:lineRule="auto"/>
        <w:rPr>
          <w:sz w:val="24"/>
          <w:szCs w:val="24"/>
        </w:rPr>
      </w:pPr>
      <w:r>
        <w:rPr>
          <w:sz w:val="24"/>
          <w:szCs w:val="24"/>
        </w:rPr>
        <w:t>phase 2</w:t>
      </w:r>
    </w:p>
    <w:p w14:paraId="302F370A" w14:textId="77777777" w:rsidR="004362FF" w:rsidRDefault="004362FF">
      <w:pPr>
        <w:pBdr>
          <w:top w:val="nil"/>
          <w:left w:val="nil"/>
          <w:bottom w:val="nil"/>
          <w:right w:val="nil"/>
          <w:between w:val="nil"/>
        </w:pBdr>
        <w:spacing w:after="0" w:line="240" w:lineRule="auto"/>
        <w:rPr>
          <w:sz w:val="24"/>
          <w:szCs w:val="24"/>
        </w:rPr>
      </w:pPr>
    </w:p>
    <w:p w14:paraId="1E5F4BA2" w14:textId="77777777" w:rsidR="004362FF" w:rsidRDefault="00000000">
      <w:pPr>
        <w:pBdr>
          <w:top w:val="nil"/>
          <w:left w:val="nil"/>
          <w:bottom w:val="nil"/>
          <w:right w:val="nil"/>
          <w:between w:val="nil"/>
        </w:pBdr>
        <w:spacing w:after="0" w:line="240" w:lineRule="auto"/>
        <w:rPr>
          <w:sz w:val="24"/>
          <w:szCs w:val="24"/>
        </w:rPr>
      </w:pPr>
      <w:r>
        <w:rPr>
          <w:sz w:val="24"/>
          <w:szCs w:val="24"/>
        </w:rPr>
        <w:t>세가지로 분류된 데이터를 대상으로 좌석 클러스터를 진행하고 특성에 맞게 군집 번호를 지</w:t>
      </w:r>
      <w:r>
        <w:rPr>
          <w:sz w:val="24"/>
          <w:szCs w:val="24"/>
        </w:rPr>
        <w:lastRenderedPageBreak/>
        <w:t>정함</w:t>
      </w:r>
    </w:p>
    <w:p w14:paraId="48E546E4" w14:textId="77777777" w:rsidR="004362FF" w:rsidRDefault="004362FF">
      <w:pPr>
        <w:pBdr>
          <w:top w:val="nil"/>
          <w:left w:val="nil"/>
          <w:bottom w:val="nil"/>
          <w:right w:val="nil"/>
          <w:between w:val="nil"/>
        </w:pBdr>
        <w:spacing w:after="0" w:line="240" w:lineRule="auto"/>
        <w:ind w:left="480"/>
        <w:rPr>
          <w:sz w:val="24"/>
          <w:szCs w:val="24"/>
        </w:rPr>
      </w:pPr>
    </w:p>
    <w:p w14:paraId="1EDD65C8" w14:textId="77777777" w:rsidR="004362FF" w:rsidRDefault="00000000">
      <w:pPr>
        <w:numPr>
          <w:ilvl w:val="0"/>
          <w:numId w:val="1"/>
        </w:numPr>
        <w:pBdr>
          <w:top w:val="nil"/>
          <w:left w:val="nil"/>
          <w:bottom w:val="nil"/>
          <w:right w:val="nil"/>
          <w:between w:val="nil"/>
        </w:pBdr>
        <w:spacing w:after="0" w:line="240" w:lineRule="auto"/>
        <w:rPr>
          <w:sz w:val="24"/>
          <w:szCs w:val="24"/>
        </w:rPr>
      </w:pPr>
      <w:r>
        <w:rPr>
          <w:sz w:val="24"/>
          <w:szCs w:val="24"/>
        </w:rPr>
        <w:t>phase 3</w:t>
      </w:r>
    </w:p>
    <w:p w14:paraId="2E96720A" w14:textId="77777777" w:rsidR="004362FF" w:rsidRDefault="004362FF">
      <w:pPr>
        <w:pBdr>
          <w:top w:val="nil"/>
          <w:left w:val="nil"/>
          <w:bottom w:val="nil"/>
          <w:right w:val="nil"/>
          <w:between w:val="nil"/>
        </w:pBdr>
        <w:spacing w:after="0" w:line="240" w:lineRule="auto"/>
        <w:rPr>
          <w:sz w:val="24"/>
          <w:szCs w:val="24"/>
        </w:rPr>
      </w:pPr>
    </w:p>
    <w:p w14:paraId="5CA1AEF1" w14:textId="77777777" w:rsidR="004362FF" w:rsidRDefault="00000000">
      <w:pPr>
        <w:pBdr>
          <w:top w:val="nil"/>
          <w:left w:val="nil"/>
          <w:bottom w:val="nil"/>
          <w:right w:val="nil"/>
          <w:between w:val="nil"/>
        </w:pBdr>
        <w:spacing w:after="0" w:line="240" w:lineRule="auto"/>
        <w:rPr>
          <w:sz w:val="24"/>
          <w:szCs w:val="24"/>
        </w:rPr>
      </w:pPr>
      <w:r>
        <w:rPr>
          <w:sz w:val="24"/>
          <w:szCs w:val="24"/>
        </w:rPr>
        <w:t>군집에 특성에 맞게 예매율과 할인율을 기반으로 계산된 회귀모델을 활용해 가격 모델을 수립함.</w:t>
      </w:r>
    </w:p>
    <w:p w14:paraId="41C12E10" w14:textId="77777777" w:rsidR="004362FF" w:rsidRDefault="004362FF">
      <w:pPr>
        <w:pBdr>
          <w:top w:val="nil"/>
          <w:left w:val="nil"/>
          <w:bottom w:val="nil"/>
          <w:right w:val="nil"/>
          <w:between w:val="nil"/>
        </w:pBdr>
        <w:spacing w:after="0" w:line="240" w:lineRule="auto"/>
        <w:rPr>
          <w:sz w:val="24"/>
          <w:szCs w:val="24"/>
        </w:rPr>
      </w:pPr>
    </w:p>
    <w:p w14:paraId="2B1105D6" w14:textId="77777777" w:rsidR="004362FF" w:rsidRDefault="004362FF">
      <w:pPr>
        <w:pBdr>
          <w:top w:val="nil"/>
          <w:left w:val="nil"/>
          <w:bottom w:val="nil"/>
          <w:right w:val="nil"/>
          <w:between w:val="nil"/>
        </w:pBdr>
        <w:spacing w:after="0" w:line="240" w:lineRule="auto"/>
        <w:rPr>
          <w:sz w:val="24"/>
          <w:szCs w:val="24"/>
        </w:rPr>
      </w:pPr>
    </w:p>
    <w:p w14:paraId="4719BD68" w14:textId="77777777" w:rsidR="004362FF" w:rsidRDefault="004362FF">
      <w:pPr>
        <w:spacing w:after="0" w:line="240" w:lineRule="auto"/>
        <w:rPr>
          <w:color w:val="000000"/>
          <w:sz w:val="24"/>
          <w:szCs w:val="24"/>
        </w:rPr>
      </w:pPr>
    </w:p>
    <w:p w14:paraId="41841061" w14:textId="77777777" w:rsidR="004362FF" w:rsidRDefault="00000000">
      <w:pPr>
        <w:spacing w:after="0" w:line="240" w:lineRule="auto"/>
        <w:rPr>
          <w:b/>
          <w:color w:val="000000"/>
          <w:sz w:val="26"/>
          <w:szCs w:val="26"/>
        </w:rPr>
      </w:pPr>
      <w:r>
        <w:rPr>
          <w:b/>
          <w:color w:val="000000"/>
          <w:sz w:val="26"/>
          <w:szCs w:val="26"/>
        </w:rPr>
        <w:t>2. 결과 활용 및 시사점</w:t>
      </w:r>
    </w:p>
    <w:p w14:paraId="02752BAA" w14:textId="77777777" w:rsidR="004362FF" w:rsidRDefault="004362FF">
      <w:pPr>
        <w:spacing w:after="0" w:line="240" w:lineRule="auto"/>
      </w:pPr>
    </w:p>
    <w:p w14:paraId="6418C4BD" w14:textId="77777777" w:rsidR="004362FF" w:rsidRDefault="00000000">
      <w:pPr>
        <w:spacing w:after="0" w:line="240" w:lineRule="auto"/>
        <w:rPr>
          <w:sz w:val="24"/>
          <w:szCs w:val="24"/>
        </w:rPr>
      </w:pPr>
      <w:r>
        <w:rPr>
          <w:sz w:val="24"/>
          <w:szCs w:val="24"/>
        </w:rPr>
        <w:t>1. 지속적으로 업데이트 가능한 가격 선정 모델</w:t>
      </w:r>
    </w:p>
    <w:p w14:paraId="25407868" w14:textId="77777777" w:rsidR="004362FF" w:rsidRDefault="004362FF">
      <w:pPr>
        <w:spacing w:after="0" w:line="240" w:lineRule="auto"/>
      </w:pPr>
    </w:p>
    <w:p w14:paraId="3557EDEC" w14:textId="77777777" w:rsidR="004362FF" w:rsidRDefault="00000000">
      <w:pPr>
        <w:spacing w:after="0" w:line="240" w:lineRule="auto"/>
      </w:pPr>
      <w:r>
        <w:t>phase 3 에 언급했듯, 본 보고서에 제안한 가격 모델은 공연 특성 정보와 관객 데이터를 누적하여 사용하고 이를  모델에 반영함으로써 추후에 축적될 데이터에도 충분히 사용가능한 모델을 제시한다. 뿐만 아니라 모델을 설계함에 있어 Data Leakage를 고려하여 적용할 데이터에 관객 예매 데이터가 없어도 가격 선정 요소에 대한 반영이 가능하기에 타당성을 제시할 수 있다.</w:t>
      </w:r>
    </w:p>
    <w:p w14:paraId="094F3CCC" w14:textId="77777777" w:rsidR="004362FF" w:rsidRDefault="004362FF">
      <w:pPr>
        <w:spacing w:after="0" w:line="240" w:lineRule="auto"/>
        <w:ind w:left="720"/>
      </w:pPr>
    </w:p>
    <w:p w14:paraId="3FDC0B37" w14:textId="77777777" w:rsidR="004362FF" w:rsidRDefault="00000000">
      <w:pPr>
        <w:spacing w:after="0" w:line="240" w:lineRule="auto"/>
        <w:rPr>
          <w:sz w:val="24"/>
          <w:szCs w:val="24"/>
        </w:rPr>
      </w:pPr>
      <w:r>
        <w:rPr>
          <w:sz w:val="24"/>
          <w:szCs w:val="24"/>
        </w:rPr>
        <w:t xml:space="preserve"> 2. 공연 특성을 기반으로 좌석의 지리적 요인, 관객의 선호도를 반영한 가격 모델</w:t>
      </w:r>
    </w:p>
    <w:p w14:paraId="77A72427" w14:textId="77777777" w:rsidR="004362FF" w:rsidRDefault="004362FF">
      <w:pPr>
        <w:spacing w:after="0" w:line="240" w:lineRule="auto"/>
        <w:rPr>
          <w:sz w:val="24"/>
          <w:szCs w:val="24"/>
        </w:rPr>
      </w:pPr>
    </w:p>
    <w:p w14:paraId="6222F0F0" w14:textId="77777777" w:rsidR="004362FF" w:rsidRDefault="00000000">
      <w:pPr>
        <w:spacing w:after="0" w:line="240" w:lineRule="auto"/>
      </w:pPr>
      <w:r>
        <w:t>활용 데이터는 가설에서 비롯된 공연 특성별로 집계된 데이터이므로 공연 특성이 반영되었으며 클러스터링에서 사용된 예매 데이터 또한 공연 특성을 기반으로 나누어진 데이터에서 집계된 통계량들, 데이터들이기에 공연 특성, 좌석의 지리적 요인, 관객의 선호 통계를 모두 활용한 가격 모델이다.</w:t>
      </w:r>
    </w:p>
    <w:p w14:paraId="7182224B" w14:textId="77777777" w:rsidR="004362FF" w:rsidRDefault="004362FF">
      <w:pPr>
        <w:spacing w:after="0" w:line="240" w:lineRule="auto"/>
        <w:rPr>
          <w:sz w:val="24"/>
          <w:szCs w:val="24"/>
        </w:rPr>
      </w:pPr>
    </w:p>
    <w:p w14:paraId="286A81CC" w14:textId="77777777" w:rsidR="004362FF" w:rsidRDefault="00000000">
      <w:pPr>
        <w:spacing w:after="0" w:line="240" w:lineRule="auto"/>
        <w:rPr>
          <w:sz w:val="24"/>
          <w:szCs w:val="24"/>
        </w:rPr>
      </w:pPr>
      <w:r>
        <w:rPr>
          <w:sz w:val="24"/>
          <w:szCs w:val="24"/>
        </w:rPr>
        <w:t>3. 고정된 가격 제시가 아닌 공연 기획사의 선택지를 반영한 가격 모델</w:t>
      </w:r>
    </w:p>
    <w:p w14:paraId="19022DD4" w14:textId="77777777" w:rsidR="004362FF" w:rsidRDefault="004362FF">
      <w:pPr>
        <w:spacing w:after="0" w:line="240" w:lineRule="auto"/>
        <w:rPr>
          <w:sz w:val="24"/>
          <w:szCs w:val="24"/>
        </w:rPr>
      </w:pPr>
    </w:p>
    <w:p w14:paraId="03A4D2C5" w14:textId="77777777" w:rsidR="004362FF" w:rsidRDefault="00000000">
      <w:pPr>
        <w:spacing w:after="0" w:line="240" w:lineRule="auto"/>
      </w:pPr>
      <w:r>
        <w:t>최종적으로 제시한 가격 모델에 들어가는 Default Cost 는 과거 축적된 데이터를 기반으로 한 좌석 그룹핑 별 평균 Cost도 가능하지만, 공연 기획사 측에서 최초에 제시한 좌석별 Cost를 가지고 누적된  공연 특성, 좌석의 지리적 요인, 관객의 선호도 데이터를 기반으로 기획사에서 제시하는 Cost의 범주에서 크게 벗어나지 않지만 위의 요소들이 반영된 합리적인 가격을 제시함으로써 관객 뿐만 아니라 기획사 측에도 설명력 있는 가격을 제시할 수 있다.</w:t>
      </w:r>
    </w:p>
    <w:p w14:paraId="65367E3F" w14:textId="77777777" w:rsidR="004362FF" w:rsidRDefault="004362FF">
      <w:pPr>
        <w:spacing w:after="0" w:line="240" w:lineRule="auto"/>
      </w:pPr>
    </w:p>
    <w:p w14:paraId="769616F1" w14:textId="77777777" w:rsidR="004362FF" w:rsidRDefault="004362FF">
      <w:pPr>
        <w:spacing w:after="0" w:line="240" w:lineRule="auto"/>
        <w:rPr>
          <w:b/>
          <w:sz w:val="26"/>
          <w:szCs w:val="26"/>
        </w:rPr>
      </w:pPr>
    </w:p>
    <w:p w14:paraId="76FB1681" w14:textId="77777777" w:rsidR="004362FF" w:rsidRDefault="00000000">
      <w:pPr>
        <w:spacing w:after="0" w:line="240" w:lineRule="auto"/>
        <w:rPr>
          <w:b/>
          <w:sz w:val="26"/>
          <w:szCs w:val="26"/>
        </w:rPr>
      </w:pPr>
      <w:r>
        <w:rPr>
          <w:b/>
          <w:sz w:val="26"/>
          <w:szCs w:val="26"/>
        </w:rPr>
        <w:t>3. 추가 제언</w:t>
      </w:r>
    </w:p>
    <w:p w14:paraId="199B55EA" w14:textId="77777777" w:rsidR="004362FF" w:rsidRDefault="004362FF">
      <w:pPr>
        <w:spacing w:after="0" w:line="240" w:lineRule="auto"/>
      </w:pPr>
    </w:p>
    <w:p w14:paraId="773BC001" w14:textId="77777777" w:rsidR="004362FF" w:rsidRDefault="00000000">
      <w:pPr>
        <w:spacing w:after="0" w:line="240" w:lineRule="auto"/>
      </w:pPr>
      <w:r>
        <w:t xml:space="preserve">데이터에 많은 노이즈가 있어 결정적 요인의 충분한 반영에 있어 부족함이 있지만, 공연 특성 정보에 충분한 </w:t>
      </w:r>
      <w:r>
        <w:lastRenderedPageBreak/>
        <w:t xml:space="preserve">활용 및 추가적인 데이터 활용이 가능하면 현재 제시한 가격 모델보다 다양한 요소들이 추가적으로 반영된 합리적이고 설명력 있는 모델을 제시할 수 있을 것이다. </w:t>
      </w:r>
    </w:p>
    <w:p w14:paraId="4A41E9F0" w14:textId="77777777" w:rsidR="004362FF" w:rsidRDefault="004362FF">
      <w:pPr>
        <w:spacing w:after="0" w:line="240" w:lineRule="auto"/>
      </w:pPr>
    </w:p>
    <w:p w14:paraId="5DB87487" w14:textId="77777777" w:rsidR="004362FF" w:rsidRDefault="004362FF">
      <w:pPr>
        <w:spacing w:after="0" w:line="240" w:lineRule="auto"/>
        <w:rPr>
          <w:color w:val="000000"/>
          <w:sz w:val="24"/>
          <w:szCs w:val="24"/>
        </w:rPr>
      </w:pPr>
    </w:p>
    <w:p w14:paraId="085B3ECE" w14:textId="77777777" w:rsidR="004362FF" w:rsidRDefault="004362FF">
      <w:pPr>
        <w:spacing w:after="0" w:line="240" w:lineRule="auto"/>
        <w:rPr>
          <w:color w:val="000000"/>
          <w:sz w:val="24"/>
          <w:szCs w:val="24"/>
        </w:rPr>
      </w:pPr>
    </w:p>
    <w:p w14:paraId="2F851D8F" w14:textId="77777777" w:rsidR="004362FF" w:rsidRDefault="004362FF">
      <w:pPr>
        <w:spacing w:after="0" w:line="240" w:lineRule="auto"/>
        <w:rPr>
          <w:color w:val="000000"/>
          <w:sz w:val="24"/>
          <w:szCs w:val="24"/>
        </w:rPr>
      </w:pPr>
    </w:p>
    <w:sectPr w:rsidR="004362FF">
      <w:footerReference w:type="default" r:id="rId30"/>
      <w:pgSz w:w="11906" w:h="16838"/>
      <w:pgMar w:top="1440" w:right="1080" w:bottom="1440" w:left="1080" w:header="851" w:footer="11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E5CDE" w14:textId="77777777" w:rsidR="00585FD3" w:rsidRDefault="00585FD3">
      <w:pPr>
        <w:spacing w:after="0" w:line="240" w:lineRule="auto"/>
      </w:pPr>
      <w:r>
        <w:separator/>
      </w:r>
    </w:p>
  </w:endnote>
  <w:endnote w:type="continuationSeparator" w:id="0">
    <w:p w14:paraId="6C9CA90F" w14:textId="77777777" w:rsidR="00585FD3" w:rsidRDefault="00585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굴림">
    <w:altName w:val="Gulim"/>
    <w:panose1 w:val="020B0600000101010101"/>
    <w:charset w:val="81"/>
    <w:family w:val="swiss"/>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0"/>
    <w:family w:val="decorative"/>
    <w:pitch w:val="variable"/>
    <w:sig w:usb0="00000003" w:usb1="00000000" w:usb2="00000000" w:usb3="00000000" w:csb0="80000001" w:csb1="00000000"/>
  </w:font>
  <w:font w:name="휴먼명조">
    <w:altName w:val="Batang"/>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9CBA2" w14:textId="77777777" w:rsidR="004362FF" w:rsidRDefault="00000000">
    <w:pPr>
      <w:pBdr>
        <w:top w:val="nil"/>
        <w:left w:val="nil"/>
        <w:bottom w:val="nil"/>
        <w:right w:val="nil"/>
        <w:between w:val="nil"/>
      </w:pBdr>
      <w:tabs>
        <w:tab w:val="center" w:pos="4513"/>
        <w:tab w:val="right" w:pos="9026"/>
      </w:tabs>
      <w:jc w:val="center"/>
      <w:rPr>
        <w:color w:val="000000"/>
      </w:rPr>
    </w:pPr>
    <w:r>
      <w:rPr>
        <w:color w:val="000000"/>
      </w:rPr>
      <w:t xml:space="preserve">페이지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D94D8F">
      <w:rPr>
        <w:b/>
        <w:noProof/>
        <w:color w:val="000000"/>
        <w:sz w:val="24"/>
        <w:szCs w:val="24"/>
      </w:rPr>
      <w:t>1</w:t>
    </w:r>
    <w:r>
      <w:rPr>
        <w:b/>
        <w:color w:val="000000"/>
        <w:sz w:val="24"/>
        <w:szCs w:val="24"/>
      </w:rPr>
      <w:fldChar w:fldCharType="end"/>
    </w:r>
    <w:r>
      <w:rPr>
        <w:color w:val="000000"/>
      </w:rPr>
      <w:t xml:space="preserve"> /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D94D8F">
      <w:rPr>
        <w:b/>
        <w:noProof/>
        <w:color w:val="000000"/>
        <w:sz w:val="24"/>
        <w:szCs w:val="24"/>
      </w:rPr>
      <w:t>2</w:t>
    </w:r>
    <w:r>
      <w:rPr>
        <w:b/>
        <w:color w:val="000000"/>
        <w:sz w:val="24"/>
        <w:szCs w:val="24"/>
      </w:rPr>
      <w:fldChar w:fldCharType="end"/>
    </w:r>
  </w:p>
  <w:p w14:paraId="74C605D4" w14:textId="77777777" w:rsidR="004362FF" w:rsidRDefault="004362FF">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5F98D" w14:textId="77777777" w:rsidR="00585FD3" w:rsidRDefault="00585FD3">
      <w:pPr>
        <w:spacing w:after="0" w:line="240" w:lineRule="auto"/>
      </w:pPr>
      <w:r>
        <w:separator/>
      </w:r>
    </w:p>
  </w:footnote>
  <w:footnote w:type="continuationSeparator" w:id="0">
    <w:p w14:paraId="63E99DF8" w14:textId="77777777" w:rsidR="00585FD3" w:rsidRDefault="00585F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2A3A"/>
    <w:multiLevelType w:val="multilevel"/>
    <w:tmpl w:val="79B472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E43003B"/>
    <w:multiLevelType w:val="multilevel"/>
    <w:tmpl w:val="FF342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525C89"/>
    <w:multiLevelType w:val="multilevel"/>
    <w:tmpl w:val="6124FC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C36790A"/>
    <w:multiLevelType w:val="multilevel"/>
    <w:tmpl w:val="84346602"/>
    <w:lvl w:ilvl="0">
      <w:start w:val="1"/>
      <w:numFmt w:val="decimal"/>
      <w:lvlText w:val="%1)"/>
      <w:lvlJc w:val="left"/>
      <w:pPr>
        <w:ind w:left="480" w:hanging="360"/>
      </w:pPr>
    </w:lvl>
    <w:lvl w:ilvl="1">
      <w:start w:val="1"/>
      <w:numFmt w:val="upperLetter"/>
      <w:lvlText w:val="%2."/>
      <w:lvlJc w:val="left"/>
      <w:pPr>
        <w:ind w:left="1000" w:hanging="440"/>
      </w:pPr>
    </w:lvl>
    <w:lvl w:ilvl="2">
      <w:start w:val="1"/>
      <w:numFmt w:val="lowerRoman"/>
      <w:lvlText w:val="%3."/>
      <w:lvlJc w:val="right"/>
      <w:pPr>
        <w:ind w:left="1440" w:hanging="440"/>
      </w:pPr>
    </w:lvl>
    <w:lvl w:ilvl="3">
      <w:start w:val="1"/>
      <w:numFmt w:val="decimal"/>
      <w:lvlText w:val="%4."/>
      <w:lvlJc w:val="left"/>
      <w:pPr>
        <w:ind w:left="1880" w:hanging="440"/>
      </w:pPr>
    </w:lvl>
    <w:lvl w:ilvl="4">
      <w:start w:val="1"/>
      <w:numFmt w:val="upperLetter"/>
      <w:lvlText w:val="%5."/>
      <w:lvlJc w:val="left"/>
      <w:pPr>
        <w:ind w:left="2320" w:hanging="440"/>
      </w:pPr>
    </w:lvl>
    <w:lvl w:ilvl="5">
      <w:start w:val="1"/>
      <w:numFmt w:val="lowerRoman"/>
      <w:lvlText w:val="%6."/>
      <w:lvlJc w:val="right"/>
      <w:pPr>
        <w:ind w:left="2760" w:hanging="440"/>
      </w:pPr>
    </w:lvl>
    <w:lvl w:ilvl="6">
      <w:start w:val="1"/>
      <w:numFmt w:val="decimal"/>
      <w:lvlText w:val="%7."/>
      <w:lvlJc w:val="left"/>
      <w:pPr>
        <w:ind w:left="3200" w:hanging="440"/>
      </w:pPr>
    </w:lvl>
    <w:lvl w:ilvl="7">
      <w:start w:val="1"/>
      <w:numFmt w:val="upperLetter"/>
      <w:lvlText w:val="%8."/>
      <w:lvlJc w:val="left"/>
      <w:pPr>
        <w:ind w:left="3640" w:hanging="440"/>
      </w:pPr>
    </w:lvl>
    <w:lvl w:ilvl="8">
      <w:start w:val="1"/>
      <w:numFmt w:val="lowerRoman"/>
      <w:lvlText w:val="%9."/>
      <w:lvlJc w:val="right"/>
      <w:pPr>
        <w:ind w:left="4080" w:hanging="440"/>
      </w:pPr>
    </w:lvl>
  </w:abstractNum>
  <w:abstractNum w:abstractNumId="4" w15:restartNumberingAfterBreak="0">
    <w:nsid w:val="5FC85677"/>
    <w:multiLevelType w:val="multilevel"/>
    <w:tmpl w:val="BC7C77C4"/>
    <w:lvl w:ilvl="0">
      <w:start w:val="1"/>
      <w:numFmt w:val="decimal"/>
      <w:lvlText w:val="%1)"/>
      <w:lvlJc w:val="left"/>
      <w:pPr>
        <w:ind w:left="1200" w:hanging="360"/>
      </w:pPr>
    </w:lvl>
    <w:lvl w:ilvl="1">
      <w:start w:val="1"/>
      <w:numFmt w:val="upperLetter"/>
      <w:lvlText w:val="%2."/>
      <w:lvlJc w:val="left"/>
      <w:pPr>
        <w:ind w:left="1720" w:hanging="440"/>
      </w:pPr>
    </w:lvl>
    <w:lvl w:ilvl="2">
      <w:start w:val="1"/>
      <w:numFmt w:val="lowerRoman"/>
      <w:lvlText w:val="%3."/>
      <w:lvlJc w:val="right"/>
      <w:pPr>
        <w:ind w:left="2160" w:hanging="440"/>
      </w:pPr>
    </w:lvl>
    <w:lvl w:ilvl="3">
      <w:start w:val="1"/>
      <w:numFmt w:val="decimal"/>
      <w:lvlText w:val="%4."/>
      <w:lvlJc w:val="left"/>
      <w:pPr>
        <w:ind w:left="2600" w:hanging="440"/>
      </w:pPr>
    </w:lvl>
    <w:lvl w:ilvl="4">
      <w:start w:val="1"/>
      <w:numFmt w:val="upperLetter"/>
      <w:lvlText w:val="%5."/>
      <w:lvlJc w:val="left"/>
      <w:pPr>
        <w:ind w:left="3040" w:hanging="440"/>
      </w:pPr>
    </w:lvl>
    <w:lvl w:ilvl="5">
      <w:start w:val="1"/>
      <w:numFmt w:val="lowerRoman"/>
      <w:lvlText w:val="%6."/>
      <w:lvlJc w:val="right"/>
      <w:pPr>
        <w:ind w:left="3480" w:hanging="440"/>
      </w:pPr>
    </w:lvl>
    <w:lvl w:ilvl="6">
      <w:start w:val="1"/>
      <w:numFmt w:val="decimal"/>
      <w:lvlText w:val="%7."/>
      <w:lvlJc w:val="left"/>
      <w:pPr>
        <w:ind w:left="3920" w:hanging="440"/>
      </w:pPr>
    </w:lvl>
    <w:lvl w:ilvl="7">
      <w:start w:val="1"/>
      <w:numFmt w:val="upperLetter"/>
      <w:lvlText w:val="%8."/>
      <w:lvlJc w:val="left"/>
      <w:pPr>
        <w:ind w:left="4360" w:hanging="440"/>
      </w:pPr>
    </w:lvl>
    <w:lvl w:ilvl="8">
      <w:start w:val="1"/>
      <w:numFmt w:val="lowerRoman"/>
      <w:lvlText w:val="%9."/>
      <w:lvlJc w:val="right"/>
      <w:pPr>
        <w:ind w:left="4800" w:hanging="440"/>
      </w:pPr>
    </w:lvl>
  </w:abstractNum>
  <w:abstractNum w:abstractNumId="5" w15:restartNumberingAfterBreak="0">
    <w:nsid w:val="720033A9"/>
    <w:multiLevelType w:val="multilevel"/>
    <w:tmpl w:val="3A24FA36"/>
    <w:lvl w:ilvl="0">
      <w:start w:val="1"/>
      <w:numFmt w:val="decimal"/>
      <w:lvlText w:val="%1."/>
      <w:lvlJc w:val="left"/>
      <w:pPr>
        <w:ind w:left="860" w:hanging="420"/>
      </w:pPr>
    </w:lvl>
    <w:lvl w:ilvl="1">
      <w:start w:val="1"/>
      <w:numFmt w:val="upp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upp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upperLetter"/>
      <w:lvlText w:val="%8."/>
      <w:lvlJc w:val="left"/>
      <w:pPr>
        <w:ind w:left="3960" w:hanging="440"/>
      </w:pPr>
    </w:lvl>
    <w:lvl w:ilvl="8">
      <w:start w:val="1"/>
      <w:numFmt w:val="lowerRoman"/>
      <w:lvlText w:val="%9."/>
      <w:lvlJc w:val="right"/>
      <w:pPr>
        <w:ind w:left="4400" w:hanging="440"/>
      </w:pPr>
    </w:lvl>
  </w:abstractNum>
  <w:num w:numId="1" w16cid:durableId="484588773">
    <w:abstractNumId w:val="3"/>
  </w:num>
  <w:num w:numId="2" w16cid:durableId="1762527734">
    <w:abstractNumId w:val="2"/>
  </w:num>
  <w:num w:numId="3" w16cid:durableId="500044902">
    <w:abstractNumId w:val="4"/>
  </w:num>
  <w:num w:numId="4" w16cid:durableId="1355958998">
    <w:abstractNumId w:val="5"/>
  </w:num>
  <w:num w:numId="5" w16cid:durableId="790519382">
    <w:abstractNumId w:val="0"/>
  </w:num>
  <w:num w:numId="6" w16cid:durableId="3204264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2FF"/>
    <w:rsid w:val="004362FF"/>
    <w:rsid w:val="00585FD3"/>
    <w:rsid w:val="00D94D8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1595A5C9"/>
  <w15:docId w15:val="{519B860D-E828-F84E-BD38-9EA339284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맑은 고딕"/>
        <w:lang w:val="en-US" w:eastAsia="ko-Kore-KR" w:bidi="ar-SA"/>
      </w:rPr>
    </w:rPrDefault>
    <w:pPrDefault>
      <w:pPr>
        <w:widowControl w:val="0"/>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a4">
    <w:name w:val="바탕글"/>
    <w:basedOn w:val="a"/>
    <w:pPr>
      <w:spacing w:after="0" w:line="384" w:lineRule="auto"/>
      <w:textAlignment w:val="baseline"/>
    </w:pPr>
    <w:rPr>
      <w:rFonts w:ascii="굴림" w:eastAsia="굴림" w:hAnsi="굴림" w:cs="굴림"/>
      <w:color w:val="000000"/>
      <w:sz w:val="30"/>
      <w:szCs w:val="30"/>
    </w:rPr>
  </w:style>
  <w:style w:type="paragraph" w:customStyle="1" w:styleId="20">
    <w:name w:val="순서2"/>
    <w:basedOn w:val="a"/>
    <w:pPr>
      <w:snapToGrid w:val="0"/>
      <w:spacing w:after="300" w:line="384" w:lineRule="auto"/>
      <w:ind w:left="100"/>
      <w:textAlignment w:val="baseline"/>
    </w:pPr>
    <w:rPr>
      <w:rFonts w:ascii="굴림" w:eastAsia="굴림" w:hAnsi="굴림" w:cs="굴림"/>
      <w:b/>
      <w:bCs/>
      <w:color w:val="000000"/>
      <w:sz w:val="28"/>
      <w:szCs w:val="28"/>
    </w:rPr>
  </w:style>
  <w:style w:type="paragraph" w:styleId="a5">
    <w:name w:val="header"/>
    <w:basedOn w:val="a"/>
    <w:link w:val="Char"/>
    <w:uiPriority w:val="99"/>
    <w:unhideWhenUsed/>
    <w:rsid w:val="004D1B75"/>
    <w:pPr>
      <w:tabs>
        <w:tab w:val="center" w:pos="4513"/>
        <w:tab w:val="right" w:pos="9026"/>
      </w:tabs>
      <w:snapToGrid w:val="0"/>
    </w:pPr>
  </w:style>
  <w:style w:type="character" w:customStyle="1" w:styleId="Char">
    <w:name w:val="머리글 Char"/>
    <w:basedOn w:val="a0"/>
    <w:link w:val="a5"/>
    <w:uiPriority w:val="99"/>
    <w:rsid w:val="004D1B75"/>
  </w:style>
  <w:style w:type="paragraph" w:styleId="a6">
    <w:name w:val="footer"/>
    <w:basedOn w:val="a"/>
    <w:link w:val="Char0"/>
    <w:uiPriority w:val="99"/>
    <w:unhideWhenUsed/>
    <w:rsid w:val="004D1B75"/>
    <w:pPr>
      <w:tabs>
        <w:tab w:val="center" w:pos="4513"/>
        <w:tab w:val="right" w:pos="9026"/>
      </w:tabs>
      <w:snapToGrid w:val="0"/>
    </w:pPr>
  </w:style>
  <w:style w:type="character" w:customStyle="1" w:styleId="Char0">
    <w:name w:val="바닥글 Char"/>
    <w:basedOn w:val="a0"/>
    <w:link w:val="a6"/>
    <w:uiPriority w:val="99"/>
    <w:rsid w:val="004D1B75"/>
  </w:style>
  <w:style w:type="table" w:styleId="a7">
    <w:name w:val="Table Grid"/>
    <w:basedOn w:val="a1"/>
    <w:rsid w:val="00420C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qFormat/>
    <w:rsid w:val="00717CA4"/>
    <w:pPr>
      <w:ind w:leftChars="400" w:left="800"/>
    </w:pPr>
  </w:style>
  <w:style w:type="paragraph" w:styleId="a9">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127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fqYdB9sIgAQyBni2CIH6qkDXyw==">CgMxLjAyCGguZ2pkZ3hzOAByITFLb252QVhrbF9Tb2ZwM1lCZVZVenh6NnVDLTVxNXI2TQ==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2372</Words>
  <Characters>13527</Characters>
  <Application>Microsoft Office Word</Application>
  <DocSecurity>0</DocSecurity>
  <Lines>112</Lines>
  <Paragraphs>31</Paragraphs>
  <ScaleCrop>false</ScaleCrop>
  <Company/>
  <LinksUpToDate>false</LinksUpToDate>
  <CharactersWithSpaces>15868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SANGJUN BAE</cp:lastModifiedBy>
  <cp:revision>2</cp:revision>
  <dcterms:created xsi:type="dcterms:W3CDTF">2023-09-25T16:25:00Z</dcterms:created>
  <dcterms:modified xsi:type="dcterms:W3CDTF">2023-09-27T06:57:00Z</dcterms:modified>
</cp:coreProperties>
</file>