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spacing w:line="360" w:lineRule="auto"/>
        <w:ind w:left="468" w:hanging="468"/>
      </w:pPr>
      <w:r>
        <w:rPr>
          <w:rFonts w:ascii="한양신명조"/>
          <w:sz w:val="30"/>
        </w:rPr>
        <w:t>※</w:t>
      </w:r>
      <w:r>
        <w:rPr>
          <w:rFonts w:ascii="HCI Poppy"/>
          <w:b/>
          <w:spacing w:val="-7"/>
          <w:sz w:val="30"/>
        </w:rPr>
        <w:t xml:space="preserve"> </w:t>
      </w:r>
      <w:r>
        <w:rPr>
          <w:rFonts w:ascii="HCI Poppy" w:eastAsia="휴먼명조"/>
          <w:b/>
          <w:spacing w:val="-10"/>
          <w:sz w:val="30"/>
        </w:rPr>
        <w:t xml:space="preserve">(사전질의) </w:t>
      </w:r>
      <w:r>
        <w:rPr>
          <w:rFonts w:ascii="HCI Poppy" w:eastAsia="휴먼명조"/>
          <w:spacing w:val="-10"/>
          <w:sz w:val="30"/>
        </w:rPr>
        <w:t>동(</w:t>
      </w:r>
      <w:r>
        <w:rPr>
          <w:rFonts w:ascii="HCI Poppy" w:eastAsia="한양신명조"/>
          <w:spacing w:val="-10"/>
          <w:sz w:val="30"/>
        </w:rPr>
        <w:t xml:space="preserve">同) </w:t>
      </w:r>
      <w:r>
        <w:rPr>
          <w:rFonts w:ascii="HCI Poppy" w:eastAsia="휴먼명조"/>
          <w:spacing w:val="-10"/>
          <w:sz w:val="30"/>
        </w:rPr>
        <w:t xml:space="preserve">공고문에 제시된 </w:t>
      </w:r>
      <w:r>
        <w:rPr>
          <w:rFonts w:ascii="한양신명조"/>
          <w:spacing w:val="-10"/>
          <w:sz w:val="30"/>
        </w:rPr>
        <w:t>①</w:t>
      </w:r>
      <w:r>
        <w:rPr>
          <w:rFonts w:ascii="HCI Poppy" w:eastAsia="휴먼명조"/>
          <w:spacing w:val="-10"/>
          <w:sz w:val="30"/>
        </w:rPr>
        <w:t>AI 라이프 아이디어 챌린지에서</w:t>
      </w:r>
      <w:r>
        <w:rPr>
          <w:rFonts w:ascii="HCI Poppy"/>
          <w:spacing w:val="-7"/>
          <w:sz w:val="30"/>
        </w:rPr>
        <w:t xml:space="preserve"> </w:t>
      </w:r>
      <w:r>
        <w:rPr>
          <w:rFonts w:ascii="HCI Poppy" w:eastAsia="휴먼명조"/>
          <w:spacing w:val="-10"/>
          <w:sz w:val="30"/>
        </w:rPr>
        <w:t>입상한 아이디어에 대해 AI 기술구현 전(</w:t>
      </w:r>
      <w:r>
        <w:rPr>
          <w:rFonts w:ascii="HCI Poppy" w:eastAsia="한양신명조"/>
          <w:spacing w:val="-10"/>
          <w:sz w:val="30"/>
        </w:rPr>
        <w:t xml:space="preserve">前) </w:t>
      </w:r>
      <w:r>
        <w:rPr>
          <w:rFonts w:ascii="HCI Poppy" w:eastAsia="휴먼명조"/>
          <w:spacing w:val="-10"/>
          <w:sz w:val="30"/>
        </w:rPr>
        <w:t>아이디어 취지, 개발 방</w:t>
      </w:r>
      <w:r>
        <w:rPr>
          <w:rFonts w:ascii="HCI Poppy" w:eastAsia="휴먼명조"/>
          <w:spacing w:val="-12"/>
          <w:sz w:val="30"/>
        </w:rPr>
        <w:t xml:space="preserve">향 등 아이디어에 대한 질의 </w:t>
      </w:r>
      <w:r>
        <w:rPr>
          <w:rFonts w:ascii="HCI Poppy" w:eastAsia="휴먼명조"/>
          <w:b/>
          <w:spacing w:val="-12"/>
          <w:sz w:val="30"/>
        </w:rPr>
        <w:t>(11.3.(월)~11.7.(금)</w:t>
      </w:r>
      <w:r>
        <w:rPr>
          <w:rFonts w:ascii="HCI Poppy"/>
          <w:spacing w:val="-12"/>
          <w:sz w:val="30"/>
        </w:rPr>
        <w:t>)</w:t>
      </w:r>
    </w:p>
    <w:p>
      <w:pPr>
        <w:pStyle w:val="0"/>
        <w:widowControl w:val="off"/>
        <w:spacing w:line="360" w:lineRule="auto"/>
        <w:ind w:left="612" w:hanging="612"/>
        <w:rPr>
          <w:rFonts w:ascii="맑은 고딕" w:eastAsia="맑은 고딕"/>
          <w:color w:val="000000"/>
          <w:spacing w:val="-2"/>
          <w:sz w:val="6"/>
        </w:rPr>
      </w:pPr>
    </w:p>
    <w:p>
      <w:pPr>
        <w:pStyle w:val="0"/>
        <w:widowControl w:val="off"/>
        <w:spacing w:line="360" w:lineRule="auto"/>
        <w:ind w:left="623" w:hanging="623"/>
      </w:pPr>
      <w:r>
        <w:rPr>
          <w:rFonts w:ascii="맑은 고딕"/>
          <w:spacing w:val="-8"/>
          <w:sz w:val="24"/>
        </w:rPr>
        <w:t xml:space="preserve">   </w:t>
      </w:r>
      <w:r>
        <w:rPr>
          <w:rFonts w:ascii="맑은 고딕"/>
          <w:spacing w:val="-8"/>
          <w:sz w:val="24"/>
        </w:rPr>
        <w:t>※</w:t>
      </w:r>
      <w:r>
        <w:rPr>
          <w:rFonts w:ascii="맑은 고딕" w:eastAsia="맑은 고딕"/>
          <w:spacing w:val="-8"/>
          <w:sz w:val="24"/>
        </w:rPr>
        <w:t xml:space="preserve"> 질의를 희망하는 자는 질의서를 작성해 </w:t>
      </w:r>
      <w:hyperlink w:history="1" r:id="rId1">
        <w:r>
          <w:rPr>
            <w:rFonts w:ascii="맑은 고딕"/>
            <w:color w:val="0000ff"/>
            <w:spacing w:val="-8"/>
            <w:sz w:val="24"/>
            <w:u w:val="single" w:color="0000ff"/>
          </w:rPr>
          <w:t>relations2@keit.re.kr</w:t>
        </w:r>
      </w:hyperlink>
      <w:r>
        <w:rPr>
          <w:rFonts w:ascii="맑은 고딕" w:eastAsia="맑은 고딕"/>
          <w:spacing w:val="-8"/>
          <w:sz w:val="24"/>
        </w:rPr>
        <w:t>로 제출</w:t>
      </w:r>
    </w:p>
    <w:p>
      <w:pPr>
        <w:pStyle w:val="0"/>
        <w:widowControl w:val="off"/>
        <w:spacing w:line="360" w:lineRule="auto"/>
        <w:ind w:left="623" w:hanging="623"/>
      </w:pPr>
      <w:r>
        <w:rPr>
          <w:rFonts w:ascii="맑은 고딕"/>
          <w:spacing w:val="-8"/>
          <w:sz w:val="24"/>
        </w:rPr>
        <w:t xml:space="preserve">   </w:t>
      </w:r>
      <w:r>
        <w:rPr>
          <w:rFonts w:ascii="맑은 고딕"/>
          <w:spacing w:val="-8"/>
          <w:sz w:val="24"/>
        </w:rPr>
        <w:t>※</w:t>
      </w:r>
      <w:r>
        <w:rPr>
          <w:rFonts w:ascii="맑은 고딕"/>
          <w:spacing w:val="-8"/>
          <w:sz w:val="24"/>
        </w:rPr>
        <w:t xml:space="preserve"> </w:t>
      </w:r>
      <w:r>
        <w:rPr>
          <w:rFonts w:ascii="맑은 고딕"/>
          <w:spacing w:val="-7"/>
          <w:sz w:val="24"/>
        </w:rPr>
        <w:t>‘</w:t>
      </w:r>
      <w:r>
        <w:rPr>
          <w:rFonts w:ascii="맑은 고딕"/>
          <w:spacing w:val="-7"/>
          <w:sz w:val="24"/>
        </w:rPr>
        <w:t>①</w:t>
      </w:r>
      <w:r>
        <w:rPr>
          <w:rFonts w:ascii="맑은 고딕" w:eastAsia="맑은 고딕"/>
          <w:spacing w:val="-7"/>
          <w:sz w:val="24"/>
        </w:rPr>
        <w:t>AI 라이프 아이디어 챌린지’ 입상자에게 답변을 받아 11월 14일까지 한국산업기술기획평가원 홈페이지(www.keit.re.kr)를 통해 답변 공개 예정</w:t>
      </w:r>
      <w:r>
        <w:br/>
        <w:rPr>
          <w:rFonts w:ascii="맑은 고딕" w:eastAsia="맑은 고딕"/>
          <w:spacing w:val="-7"/>
          <w:sz w:val="24"/>
        </w:rPr>
        <w:t>(아이디어 챌린지 입상자의 사정에 따라 답변이 불가 할 수 있음)</w:t>
      </w:r>
    </w:p>
    <w:p>
      <w:r>
        <w:br w:type="page"/>
      </w:r>
    </w:p>
    <w:tbl>
      <w:tblPr>
        <w:tblOverlap w:val="never"/>
        <w:tblW w:w="955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2"/>
        <w:gridCol w:w="8103"/>
      </w:tblGrid>
      <w:tr>
        <w:trPr>
          <w:trHeight w:val="737"/>
        </w:trPr>
        <w:tc>
          <w:tcPr>
            <w:tcW w:w="955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ef7"/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HY견고딕" w:eastAsia="HY견고딕"/>
                <w:spacing w:val="-7"/>
                <w:sz w:val="36"/>
              </w:rPr>
              <w:t>2025년 AI 라이프 솔루션 챌린지 질의서</w:t>
            </w:r>
          </w:p>
        </w:tc>
      </w:tr>
      <w:tr>
        <w:trPr>
          <w:trHeight w:val="567"/>
        </w:trPr>
        <w:tc>
          <w:tcPr>
            <w:tcW w:w="14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ef7"/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질의를 희망하는</w:t>
            </w:r>
          </w:p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맑은 고딕"/>
                <w:b/>
                <w:sz w:val="24"/>
              </w:rPr>
              <w:t>아이디어명</w:t>
            </w:r>
          </w:p>
        </w:tc>
        <w:tc>
          <w:tcPr>
            <w:tcW w:w="81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i/>
                <w:color w:val="0000ff"/>
                <w:sz w:val="24"/>
                <w:u w:val="single" w:color="ff0000"/>
              </w:rPr>
              <w:t>예시&gt; 00번. 00000000000000000000000</w:t>
            </w:r>
          </w:p>
        </w:tc>
      </w:tr>
      <w:tr>
        <w:trPr>
          <w:trHeight w:val="567"/>
        </w:trPr>
        <w:tc>
          <w:tcPr>
            <w:tcW w:w="14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ef7"/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질의 유형</w:t>
            </w:r>
          </w:p>
        </w:tc>
        <w:tc>
          <w:tcPr>
            <w:tcW w:w="81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/>
                <w:b/>
                <w:sz w:val="24"/>
              </w:rPr>
              <w:t>□</w:t>
            </w:r>
            <w:r>
              <w:rPr>
                <w:rFonts w:ascii="맑은 고딕" w:eastAsia="맑은 고딕"/>
                <w:b/>
                <w:sz w:val="24"/>
              </w:rPr>
              <w:t xml:space="preserve"> 개발 취지·배경 관련 질의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/>
                <w:b/>
                <w:sz w:val="24"/>
              </w:rPr>
              <w:t>□</w:t>
            </w:r>
            <w:r>
              <w:rPr>
                <w:rFonts w:ascii="맑은 고딕" w:eastAsia="맑은 고딕"/>
                <w:b/>
                <w:sz w:val="24"/>
              </w:rPr>
              <w:t xml:space="preserve"> 아이디어 기술적 구현 관련 질의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/>
                <w:b/>
                <w:sz w:val="24"/>
              </w:rPr>
              <w:t>□</w:t>
            </w:r>
            <w:r>
              <w:rPr>
                <w:rFonts w:ascii="맑은 고딕" w:eastAsia="맑은 고딕"/>
                <w:b/>
                <w:sz w:val="24"/>
              </w:rPr>
              <w:t xml:space="preserve"> 사용 과정, 비즈니스 모델, 서비스 관련 질의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/>
                <w:b/>
                <w:sz w:val="24"/>
              </w:rPr>
              <w:t>□</w:t>
            </w:r>
            <w:r>
              <w:rPr>
                <w:rFonts w:ascii="맑은 고딕" w:eastAsia="맑은 고딕"/>
                <w:b/>
                <w:sz w:val="24"/>
              </w:rPr>
              <w:t xml:space="preserve"> 기타</w:t>
            </w:r>
          </w:p>
          <w:p>
            <w:pPr>
              <w:pStyle w:val="0"/>
              <w:widowControl w:val="off"/>
              <w:spacing w:line="360" w:lineRule="auto"/>
              <w:rPr>
                <w:rFonts w:ascii="맑은 고딕" w:eastAsia="맑은 고딕"/>
                <w:b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i/>
                <w:color w:val="0000ff"/>
                <w:sz w:val="24"/>
                <w:u w:val="single" w:color="ff0000"/>
              </w:rPr>
              <w:t>해당사항 체크</w:t>
            </w:r>
          </w:p>
        </w:tc>
      </w:tr>
      <w:tr>
        <w:trPr>
          <w:trHeight w:val="4981"/>
        </w:trPr>
        <w:tc>
          <w:tcPr>
            <w:tcW w:w="14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ef7"/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질의 내용</w:t>
            </w:r>
          </w:p>
        </w:tc>
        <w:tc>
          <w:tcPr>
            <w:tcW w:w="81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  <w:rPr>
                <w:rFonts w:ascii="맑은 고딕" w:eastAsia="맑은 고딕"/>
                <w:b/>
                <w:i/>
                <w:color w:val="0000ff"/>
                <w:sz w:val="24"/>
                <w:u w:val="single" w:color="ff0000"/>
              </w:rPr>
            </w:pPr>
          </w:p>
        </w:tc>
      </w:tr>
    </w:tbl>
    <w:p>
      <w:pPr>
        <w:pStyle w:val="0"/>
        <w:widowControl w:val="off"/>
        <w:spacing w:line="432" w:lineRule="auto"/>
        <w:ind w:left="750" w:hanging="750"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417" w:right="1134" w:bottom="1417" w:left="1134" w:header="567" w:footer="567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hAnsi="한컴바탕" w:eastAsia="맑은 고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hAnsi="한컴바탕" w:eastAsia="맑은 고딕"/>
        <w:color w:val="000000"/>
        <w:sz w:val="2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hAnsi="한컴바탕" w:eastAsia="맑은 고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hAnsi="한컴바탕" w:eastAsia="맑은 고딕"/>
        <w:color w:val="000000"/>
        <w:sz w:val="2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hAnsi="한컴바탕" w:eastAsia="맑은 고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hAnsi="한컴바탕" w:eastAsia="맑은 고딕"/>
        <w:color w:val="000000"/>
        <w:sz w:val="2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hAnsi="한컴바탕" w:eastAsia="맑은 고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hAnsi="한컴바탕" w:eastAsia="맑은 고딕"/>
        <w:color w:val="000000"/>
        <w:sz w:val="2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hAnsi="한컴바탕" w:eastAsia="맑은 고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hAnsi="한컴바탕" w:eastAsia="맑은 고딕"/>
        <w:color w:val="000000"/>
        <w:sz w:val="2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hAnsi="한컴바탕" w:eastAsia="맑은 고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hAnsi="한컴바탕" w:eastAsia="맑은 고딕"/>
        <w:color w:val="000000"/>
        <w:sz w:val="2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한컴바탕" w:hAnsi="한컴바탕" w:eastAsia="맑은 고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hAnsi="한컴바탕" w:eastAsia="맑은 고딕"/>
        <w:color w:val="000000"/>
        <w:sz w:val="2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dstrike w:val="0"/>
      <w:strike w:val="0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dstrike w:val="0"/>
      <w:strike w:val="0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dstrike w:val="0"/>
      <w:strike w:val="0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dstrike w:val="0"/>
      <w:strike w:val="0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dstrike w:val="0"/>
      <w:strike w:val="0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dstrike w:val="0"/>
      <w:strike w:val="0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dstrike w:val="0"/>
      <w:strike w:val="0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dstrike w:val="0"/>
      <w:strike w:val="0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dstrike w:val="0"/>
      <w:strike w:val="0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dstrike w:val="0"/>
      <w:strike w:val="0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dstrike w:val="0"/>
      <w:strike w:val="0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dstrike w:val="0"/>
      <w:strike w:val="0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dstrike w:val="0"/>
      <w:strike w:val="0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dstrike w:val="0"/>
      <w:strike w:val="0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dstrike w:val="0"/>
      <w:strike w:val="0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dstrike w:val="0"/>
      <w:strike w:val="0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dstrike w:val="0"/>
      <w:strike w:val="0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dstrike w:val="0"/>
      <w:strike w:val="0"/>
      <w:color w:val="000000"/>
      <w:sz w:val="22"/>
      <w:shd w:val="clear" w:color="000000"/>
    </w:rPr>
  </w:style>
  <w:style w:type="paragraph" w:styleId="18">
    <w:name w:val="MsoListParagraph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80" w:line="256" w:lineRule="auto"/>
      <w:ind w:left="400" w:right="0" w:firstLine="0"/>
      <w:jc w:val="both"/>
      <w:textAlignment w:val="baseline"/>
    </w:pPr>
    <w:rPr>
      <w:rFonts w:ascii="맑은 고딕" w:eastAsia="맑은 고딕"/>
      <w:dstrike w:val="0"/>
      <w:strike w:val="0"/>
      <w:color w:val="000000"/>
      <w:sz w:val="20"/>
    </w:rPr>
  </w:style>
  <w:style w:type="paragraph" w:styleId="19">
    <w:name w:val="xl68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한양중고딕" w:eastAsia="한양중고딕"/>
      <w:dstrike w:val="0"/>
      <w:strike w:val="0"/>
      <w:color w:val="000000"/>
      <w:sz w:val="20"/>
    </w:rPr>
  </w:style>
  <w:style w:type="paragraph" w:styleId="20">
    <w:name w:val="법령기본스타일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0" w:right="0" w:firstLine="0"/>
      <w:jc w:val="both"/>
      <w:textAlignment w:val="baseline"/>
    </w:pPr>
    <w:rPr>
      <w:rFonts w:ascii="한양신명조" w:eastAsia="한양신명조"/>
      <w:dstrike w:val="0"/>
      <w:strike w:val="0"/>
      <w:color w:val="000000"/>
      <w:sz w:val="28"/>
      <w:shd w:val="clear" w:color="000000"/>
    </w:rPr>
  </w:style>
  <w:style w:type="paragraph" w:styleId="21">
    <w:name w:val="호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400" w:right="0" w:hanging="400"/>
      <w:jc w:val="both"/>
      <w:textAlignment w:val="baseline"/>
    </w:pPr>
    <w:rPr>
      <w:rFonts w:ascii="한양신명조" w:eastAsia="한양신명조"/>
      <w:dstrike w:val="0"/>
      <w:strike w:val="0"/>
      <w:color w:val="000000"/>
      <w:sz w:val="28"/>
      <w:shd w:val="clear" w:color="000000"/>
    </w:rPr>
  </w:style>
  <w:style w:type="paragraph" w:styleId="22">
    <w:name w:val="xl65"/>
    <w:uiPriority w:val="2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hyperlink" Target="mailto:relations2@keit.re.kr" TargetMode="External" /><Relationship Id="rId2" Type="http://schemas.openxmlformats.org/officeDocument/2006/relationships/settings" Target="settings.xml"  /><Relationship Id="rId3" Type="http://schemas.openxmlformats.org/officeDocument/2006/relationships/styles" Target="styles.xml"  /><Relationship Id="rId4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한국산업기술기획평가원</dc:title>
  <cp:lastModifiedBy>나소미</cp:lastModifiedBy>
  <dcterms:created xsi:type="dcterms:W3CDTF">2021-05-17T01:22:46.000</dcterms:created>
  <dcterms:modified xsi:type="dcterms:W3CDTF">2025-11-03T08:14:05.284</dcterms:modified>
  <cp:version>0501.0100.01</cp:version>
</cp:coreProperties>
</file>