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B2F91" w14:textId="77777777" w:rsidR="0062216C" w:rsidRDefault="0062216C" w:rsidP="0062216C">
      <w:pPr>
        <w:pStyle w:val="a3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三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</w:t>
      </w:r>
      <w:r w:rsidRPr="0062216C">
        <w:rPr>
          <w:b/>
          <w:bCs/>
          <w:sz w:val="36"/>
          <w:szCs w:val="36"/>
          <w:u w:val="single"/>
        </w:rPr>
        <w:t>Simulink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仿真实验       </w:t>
      </w:r>
    </w:p>
    <w:p w14:paraId="418C7A8F" w14:textId="77777777" w:rsidR="0062216C" w:rsidRDefault="0062216C" w:rsidP="0062216C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学时</w:t>
      </w:r>
    </w:p>
    <w:p w14:paraId="45469238" w14:textId="77777777" w:rsidR="0062216C" w:rsidRDefault="0062216C" w:rsidP="0062216C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实验类型：设计</w:t>
      </w:r>
    </w:p>
    <w:p w14:paraId="3F64591E" w14:textId="77777777" w:rsidR="0062216C" w:rsidRDefault="0062216C" w:rsidP="0062216C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07BBA786" w14:textId="77777777" w:rsidR="0062216C" w:rsidRDefault="0062216C" w:rsidP="0062216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熟悉</w:t>
      </w:r>
      <w:r>
        <w:rPr>
          <w:sz w:val="24"/>
        </w:rPr>
        <w:t>Simulink</w:t>
      </w:r>
      <w:r>
        <w:rPr>
          <w:rFonts w:hint="eastAsia"/>
          <w:sz w:val="24"/>
        </w:rPr>
        <w:t>操作环境。</w:t>
      </w:r>
    </w:p>
    <w:p w14:paraId="45166811" w14:textId="77777777" w:rsidR="0062216C" w:rsidRDefault="0062216C" w:rsidP="0062216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2.</w:t>
      </w:r>
      <w:r>
        <w:rPr>
          <w:rFonts w:hint="eastAsia"/>
          <w:sz w:val="24"/>
        </w:rPr>
        <w:t>掌握建立系统仿真模型以及系统仿真分析的方法。</w:t>
      </w:r>
    </w:p>
    <w:p w14:paraId="07A32A59" w14:textId="77777777" w:rsidR="0062216C" w:rsidRDefault="0062216C" w:rsidP="0062216C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0480D301" w14:textId="0AA6422F" w:rsidR="00EC20F2" w:rsidRPr="00EC20F2" w:rsidRDefault="00EC20F2" w:rsidP="00EC20F2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>
        <w:rPr>
          <w:sz w:val="24"/>
        </w:rPr>
        <w:t>1</w:t>
      </w:r>
      <w:r>
        <w:rPr>
          <w:sz w:val="24"/>
        </w:rPr>
        <w:t>.</w:t>
      </w:r>
      <w:r>
        <w:rPr>
          <w:sz w:val="24"/>
        </w:rPr>
        <w:t>利用</w:t>
      </w:r>
      <w:r>
        <w:rPr>
          <w:sz w:val="24"/>
        </w:rPr>
        <w:t>Simulink</w:t>
      </w:r>
      <w:r>
        <w:rPr>
          <w:rFonts w:hint="eastAsia"/>
          <w:sz w:val="24"/>
        </w:rPr>
        <w:t>仿真来实现摄氏温度到华氏温度的转换：</w:t>
      </w:r>
      <w:r w:rsidRPr="008A4B3B">
        <w:rPr>
          <w:position w:val="-24"/>
          <w:sz w:val="24"/>
        </w:rPr>
        <w:object w:dxaOrig="1340" w:dyaOrig="620" w14:anchorId="5D2B82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66.9pt;height:31.05pt" o:ole="">
            <v:imagedata r:id="rId7" o:title=""/>
          </v:shape>
          <o:OLEObject Type="Embed" ProgID="Equation.DSMT4" ShapeID="_x0000_i1037" DrawAspect="Content" ObjectID="_1758975842" r:id="rId8"/>
        </w:object>
      </w:r>
    </w:p>
    <w:p w14:paraId="199C4777" w14:textId="38F0E8F5" w:rsidR="00847FB8" w:rsidRDefault="00EC20F2" w:rsidP="00847FB8">
      <w:pPr>
        <w:ind w:firstLineChars="200" w:firstLine="480"/>
        <w:rPr>
          <w:sz w:val="24"/>
        </w:rPr>
      </w:pPr>
      <w:r>
        <w:rPr>
          <w:sz w:val="24"/>
        </w:rPr>
        <w:t>2</w:t>
      </w:r>
      <w:r w:rsidR="00847FB8">
        <w:rPr>
          <w:sz w:val="24"/>
        </w:rPr>
        <w:t>.</w:t>
      </w:r>
      <w:r w:rsidR="00847FB8">
        <w:rPr>
          <w:rFonts w:hint="eastAsia"/>
          <w:sz w:val="24"/>
        </w:rPr>
        <w:t>利用</w:t>
      </w:r>
      <w:r w:rsidR="00847FB8">
        <w:rPr>
          <w:sz w:val="24"/>
        </w:rPr>
        <w:t>Simulink</w:t>
      </w:r>
      <w:r w:rsidR="00847FB8">
        <w:rPr>
          <w:rFonts w:hint="eastAsia"/>
          <w:sz w:val="24"/>
        </w:rPr>
        <w:t>仿真下列曲线，取</w:t>
      </w:r>
      <w:r w:rsidR="00847FB8">
        <w:rPr>
          <w:position w:val="-6"/>
          <w:sz w:val="24"/>
        </w:rPr>
        <w:object w:dxaOrig="760" w:dyaOrig="280" w14:anchorId="7E6EC800">
          <v:shape id="_x0000_i1025" type="#_x0000_t75" style="width:38pt;height:13.9pt" o:ole="">
            <v:imagedata r:id="rId9" o:title=""/>
          </v:shape>
          <o:OLEObject Type="Embed" ProgID="Equation.3" ShapeID="_x0000_i1025" DrawAspect="Content" ObjectID="_1758975843" r:id="rId10"/>
        </w:object>
      </w:r>
      <w:r w:rsidR="00847FB8">
        <w:rPr>
          <w:rFonts w:hint="eastAsia"/>
          <w:sz w:val="24"/>
        </w:rPr>
        <w:t>。</w:t>
      </w:r>
    </w:p>
    <w:p w14:paraId="1B6E5D60" w14:textId="77777777" w:rsidR="00847FB8" w:rsidRDefault="00847FB8" w:rsidP="00847FB8">
      <w:pPr>
        <w:ind w:firstLineChars="300" w:firstLine="720"/>
        <w:rPr>
          <w:sz w:val="24"/>
        </w:rPr>
      </w:pPr>
      <w:r>
        <w:rPr>
          <w:position w:val="-24"/>
          <w:sz w:val="24"/>
        </w:rPr>
        <w:object w:dxaOrig="6140" w:dyaOrig="620" w14:anchorId="7AFBB0BE">
          <v:shape id="_x0000_i1026" type="#_x0000_t75" style="width:307pt;height:31.05pt" o:ole="">
            <v:imagedata r:id="rId11" o:title=""/>
          </v:shape>
          <o:OLEObject Type="Embed" ProgID="Equation.3" ShapeID="_x0000_i1026" DrawAspect="Content" ObjectID="_1758975844" r:id="rId12"/>
        </w:object>
      </w:r>
    </w:p>
    <w:p w14:paraId="7400E7BD" w14:textId="77777777" w:rsidR="00847FB8" w:rsidRDefault="00847FB8" w:rsidP="00847FB8">
      <w:pPr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当改变信号的幅值、频率、放大增益等参数，观察输出波形的变化。</w:t>
      </w:r>
    </w:p>
    <w:p w14:paraId="497BA5F2" w14:textId="77777777" w:rsidR="009002BF" w:rsidRDefault="009002BF" w:rsidP="00847FB8">
      <w:pPr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 xml:space="preserve">3.FM 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imulink</w:t>
      </w:r>
      <w:proofErr w:type="spellEnd"/>
      <w:r>
        <w:rPr>
          <w:rFonts w:hint="eastAsia"/>
          <w:sz w:val="24"/>
        </w:rPr>
        <w:t>仿真：基带信号频率</w:t>
      </w:r>
      <w:r>
        <w:rPr>
          <w:rFonts w:hint="eastAsia"/>
          <w:sz w:val="24"/>
        </w:rPr>
        <w:t>1</w:t>
      </w:r>
      <w:r>
        <w:rPr>
          <w:sz w:val="24"/>
        </w:rPr>
        <w:t xml:space="preserve"> Hz</w:t>
      </w:r>
      <w:r>
        <w:rPr>
          <w:rFonts w:hint="eastAsia"/>
          <w:sz w:val="24"/>
        </w:rPr>
        <w:t>，载波频率</w:t>
      </w:r>
      <w:r>
        <w:rPr>
          <w:rFonts w:hint="eastAsia"/>
          <w:sz w:val="24"/>
        </w:rPr>
        <w:t>1</w:t>
      </w:r>
      <w:r>
        <w:rPr>
          <w:sz w:val="24"/>
        </w:rPr>
        <w:t>500</w:t>
      </w:r>
      <w:r>
        <w:rPr>
          <w:sz w:val="24"/>
        </w:rPr>
        <w:t xml:space="preserve"> Hz</w:t>
      </w:r>
      <w:r>
        <w:rPr>
          <w:rFonts w:hint="eastAsia"/>
          <w:sz w:val="24"/>
        </w:rPr>
        <w:t>。</w:t>
      </w:r>
    </w:p>
    <w:p w14:paraId="45D08579" w14:textId="09D66CD1" w:rsidR="009002BF" w:rsidRDefault="009002BF" w:rsidP="00847FB8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（注：采用</w:t>
      </w:r>
      <w:r>
        <w:rPr>
          <w:rFonts w:hint="eastAsia"/>
          <w:sz w:val="24"/>
        </w:rPr>
        <w:t>Z</w:t>
      </w:r>
      <w:r>
        <w:rPr>
          <w:sz w:val="24"/>
        </w:rPr>
        <w:t>OH</w:t>
      </w:r>
      <w:r>
        <w:rPr>
          <w:rFonts w:hint="eastAsia"/>
          <w:sz w:val="24"/>
        </w:rPr>
        <w:t>采样模块，</w:t>
      </w:r>
      <w:r>
        <w:rPr>
          <w:rFonts w:hint="eastAsia"/>
          <w:sz w:val="24"/>
        </w:rPr>
        <w:t>V</w:t>
      </w:r>
      <w:r>
        <w:rPr>
          <w:sz w:val="24"/>
        </w:rPr>
        <w:t>CO</w:t>
      </w:r>
      <w:r>
        <w:rPr>
          <w:rFonts w:hint="eastAsia"/>
          <w:sz w:val="24"/>
        </w:rPr>
        <w:t>模块改变信号源的频率</w:t>
      </w:r>
      <w:r w:rsidR="00123493">
        <w:rPr>
          <w:rFonts w:hint="eastAsia"/>
          <w:sz w:val="24"/>
        </w:rPr>
        <w:t>(</w:t>
      </w:r>
      <w:r w:rsidR="00123493">
        <w:rPr>
          <w:rFonts w:hint="eastAsia"/>
          <w:sz w:val="24"/>
        </w:rPr>
        <w:t>灵敏度上下</w:t>
      </w:r>
      <w:r w:rsidR="00123493">
        <w:rPr>
          <w:rFonts w:hint="eastAsia"/>
          <w:sz w:val="24"/>
        </w:rPr>
        <w:t>1</w:t>
      </w:r>
      <w:r w:rsidR="00123493">
        <w:rPr>
          <w:sz w:val="24"/>
        </w:rPr>
        <w:t>00</w:t>
      </w:r>
      <w:r w:rsidR="00123493">
        <w:rPr>
          <w:rFonts w:hint="eastAsia"/>
          <w:sz w:val="24"/>
        </w:rPr>
        <w:t>hz</w:t>
      </w:r>
      <w:r w:rsidR="00123493">
        <w:rPr>
          <w:sz w:val="24"/>
        </w:rPr>
        <w:t>)</w:t>
      </w:r>
      <w:r>
        <w:rPr>
          <w:rFonts w:hint="eastAsia"/>
          <w:sz w:val="24"/>
        </w:rPr>
        <w:t>，其余模块及其参数自拟）</w:t>
      </w:r>
    </w:p>
    <w:p w14:paraId="5DF6CE99" w14:textId="28E78EE7" w:rsidR="009002BF" w:rsidRDefault="009002BF" w:rsidP="00847FB8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任务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：建立</w:t>
      </w:r>
      <w:r>
        <w:rPr>
          <w:rFonts w:hint="eastAsia"/>
          <w:sz w:val="24"/>
        </w:rPr>
        <w:t>F</w:t>
      </w:r>
      <w:r>
        <w:rPr>
          <w:sz w:val="24"/>
        </w:rPr>
        <w:t>M</w:t>
      </w:r>
      <w:r>
        <w:rPr>
          <w:rFonts w:hint="eastAsia"/>
          <w:sz w:val="24"/>
        </w:rPr>
        <w:t>模型（含噪声）</w:t>
      </w:r>
    </w:p>
    <w:p w14:paraId="05EB3460" w14:textId="3F599167" w:rsidR="009002BF" w:rsidRPr="009002BF" w:rsidRDefault="009002BF" w:rsidP="00847FB8">
      <w:pPr>
        <w:spacing w:line="360" w:lineRule="auto"/>
        <w:ind w:firstLineChars="200"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任务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：观察不同噪声功率下调制信号的频谱。</w:t>
      </w:r>
    </w:p>
    <w:p w14:paraId="43CFA2B7" w14:textId="77777777" w:rsidR="0062216C" w:rsidRDefault="0062216C" w:rsidP="0062216C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三、上机实验内容</w:t>
      </w:r>
    </w:p>
    <w:p w14:paraId="0FA2110A" w14:textId="77777777" w:rsidR="0062216C" w:rsidRDefault="0062216C" w:rsidP="0062216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将上述实验内容利用</w:t>
      </w:r>
      <w:proofErr w:type="spellStart"/>
      <w:r>
        <w:rPr>
          <w:sz w:val="24"/>
        </w:rPr>
        <w:t>simulink</w:t>
      </w:r>
      <w:proofErr w:type="spellEnd"/>
      <w:r w:rsidR="00847FB8">
        <w:rPr>
          <w:rFonts w:hint="eastAsia"/>
          <w:sz w:val="24"/>
        </w:rPr>
        <w:t>建模并进行调试，并保存所建模型和运行结果。</w:t>
      </w:r>
    </w:p>
    <w:p w14:paraId="577455D8" w14:textId="77777777" w:rsidR="0062216C" w:rsidRDefault="0062216C" w:rsidP="0062216C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四、实验报告</w:t>
      </w:r>
    </w:p>
    <w:p w14:paraId="250E1590" w14:textId="77777777" w:rsidR="0062216C" w:rsidRDefault="0062216C" w:rsidP="0062216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完成实验报告的撰写，要求有建立模型的步骤、设置了哪些参数、展示所建模型及系统输出结果；要求记录建模仿真过程中的错误和改正情况。</w:t>
      </w:r>
    </w:p>
    <w:p w14:paraId="285E03D7" w14:textId="77777777" w:rsidR="0062216C" w:rsidRDefault="0062216C" w:rsidP="0062216C">
      <w:pPr>
        <w:spacing w:line="360" w:lineRule="auto"/>
        <w:ind w:firstLineChars="200" w:firstLine="480"/>
        <w:rPr>
          <w:b/>
          <w:bCs/>
          <w:sz w:val="28"/>
          <w:szCs w:val="28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针对本次实验，请书写实验心得及建议。</w:t>
      </w:r>
    </w:p>
    <w:p w14:paraId="39C6105E" w14:textId="77777777" w:rsidR="00A74A69" w:rsidRPr="0062216C" w:rsidRDefault="00A74A69"/>
    <w:sectPr w:rsidR="00A74A69" w:rsidRPr="00622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6494B" w14:textId="77777777" w:rsidR="00483FD0" w:rsidRDefault="00483FD0" w:rsidP="00A72344">
      <w:r>
        <w:separator/>
      </w:r>
    </w:p>
  </w:endnote>
  <w:endnote w:type="continuationSeparator" w:id="0">
    <w:p w14:paraId="6C515CEA" w14:textId="77777777" w:rsidR="00483FD0" w:rsidRDefault="00483FD0" w:rsidP="00A7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FFFCC" w14:textId="77777777" w:rsidR="00483FD0" w:rsidRDefault="00483FD0" w:rsidP="00A72344">
      <w:r>
        <w:separator/>
      </w:r>
    </w:p>
  </w:footnote>
  <w:footnote w:type="continuationSeparator" w:id="0">
    <w:p w14:paraId="6A468AF7" w14:textId="77777777" w:rsidR="00483FD0" w:rsidRDefault="00483FD0" w:rsidP="00A72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8F6F6A"/>
    <w:multiLevelType w:val="singleLevel"/>
    <w:tmpl w:val="A48F6F6A"/>
    <w:lvl w:ilvl="0">
      <w:start w:val="2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251279005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51"/>
    <w:rsid w:val="00123493"/>
    <w:rsid w:val="00127F2B"/>
    <w:rsid w:val="00206783"/>
    <w:rsid w:val="00376D84"/>
    <w:rsid w:val="003D0A5A"/>
    <w:rsid w:val="00446651"/>
    <w:rsid w:val="00483FD0"/>
    <w:rsid w:val="005F7030"/>
    <w:rsid w:val="00615DBD"/>
    <w:rsid w:val="0062216C"/>
    <w:rsid w:val="00684AB7"/>
    <w:rsid w:val="00714922"/>
    <w:rsid w:val="007E6E55"/>
    <w:rsid w:val="00847FB8"/>
    <w:rsid w:val="009002BF"/>
    <w:rsid w:val="009609A0"/>
    <w:rsid w:val="00A40428"/>
    <w:rsid w:val="00A72344"/>
    <w:rsid w:val="00A74A69"/>
    <w:rsid w:val="00BD4739"/>
    <w:rsid w:val="00DA55DE"/>
    <w:rsid w:val="00DC453A"/>
    <w:rsid w:val="00E52485"/>
    <w:rsid w:val="00EA1131"/>
    <w:rsid w:val="00EC20F2"/>
    <w:rsid w:val="00EE659B"/>
    <w:rsid w:val="00FB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F309F8"/>
  <w15:chartTrackingRefBased/>
  <w15:docId w15:val="{1A67202F-6CDA-4A84-9B2B-F5788A5F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6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qFormat/>
    <w:rsid w:val="0062216C"/>
    <w:pPr>
      <w:jc w:val="left"/>
    </w:pPr>
  </w:style>
  <w:style w:type="character" w:customStyle="1" w:styleId="a4">
    <w:name w:val="批注文字 字符"/>
    <w:basedOn w:val="a0"/>
    <w:link w:val="a3"/>
    <w:semiHidden/>
    <w:rsid w:val="0062216C"/>
    <w:rPr>
      <w:rFonts w:ascii="Times New Roman" w:eastAsia="宋体" w:hAnsi="Times New Roman" w:cs="Times New Roman"/>
      <w:szCs w:val="24"/>
    </w:rPr>
  </w:style>
  <w:style w:type="paragraph" w:styleId="a5">
    <w:name w:val="header"/>
    <w:basedOn w:val="a"/>
    <w:link w:val="a6"/>
    <w:uiPriority w:val="99"/>
    <w:unhideWhenUsed/>
    <w:rsid w:val="00A723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72344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72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7234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李欣欣</dc:creator>
  <cp:keywords/>
  <dc:description/>
  <cp:lastModifiedBy>欣欣 李</cp:lastModifiedBy>
  <cp:revision>6</cp:revision>
  <dcterms:created xsi:type="dcterms:W3CDTF">2022-09-28T07:15:00Z</dcterms:created>
  <dcterms:modified xsi:type="dcterms:W3CDTF">2023-10-16T07:37:00Z</dcterms:modified>
</cp:coreProperties>
</file>